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1776413" cy="174257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CSE541 Computer Vision 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02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Shubham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Gaurav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Chauhan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Gariwala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Performed in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Last time we studied the facenet inception model, how it works, and the layers used in the model. So now this week we studied and understood a pictorial representation of the model using the layers that we studied last week.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understood how these layers of max-pool, normalization, convolution and reshaping are interrelated to each other.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continued with further understanding of Deep Neural Networks and correlated it to what was taught in the lecture.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1133475</wp:posOffset>
            </wp:positionV>
            <wp:extent cx="7628680" cy="314533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8680" cy="3145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Outcome of the tasks performed: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were able to fairly understand the concepts of CNN inception model and point out the layers that are used in this model appropriately.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were also able to get a hold of Keras-OpenFace implementation for Facenet-based models.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were able to get a mathematical understanding of the concept behind Facent like L2 Euclidean space, etc.</w:t>
      </w:r>
    </w:p>
    <w:p w:rsidR="00000000" w:rsidDel="00000000" w:rsidP="00000000" w:rsidRDefault="00000000" w:rsidRPr="00000000" w14:paraId="00000024">
      <w:pPr>
        <w:pageBreakBefore w:val="0"/>
        <w:spacing w:after="160" w:line="360" w:lineRule="auto"/>
        <w:ind w:left="72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will further try to implement this model of FaceNet in python next week by using all the layers shown in the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121"/>
          <w:sz w:val="30"/>
          <w:szCs w:val="30"/>
          <w:rtl w:val="0"/>
        </w:rPr>
        <w:t xml:space="preserve">We will also try to construct our model for a project based on Facenet and its pre-trained model in Keras-OpenFace.</w:t>
      </w:r>
    </w:p>
    <w:p w:rsidR="00000000" w:rsidDel="00000000" w:rsidP="00000000" w:rsidRDefault="00000000" w:rsidRPr="00000000" w14:paraId="00000028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