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C6843" w14:textId="52CBDEE0" w:rsidR="004A08B3" w:rsidRPr="00062CCC" w:rsidRDefault="004A08B3" w:rsidP="00062CCC">
      <w:pPr>
        <w:spacing w:line="360" w:lineRule="auto"/>
        <w:ind w:left="10" w:right="47" w:hanging="10"/>
        <w:jc w:val="center"/>
        <w:rPr>
          <w:rFonts w:ascii="Times New Roman" w:hAnsi="Times New Roman" w:cs="Times New Roman"/>
          <w:b/>
          <w:bCs/>
          <w:kern w:val="2"/>
          <w14:ligatures w14:val="standardContextual"/>
        </w:rPr>
      </w:pPr>
      <w:r w:rsidRPr="00062CCC">
        <w:rPr>
          <w:rFonts w:ascii="Times New Roman" w:hAnsi="Times New Roman" w:cs="Times New Roman"/>
          <w:b/>
          <w:bCs/>
          <w:kern w:val="2"/>
          <w14:ligatures w14:val="standardContextual"/>
        </w:rPr>
        <w:t>Algoritmo de Cifrado de Una Vía</w:t>
      </w:r>
    </w:p>
    <w:p w14:paraId="47C88AFC" w14:textId="77777777" w:rsidR="004A08B3" w:rsidRPr="00062CCC" w:rsidRDefault="004A08B3" w:rsidP="00062CCC">
      <w:pPr>
        <w:spacing w:line="360" w:lineRule="auto"/>
        <w:ind w:left="10" w:right="47" w:hanging="10"/>
        <w:jc w:val="center"/>
        <w:rPr>
          <w:rFonts w:ascii="Times New Roman" w:hAnsi="Times New Roman" w:cs="Times New Roman"/>
          <w:b/>
          <w:kern w:val="2"/>
          <w14:ligatures w14:val="standardContextual"/>
        </w:rPr>
      </w:pPr>
      <w:r w:rsidRPr="00062CCC">
        <w:rPr>
          <w:rFonts w:ascii="Times New Roman" w:hAnsi="Times New Roman" w:cs="Times New Roman"/>
          <w:b/>
          <w:kern w:val="2"/>
          <w14:ligatures w14:val="standardContextual"/>
        </w:rPr>
        <w:t>Informe</w:t>
      </w:r>
    </w:p>
    <w:p w14:paraId="7388CBAC" w14:textId="77777777" w:rsidR="004A08B3" w:rsidRPr="00062CCC" w:rsidRDefault="004A08B3" w:rsidP="00062CCC">
      <w:pPr>
        <w:spacing w:line="360" w:lineRule="auto"/>
        <w:ind w:left="35"/>
        <w:jc w:val="center"/>
        <w:rPr>
          <w:rFonts w:ascii="Times New Roman" w:hAnsi="Times New Roman" w:cs="Times New Roman"/>
          <w:b/>
          <w:kern w:val="2"/>
          <w14:ligatures w14:val="standardContextual"/>
        </w:rPr>
      </w:pPr>
    </w:p>
    <w:p w14:paraId="61FA756D" w14:textId="77777777" w:rsidR="004A08B3" w:rsidRPr="00062CCC" w:rsidRDefault="004A08B3" w:rsidP="00062CCC">
      <w:pPr>
        <w:spacing w:line="360" w:lineRule="auto"/>
        <w:ind w:left="35"/>
        <w:jc w:val="center"/>
        <w:rPr>
          <w:rFonts w:ascii="Times New Roman" w:hAnsi="Times New Roman" w:cs="Times New Roman"/>
          <w:b/>
          <w:kern w:val="2"/>
          <w14:ligatures w14:val="standardContextual"/>
        </w:rPr>
      </w:pPr>
    </w:p>
    <w:p w14:paraId="6077BED2" w14:textId="77777777" w:rsidR="004A08B3" w:rsidRPr="00062CCC" w:rsidRDefault="004A08B3" w:rsidP="00062CCC">
      <w:pPr>
        <w:spacing w:line="360" w:lineRule="auto"/>
        <w:ind w:left="35"/>
        <w:jc w:val="center"/>
        <w:rPr>
          <w:rFonts w:ascii="Times New Roman" w:hAnsi="Times New Roman" w:cs="Times New Roman"/>
          <w:b/>
          <w:kern w:val="2"/>
          <w14:ligatures w14:val="standardContextual"/>
        </w:rPr>
      </w:pPr>
    </w:p>
    <w:p w14:paraId="6CE07187" w14:textId="77777777" w:rsidR="004A08B3" w:rsidRPr="00062CCC" w:rsidRDefault="004A08B3" w:rsidP="00062CCC">
      <w:pPr>
        <w:spacing w:line="360" w:lineRule="auto"/>
        <w:ind w:left="35"/>
        <w:jc w:val="center"/>
        <w:rPr>
          <w:rFonts w:ascii="Times New Roman" w:hAnsi="Times New Roman" w:cs="Times New Roman"/>
          <w:b/>
          <w:kern w:val="2"/>
          <w14:ligatures w14:val="standardContextual"/>
        </w:rPr>
      </w:pPr>
    </w:p>
    <w:p w14:paraId="79702FD1" w14:textId="77777777" w:rsidR="004A08B3" w:rsidRPr="00062CCC" w:rsidRDefault="004A08B3" w:rsidP="00062CCC">
      <w:pPr>
        <w:spacing w:line="360" w:lineRule="auto"/>
        <w:ind w:left="35"/>
        <w:jc w:val="center"/>
        <w:rPr>
          <w:rFonts w:ascii="Times New Roman" w:hAnsi="Times New Roman" w:cs="Times New Roman"/>
          <w:b/>
          <w:kern w:val="2"/>
          <w14:ligatures w14:val="standardContextual"/>
        </w:rPr>
      </w:pPr>
    </w:p>
    <w:p w14:paraId="5FE754CB" w14:textId="77777777" w:rsidR="004A08B3" w:rsidRPr="00062CCC" w:rsidRDefault="004A08B3" w:rsidP="00062CCC">
      <w:pPr>
        <w:spacing w:line="360" w:lineRule="auto"/>
        <w:ind w:left="35"/>
        <w:jc w:val="center"/>
        <w:rPr>
          <w:rFonts w:ascii="Times New Roman" w:hAnsi="Times New Roman" w:cs="Times New Roman"/>
        </w:rPr>
      </w:pPr>
      <w:r w:rsidRPr="00062CCC">
        <w:rPr>
          <w:rFonts w:ascii="Times New Roman" w:hAnsi="Times New Roman" w:cs="Times New Roman"/>
          <w:b/>
          <w:bCs/>
        </w:rPr>
        <w:t>Juan David Romero Morales – 20222020102</w:t>
      </w:r>
    </w:p>
    <w:p w14:paraId="48ACD0EE" w14:textId="053B831F" w:rsidR="004A08B3" w:rsidRPr="00062CCC" w:rsidRDefault="004A08B3" w:rsidP="00062CCC">
      <w:pPr>
        <w:spacing w:line="360" w:lineRule="auto"/>
        <w:ind w:left="35"/>
        <w:jc w:val="center"/>
        <w:rPr>
          <w:rFonts w:ascii="Times New Roman" w:hAnsi="Times New Roman" w:cs="Times New Roman"/>
        </w:rPr>
      </w:pPr>
      <w:r w:rsidRPr="00062CCC">
        <w:rPr>
          <w:rFonts w:ascii="Times New Roman" w:hAnsi="Times New Roman" w:cs="Times New Roman"/>
          <w:b/>
          <w:bCs/>
        </w:rPr>
        <w:t>Jaider Alejandro González Rojas - 20242020075</w:t>
      </w:r>
    </w:p>
    <w:p w14:paraId="28D8047E" w14:textId="77777777" w:rsidR="004A08B3" w:rsidRPr="00062CCC" w:rsidRDefault="004A08B3" w:rsidP="00062CCC">
      <w:pPr>
        <w:spacing w:line="360" w:lineRule="auto"/>
        <w:ind w:left="10" w:right="41" w:hanging="10"/>
        <w:jc w:val="center"/>
        <w:rPr>
          <w:rFonts w:ascii="Times New Roman" w:hAnsi="Times New Roman" w:cs="Times New Roman"/>
        </w:rPr>
      </w:pPr>
      <w:r w:rsidRPr="00062CCC">
        <w:rPr>
          <w:rFonts w:ascii="Times New Roman" w:hAnsi="Times New Roman" w:cs="Times New Roman"/>
          <w:b/>
          <w:kern w:val="2"/>
          <w14:ligatures w14:val="standardContextual"/>
        </w:rPr>
        <w:t>Jimmy Alejandro Granados Becerra - 20251020034</w:t>
      </w:r>
    </w:p>
    <w:p w14:paraId="02311AF0" w14:textId="4E07DF89" w:rsidR="004A08B3" w:rsidRPr="00062CCC" w:rsidRDefault="004A08B3" w:rsidP="00062CCC">
      <w:pPr>
        <w:spacing w:line="360" w:lineRule="auto"/>
        <w:ind w:left="10" w:right="41" w:hanging="10"/>
        <w:jc w:val="center"/>
        <w:rPr>
          <w:rFonts w:ascii="Times New Roman" w:hAnsi="Times New Roman" w:cs="Times New Roman"/>
        </w:rPr>
      </w:pPr>
      <w:r w:rsidRPr="00062CCC">
        <w:rPr>
          <w:rFonts w:ascii="Times New Roman" w:hAnsi="Times New Roman" w:cs="Times New Roman"/>
          <w:b/>
          <w:bCs/>
        </w:rPr>
        <w:t>Juan Sebastian Gutiérrez Poveda - 20251020199</w:t>
      </w:r>
    </w:p>
    <w:p w14:paraId="30E30F67" w14:textId="77777777" w:rsidR="004A08B3" w:rsidRPr="00062CCC" w:rsidRDefault="004A08B3" w:rsidP="00062CCC">
      <w:pPr>
        <w:spacing w:line="360" w:lineRule="auto"/>
        <w:ind w:left="35"/>
        <w:jc w:val="center"/>
        <w:rPr>
          <w:rFonts w:ascii="Times New Roman" w:hAnsi="Times New Roman" w:cs="Times New Roman"/>
          <w:b/>
          <w:kern w:val="2"/>
          <w14:ligatures w14:val="standardContextual"/>
        </w:rPr>
      </w:pPr>
    </w:p>
    <w:p w14:paraId="11D2AE53" w14:textId="77777777" w:rsidR="004A08B3" w:rsidRPr="00062CCC" w:rsidRDefault="004A08B3" w:rsidP="00062CCC">
      <w:pPr>
        <w:spacing w:line="360" w:lineRule="auto"/>
        <w:ind w:left="35"/>
        <w:jc w:val="center"/>
        <w:rPr>
          <w:rFonts w:ascii="Times New Roman" w:hAnsi="Times New Roman" w:cs="Times New Roman"/>
          <w:b/>
          <w:kern w:val="2"/>
          <w14:ligatures w14:val="standardContextual"/>
        </w:rPr>
      </w:pPr>
      <w:r w:rsidRPr="00062CCC">
        <w:rPr>
          <w:rFonts w:ascii="Times New Roman" w:hAnsi="Times New Roman" w:cs="Times New Roman"/>
          <w:b/>
          <w:kern w:val="2"/>
          <w14:ligatures w14:val="standardContextual"/>
        </w:rPr>
        <w:t xml:space="preserve"> </w:t>
      </w:r>
    </w:p>
    <w:p w14:paraId="5A7670B4" w14:textId="77777777" w:rsidR="004A08B3" w:rsidRPr="00062CCC" w:rsidRDefault="004A08B3" w:rsidP="00062CCC">
      <w:pPr>
        <w:spacing w:line="360" w:lineRule="auto"/>
        <w:ind w:left="35"/>
        <w:jc w:val="center"/>
        <w:rPr>
          <w:rFonts w:ascii="Times New Roman" w:hAnsi="Times New Roman" w:cs="Times New Roman"/>
          <w:b/>
          <w:kern w:val="2"/>
          <w14:ligatures w14:val="standardContextual"/>
        </w:rPr>
      </w:pPr>
    </w:p>
    <w:p w14:paraId="0CCE9F55" w14:textId="77777777" w:rsidR="004A08B3" w:rsidRPr="00062CCC" w:rsidRDefault="004A08B3" w:rsidP="00062CCC">
      <w:pPr>
        <w:spacing w:line="360" w:lineRule="auto"/>
        <w:ind w:left="35"/>
        <w:jc w:val="center"/>
        <w:rPr>
          <w:rFonts w:ascii="Times New Roman" w:hAnsi="Times New Roman" w:cs="Times New Roman"/>
          <w:b/>
          <w:kern w:val="2"/>
          <w14:ligatures w14:val="standardContextual"/>
        </w:rPr>
      </w:pPr>
    </w:p>
    <w:p w14:paraId="6DC32F9B" w14:textId="77777777" w:rsidR="004A08B3" w:rsidRPr="00062CCC" w:rsidRDefault="004A08B3" w:rsidP="00062CCC">
      <w:pPr>
        <w:spacing w:line="360" w:lineRule="auto"/>
        <w:ind w:left="35"/>
        <w:jc w:val="center"/>
        <w:rPr>
          <w:rFonts w:ascii="Times New Roman" w:hAnsi="Times New Roman" w:cs="Times New Roman"/>
          <w:b/>
          <w:kern w:val="2"/>
          <w14:ligatures w14:val="standardContextual"/>
        </w:rPr>
      </w:pPr>
    </w:p>
    <w:p w14:paraId="74064232" w14:textId="77777777" w:rsidR="004A08B3" w:rsidRPr="00062CCC" w:rsidRDefault="004A08B3" w:rsidP="00062CCC">
      <w:pPr>
        <w:spacing w:line="360" w:lineRule="auto"/>
        <w:ind w:left="35"/>
        <w:jc w:val="center"/>
        <w:rPr>
          <w:rFonts w:ascii="Times New Roman" w:hAnsi="Times New Roman" w:cs="Times New Roman"/>
          <w:b/>
          <w:kern w:val="2"/>
          <w14:ligatures w14:val="standardContextual"/>
        </w:rPr>
      </w:pPr>
    </w:p>
    <w:p w14:paraId="2F265FCB" w14:textId="77777777" w:rsidR="004A08B3" w:rsidRPr="00062CCC" w:rsidRDefault="004A08B3" w:rsidP="00062CCC">
      <w:pPr>
        <w:spacing w:line="360" w:lineRule="auto"/>
        <w:ind w:left="35"/>
        <w:jc w:val="center"/>
        <w:rPr>
          <w:rFonts w:ascii="Times New Roman" w:hAnsi="Times New Roman" w:cs="Times New Roman"/>
          <w:b/>
          <w:kern w:val="2"/>
          <w14:ligatures w14:val="standardContextual"/>
        </w:rPr>
      </w:pPr>
      <w:r w:rsidRPr="00062CCC">
        <w:rPr>
          <w:rFonts w:ascii="Times New Roman" w:hAnsi="Times New Roman" w:cs="Times New Roman"/>
          <w:b/>
          <w:kern w:val="2"/>
          <w14:ligatures w14:val="standardContextual"/>
        </w:rPr>
        <w:t xml:space="preserve"> </w:t>
      </w:r>
    </w:p>
    <w:p w14:paraId="6E35AA50" w14:textId="77777777" w:rsidR="004A08B3" w:rsidRPr="00062CCC" w:rsidRDefault="004A08B3" w:rsidP="00062CCC">
      <w:pPr>
        <w:spacing w:line="360" w:lineRule="auto"/>
        <w:ind w:left="10" w:right="55" w:hanging="10"/>
        <w:jc w:val="center"/>
        <w:rPr>
          <w:rFonts w:ascii="Times New Roman" w:hAnsi="Times New Roman" w:cs="Times New Roman"/>
          <w:b/>
          <w:kern w:val="2"/>
          <w14:ligatures w14:val="standardContextual"/>
        </w:rPr>
      </w:pPr>
      <w:r w:rsidRPr="00062CCC">
        <w:rPr>
          <w:rFonts w:ascii="Times New Roman" w:hAnsi="Times New Roman" w:cs="Times New Roman"/>
          <w:b/>
          <w:kern w:val="2"/>
          <w14:ligatures w14:val="standardContextual"/>
        </w:rPr>
        <w:t>Universidad Distrital Francisco Jose de Caldas</w:t>
      </w:r>
    </w:p>
    <w:p w14:paraId="1BD3A86A" w14:textId="77777777" w:rsidR="004A08B3" w:rsidRPr="00062CCC" w:rsidRDefault="004A08B3" w:rsidP="00062CCC">
      <w:pPr>
        <w:spacing w:line="360" w:lineRule="auto"/>
        <w:ind w:left="10" w:right="48" w:hanging="10"/>
        <w:jc w:val="center"/>
        <w:rPr>
          <w:rFonts w:ascii="Times New Roman" w:hAnsi="Times New Roman" w:cs="Times New Roman"/>
          <w:b/>
          <w:kern w:val="2"/>
          <w14:ligatures w14:val="standardContextual"/>
        </w:rPr>
      </w:pPr>
      <w:r w:rsidRPr="00062CCC">
        <w:rPr>
          <w:rFonts w:ascii="Times New Roman" w:hAnsi="Times New Roman" w:cs="Times New Roman"/>
          <w:b/>
          <w:kern w:val="2"/>
          <w14:ligatures w14:val="standardContextual"/>
        </w:rPr>
        <w:t xml:space="preserve">Ciencias de la Computación II – Grupo 020-84 </w:t>
      </w:r>
    </w:p>
    <w:p w14:paraId="21F0ACF9" w14:textId="77777777" w:rsidR="004A08B3" w:rsidRPr="00062CCC" w:rsidRDefault="004A08B3" w:rsidP="00062CCC">
      <w:pPr>
        <w:spacing w:line="360" w:lineRule="auto"/>
        <w:ind w:left="10" w:right="42" w:hanging="10"/>
        <w:jc w:val="center"/>
        <w:rPr>
          <w:rFonts w:ascii="Times New Roman" w:hAnsi="Times New Roman" w:cs="Times New Roman"/>
          <w:b/>
          <w:kern w:val="2"/>
          <w14:ligatures w14:val="standardContextual"/>
        </w:rPr>
      </w:pPr>
      <w:r w:rsidRPr="00062CCC">
        <w:rPr>
          <w:rFonts w:ascii="Times New Roman" w:hAnsi="Times New Roman" w:cs="Times New Roman"/>
          <w:b/>
          <w:kern w:val="2"/>
          <w14:ligatures w14:val="standardContextual"/>
        </w:rPr>
        <w:t xml:space="preserve">Docente: Simar Enrique Herrera </w:t>
      </w:r>
    </w:p>
    <w:p w14:paraId="2928845B" w14:textId="77777777" w:rsidR="004A08B3" w:rsidRPr="00062CCC" w:rsidRDefault="004A08B3" w:rsidP="00062CCC">
      <w:pPr>
        <w:spacing w:line="360" w:lineRule="auto"/>
        <w:ind w:left="35"/>
        <w:jc w:val="center"/>
        <w:rPr>
          <w:rFonts w:ascii="Times New Roman" w:hAnsi="Times New Roman" w:cs="Times New Roman"/>
          <w:b/>
          <w:kern w:val="2"/>
          <w14:ligatures w14:val="standardContextual"/>
        </w:rPr>
      </w:pPr>
      <w:r w:rsidRPr="00062CCC">
        <w:rPr>
          <w:rFonts w:ascii="Times New Roman" w:hAnsi="Times New Roman" w:cs="Times New Roman"/>
          <w:b/>
          <w:kern w:val="2"/>
          <w14:ligatures w14:val="standardContextual"/>
        </w:rPr>
        <w:t xml:space="preserve"> </w:t>
      </w:r>
    </w:p>
    <w:p w14:paraId="126A5DDE" w14:textId="77777777" w:rsidR="004A08B3" w:rsidRPr="00062CCC" w:rsidRDefault="004A08B3" w:rsidP="00062CCC">
      <w:pPr>
        <w:spacing w:line="360" w:lineRule="auto"/>
        <w:ind w:left="35"/>
        <w:jc w:val="center"/>
        <w:rPr>
          <w:rFonts w:ascii="Times New Roman" w:hAnsi="Times New Roman" w:cs="Times New Roman"/>
          <w:b/>
          <w:kern w:val="2"/>
          <w14:ligatures w14:val="standardContextual"/>
        </w:rPr>
      </w:pPr>
      <w:r w:rsidRPr="00062CCC">
        <w:rPr>
          <w:rFonts w:ascii="Times New Roman" w:hAnsi="Times New Roman" w:cs="Times New Roman"/>
          <w:b/>
          <w:kern w:val="2"/>
          <w14:ligatures w14:val="standardContextual"/>
        </w:rPr>
        <w:t xml:space="preserve"> </w:t>
      </w:r>
    </w:p>
    <w:p w14:paraId="159FDA14" w14:textId="77777777" w:rsidR="004A08B3" w:rsidRPr="00062CCC" w:rsidRDefault="004A08B3" w:rsidP="00062CCC">
      <w:pPr>
        <w:spacing w:line="360" w:lineRule="auto"/>
        <w:ind w:left="35"/>
        <w:jc w:val="center"/>
        <w:rPr>
          <w:rFonts w:ascii="Times New Roman" w:hAnsi="Times New Roman" w:cs="Times New Roman"/>
          <w:b/>
          <w:kern w:val="2"/>
          <w14:ligatures w14:val="standardContextual"/>
        </w:rPr>
      </w:pPr>
    </w:p>
    <w:p w14:paraId="307DEF3C" w14:textId="77777777" w:rsidR="004A08B3" w:rsidRPr="00062CCC" w:rsidRDefault="004A08B3" w:rsidP="00062CCC">
      <w:pPr>
        <w:spacing w:line="360" w:lineRule="auto"/>
        <w:ind w:left="35"/>
        <w:jc w:val="center"/>
        <w:rPr>
          <w:rFonts w:ascii="Times New Roman" w:hAnsi="Times New Roman" w:cs="Times New Roman"/>
          <w:b/>
          <w:kern w:val="2"/>
          <w14:ligatures w14:val="standardContextual"/>
        </w:rPr>
      </w:pPr>
    </w:p>
    <w:p w14:paraId="6A4F8C96" w14:textId="77777777" w:rsidR="004A08B3" w:rsidRPr="00062CCC" w:rsidRDefault="004A08B3" w:rsidP="00062CCC">
      <w:pPr>
        <w:spacing w:line="360" w:lineRule="auto"/>
        <w:ind w:left="35"/>
        <w:jc w:val="center"/>
        <w:rPr>
          <w:rFonts w:ascii="Times New Roman" w:hAnsi="Times New Roman" w:cs="Times New Roman"/>
          <w:b/>
          <w:kern w:val="2"/>
          <w14:ligatures w14:val="standardContextual"/>
        </w:rPr>
      </w:pPr>
    </w:p>
    <w:p w14:paraId="08D154C0" w14:textId="77777777" w:rsidR="004A08B3" w:rsidRPr="00062CCC" w:rsidRDefault="004A08B3" w:rsidP="00062CCC">
      <w:pPr>
        <w:spacing w:line="360" w:lineRule="auto"/>
        <w:ind w:left="35"/>
        <w:jc w:val="center"/>
        <w:rPr>
          <w:rFonts w:ascii="Times New Roman" w:hAnsi="Times New Roman" w:cs="Times New Roman"/>
          <w:b/>
          <w:kern w:val="2"/>
          <w14:ligatures w14:val="standardContextual"/>
        </w:rPr>
      </w:pPr>
    </w:p>
    <w:p w14:paraId="61ACFFB2" w14:textId="77777777" w:rsidR="004A08B3" w:rsidRPr="00062CCC" w:rsidRDefault="004A08B3" w:rsidP="00062CCC">
      <w:pPr>
        <w:spacing w:line="360" w:lineRule="auto"/>
        <w:ind w:left="35"/>
        <w:jc w:val="center"/>
        <w:rPr>
          <w:rFonts w:ascii="Times New Roman" w:hAnsi="Times New Roman" w:cs="Times New Roman"/>
          <w:b/>
          <w:kern w:val="2"/>
          <w14:ligatures w14:val="standardContextual"/>
        </w:rPr>
      </w:pPr>
      <w:r w:rsidRPr="00062CCC">
        <w:rPr>
          <w:rFonts w:ascii="Times New Roman" w:hAnsi="Times New Roman" w:cs="Times New Roman"/>
          <w:b/>
          <w:kern w:val="2"/>
          <w14:ligatures w14:val="standardContextual"/>
        </w:rPr>
        <w:t xml:space="preserve"> </w:t>
      </w:r>
    </w:p>
    <w:p w14:paraId="44DA4779" w14:textId="77777777" w:rsidR="004A08B3" w:rsidRPr="00062CCC" w:rsidRDefault="004A08B3" w:rsidP="00062CCC">
      <w:pPr>
        <w:spacing w:line="360" w:lineRule="auto"/>
        <w:ind w:left="10" w:right="35" w:hanging="10"/>
        <w:jc w:val="center"/>
        <w:rPr>
          <w:rFonts w:ascii="Times New Roman" w:hAnsi="Times New Roman" w:cs="Times New Roman"/>
          <w:b/>
          <w:kern w:val="2"/>
          <w14:ligatures w14:val="standardContextual"/>
        </w:rPr>
      </w:pPr>
      <w:r w:rsidRPr="00062CCC">
        <w:rPr>
          <w:rFonts w:ascii="Times New Roman" w:hAnsi="Times New Roman" w:cs="Times New Roman"/>
          <w:b/>
          <w:kern w:val="2"/>
          <w14:ligatures w14:val="standardContextual"/>
        </w:rPr>
        <w:t>Bogotá D.C.</w:t>
      </w:r>
    </w:p>
    <w:p w14:paraId="3C259435" w14:textId="6FC81476" w:rsidR="004A08B3" w:rsidRPr="00062CCC" w:rsidRDefault="004A08B3" w:rsidP="00062CCC">
      <w:pPr>
        <w:spacing w:line="360" w:lineRule="auto"/>
        <w:ind w:left="10" w:right="35" w:hanging="10"/>
        <w:jc w:val="center"/>
        <w:rPr>
          <w:rFonts w:ascii="Times New Roman" w:hAnsi="Times New Roman" w:cs="Times New Roman"/>
          <w:b/>
          <w:kern w:val="2"/>
          <w14:ligatures w14:val="standardContextual"/>
        </w:rPr>
      </w:pPr>
      <w:r w:rsidRPr="00062CCC">
        <w:rPr>
          <w:rFonts w:ascii="Times New Roman" w:hAnsi="Times New Roman" w:cs="Times New Roman"/>
          <w:b/>
          <w:kern w:val="2"/>
          <w14:ligatures w14:val="standardContextual"/>
        </w:rPr>
        <w:t>15 De Septiembre De 2026</w:t>
      </w:r>
    </w:p>
    <w:p w14:paraId="7F1A71A7" w14:textId="77777777" w:rsidR="004A08B3" w:rsidRPr="00062CCC" w:rsidRDefault="004A08B3" w:rsidP="00062CCC">
      <w:pPr>
        <w:spacing w:line="360" w:lineRule="auto"/>
        <w:rPr>
          <w:rFonts w:ascii="Times New Roman" w:hAnsi="Times New Roman" w:cs="Times New Roman"/>
          <w:b/>
          <w:kern w:val="2"/>
          <w14:ligatures w14:val="standardContextual"/>
        </w:rPr>
      </w:pPr>
      <w:r w:rsidRPr="00062CCC">
        <w:rPr>
          <w:rFonts w:ascii="Times New Roman" w:hAnsi="Times New Roman" w:cs="Times New Roman"/>
          <w:b/>
          <w:kern w:val="2"/>
          <w14:ligatures w14:val="standardContextual"/>
        </w:rPr>
        <w:br w:type="page"/>
      </w:r>
    </w:p>
    <w:p w14:paraId="2E879335" w14:textId="77777777" w:rsidR="004A08B3" w:rsidRPr="00062CCC" w:rsidRDefault="004A08B3" w:rsidP="00062CCC">
      <w:pPr>
        <w:tabs>
          <w:tab w:val="left" w:pos="851"/>
          <w:tab w:val="left" w:pos="993"/>
          <w:tab w:val="right" w:leader="dot" w:pos="8828"/>
        </w:tabs>
        <w:spacing w:line="360" w:lineRule="auto"/>
        <w:jc w:val="center"/>
        <w:rPr>
          <w:rFonts w:ascii="Times New Roman" w:hAnsi="Times New Roman" w:cs="Times New Roman"/>
          <w:b/>
          <w:color w:val="000000"/>
          <w:kern w:val="2"/>
          <w14:ligatures w14:val="standardContextual"/>
        </w:rPr>
      </w:pPr>
      <w:r w:rsidRPr="00062CCC">
        <w:rPr>
          <w:rFonts w:ascii="Times New Roman" w:hAnsi="Times New Roman" w:cs="Times New Roman"/>
          <w:b/>
          <w:color w:val="000000"/>
          <w:kern w:val="2"/>
          <w14:ligatures w14:val="standardContextual"/>
        </w:rPr>
        <w:lastRenderedPageBreak/>
        <w:t>Tabla de Contenido</w:t>
      </w:r>
    </w:p>
    <w:p w14:paraId="22271852" w14:textId="77777777" w:rsidR="004A08B3" w:rsidRPr="00062CCC" w:rsidRDefault="004A08B3" w:rsidP="00062CCC">
      <w:pPr>
        <w:spacing w:line="360" w:lineRule="auto"/>
        <w:ind w:left="10" w:right="52" w:hanging="10"/>
        <w:jc w:val="right"/>
        <w:rPr>
          <w:rFonts w:ascii="Times New Roman" w:hAnsi="Times New Roman" w:cs="Times New Roman"/>
          <w:b/>
          <w:color w:val="000000"/>
          <w:kern w:val="2"/>
          <w14:ligatures w14:val="standardContextual"/>
        </w:rPr>
      </w:pPr>
      <w:r w:rsidRPr="00062CCC">
        <w:rPr>
          <w:rFonts w:ascii="Times New Roman" w:hAnsi="Times New Roman" w:cs="Times New Roman"/>
          <w:b/>
          <w:color w:val="000000"/>
          <w:kern w:val="2"/>
          <w14:ligatures w14:val="standardContextual"/>
        </w:rPr>
        <w:t>Pág.</w:t>
      </w:r>
    </w:p>
    <w:p w14:paraId="50DCC0E1" w14:textId="77777777" w:rsidR="004A08B3" w:rsidRPr="00062CCC" w:rsidRDefault="004A08B3" w:rsidP="00062CCC">
      <w:pPr>
        <w:spacing w:line="360" w:lineRule="auto"/>
        <w:ind w:left="10" w:right="52" w:hanging="10"/>
        <w:jc w:val="right"/>
        <w:rPr>
          <w:rFonts w:ascii="Times New Roman" w:hAnsi="Times New Roman" w:cs="Times New Roman"/>
          <w:b/>
          <w:color w:val="000000"/>
          <w:kern w:val="2"/>
          <w14:ligatures w14:val="standardContextual"/>
        </w:rPr>
      </w:pPr>
    </w:p>
    <w:p w14:paraId="17EC970E" w14:textId="6A45E14F" w:rsidR="00062CCC" w:rsidRDefault="004A08B3">
      <w:pPr>
        <w:pStyle w:val="TDC1"/>
        <w:tabs>
          <w:tab w:val="left" w:pos="480"/>
          <w:tab w:val="right" w:leader="dot" w:pos="9350"/>
        </w:tabs>
        <w:rPr>
          <w:rFonts w:asciiTheme="minorHAnsi" w:eastAsiaTheme="minorEastAsia" w:hAnsiTheme="minorHAnsi"/>
          <w:b w:val="0"/>
          <w:noProof/>
          <w:kern w:val="2"/>
          <w:lang w:val="es-CO" w:eastAsia="es-CO"/>
          <w14:ligatures w14:val="standardContextual"/>
        </w:rPr>
      </w:pPr>
      <w:r w:rsidRPr="00062CCC">
        <w:rPr>
          <w:rFonts w:eastAsia="Calibri" w:cs="Times New Roman"/>
          <w:kern w:val="2"/>
          <w:sz w:val="22"/>
          <w:szCs w:val="22"/>
          <w14:ligatures w14:val="standardContextual"/>
        </w:rPr>
        <w:fldChar w:fldCharType="begin"/>
      </w:r>
      <w:r w:rsidRPr="00062CCC">
        <w:rPr>
          <w:rFonts w:eastAsia="Calibri" w:cs="Times New Roman"/>
          <w:kern w:val="2"/>
          <w:sz w:val="22"/>
          <w:szCs w:val="22"/>
          <w14:ligatures w14:val="standardContextual"/>
        </w:rPr>
        <w:instrText xml:space="preserve"> TOC \o "1-3" \h \z \u </w:instrText>
      </w:r>
      <w:r w:rsidRPr="00062CCC">
        <w:rPr>
          <w:rFonts w:eastAsia="Calibri" w:cs="Times New Roman"/>
          <w:kern w:val="2"/>
          <w:sz w:val="22"/>
          <w:szCs w:val="22"/>
          <w14:ligatures w14:val="standardContextual"/>
        </w:rPr>
        <w:fldChar w:fldCharType="separate"/>
      </w:r>
      <w:hyperlink w:anchor="_Toc240352369" w:history="1">
        <w:r w:rsidR="00062CCC" w:rsidRPr="00776B93">
          <w:rPr>
            <w:rStyle w:val="Hipervnculo"/>
            <w:rFonts w:cs="Times New Roman"/>
            <w:noProof/>
          </w:rPr>
          <w:t>1.</w:t>
        </w:r>
        <w:r w:rsidR="00062CCC">
          <w:rPr>
            <w:rFonts w:asciiTheme="minorHAnsi" w:eastAsiaTheme="minorEastAsia" w:hAnsiTheme="minorHAnsi"/>
            <w:b w:val="0"/>
            <w:noProof/>
            <w:kern w:val="2"/>
            <w:lang w:val="es-CO" w:eastAsia="es-CO"/>
            <w14:ligatures w14:val="standardContextual"/>
          </w:rPr>
          <w:tab/>
        </w:r>
        <w:r w:rsidR="00062CCC" w:rsidRPr="00776B93">
          <w:rPr>
            <w:rStyle w:val="Hipervnculo"/>
            <w:rFonts w:cs="Times New Roman"/>
            <w:noProof/>
          </w:rPr>
          <w:t>Introducción</w:t>
        </w:r>
        <w:r w:rsidR="00062CCC">
          <w:rPr>
            <w:noProof/>
            <w:webHidden/>
          </w:rPr>
          <w:tab/>
        </w:r>
        <w:r w:rsidR="00062CCC">
          <w:rPr>
            <w:noProof/>
            <w:webHidden/>
          </w:rPr>
          <w:fldChar w:fldCharType="begin"/>
        </w:r>
        <w:r w:rsidR="00062CCC">
          <w:rPr>
            <w:noProof/>
            <w:webHidden/>
          </w:rPr>
          <w:instrText xml:space="preserve"> PAGEREF _Toc240352369 \h </w:instrText>
        </w:r>
        <w:r w:rsidR="00062CCC">
          <w:rPr>
            <w:noProof/>
            <w:webHidden/>
          </w:rPr>
        </w:r>
        <w:r w:rsidR="00062CCC">
          <w:rPr>
            <w:noProof/>
            <w:webHidden/>
          </w:rPr>
          <w:fldChar w:fldCharType="separate"/>
        </w:r>
        <w:r w:rsidR="00062CCC">
          <w:rPr>
            <w:noProof/>
            <w:webHidden/>
          </w:rPr>
          <w:t>3</w:t>
        </w:r>
        <w:r w:rsidR="00062CCC">
          <w:rPr>
            <w:noProof/>
            <w:webHidden/>
          </w:rPr>
          <w:fldChar w:fldCharType="end"/>
        </w:r>
      </w:hyperlink>
    </w:p>
    <w:p w14:paraId="6A6BAC6E" w14:textId="08F9C1D8" w:rsidR="00062CCC" w:rsidRDefault="00062CCC">
      <w:pPr>
        <w:pStyle w:val="TDC1"/>
        <w:tabs>
          <w:tab w:val="right" w:leader="dot" w:pos="9350"/>
        </w:tabs>
        <w:rPr>
          <w:rFonts w:asciiTheme="minorHAnsi" w:eastAsiaTheme="minorEastAsia" w:hAnsiTheme="minorHAnsi"/>
          <w:b w:val="0"/>
          <w:noProof/>
          <w:kern w:val="2"/>
          <w:lang w:val="es-CO" w:eastAsia="es-CO"/>
          <w14:ligatures w14:val="standardContextual"/>
        </w:rPr>
      </w:pPr>
      <w:hyperlink w:anchor="_Toc240352370" w:history="1">
        <w:r w:rsidRPr="00776B93">
          <w:rPr>
            <w:rStyle w:val="Hipervnculo"/>
            <w:rFonts w:cs="Times New Roman"/>
            <w:noProof/>
          </w:rPr>
          <w:t>2. Objetivos</w:t>
        </w:r>
        <w:r>
          <w:rPr>
            <w:noProof/>
            <w:webHidden/>
          </w:rPr>
          <w:tab/>
        </w:r>
        <w:r>
          <w:rPr>
            <w:noProof/>
            <w:webHidden/>
          </w:rPr>
          <w:fldChar w:fldCharType="begin"/>
        </w:r>
        <w:r>
          <w:rPr>
            <w:noProof/>
            <w:webHidden/>
          </w:rPr>
          <w:instrText xml:space="preserve"> PAGEREF _Toc240352370 \h </w:instrText>
        </w:r>
        <w:r>
          <w:rPr>
            <w:noProof/>
            <w:webHidden/>
          </w:rPr>
        </w:r>
        <w:r>
          <w:rPr>
            <w:noProof/>
            <w:webHidden/>
          </w:rPr>
          <w:fldChar w:fldCharType="separate"/>
        </w:r>
        <w:r>
          <w:rPr>
            <w:noProof/>
            <w:webHidden/>
          </w:rPr>
          <w:t>4</w:t>
        </w:r>
        <w:r>
          <w:rPr>
            <w:noProof/>
            <w:webHidden/>
          </w:rPr>
          <w:fldChar w:fldCharType="end"/>
        </w:r>
      </w:hyperlink>
    </w:p>
    <w:p w14:paraId="3FC2E894" w14:textId="1B975579" w:rsidR="00062CCC" w:rsidRDefault="00062CCC">
      <w:pPr>
        <w:pStyle w:val="TDC2"/>
        <w:tabs>
          <w:tab w:val="right" w:leader="dot" w:pos="9350"/>
        </w:tabs>
        <w:rPr>
          <w:rFonts w:asciiTheme="minorHAnsi" w:eastAsiaTheme="minorEastAsia" w:hAnsiTheme="minorHAnsi"/>
          <w:b w:val="0"/>
          <w:noProof/>
          <w:color w:val="auto"/>
          <w:kern w:val="2"/>
          <w:lang w:val="es-CO" w:eastAsia="es-CO"/>
          <w14:ligatures w14:val="standardContextual"/>
        </w:rPr>
      </w:pPr>
      <w:hyperlink w:anchor="_Toc240352371" w:history="1">
        <w:r w:rsidRPr="00776B93">
          <w:rPr>
            <w:rStyle w:val="Hipervnculo"/>
            <w:rFonts w:cs="Times New Roman"/>
            <w:noProof/>
          </w:rPr>
          <w:t>2.1. Objetivo General</w:t>
        </w:r>
        <w:r>
          <w:rPr>
            <w:noProof/>
            <w:webHidden/>
          </w:rPr>
          <w:tab/>
        </w:r>
        <w:r>
          <w:rPr>
            <w:noProof/>
            <w:webHidden/>
          </w:rPr>
          <w:fldChar w:fldCharType="begin"/>
        </w:r>
        <w:r>
          <w:rPr>
            <w:noProof/>
            <w:webHidden/>
          </w:rPr>
          <w:instrText xml:space="preserve"> PAGEREF _Toc240352371 \h </w:instrText>
        </w:r>
        <w:r>
          <w:rPr>
            <w:noProof/>
            <w:webHidden/>
          </w:rPr>
        </w:r>
        <w:r>
          <w:rPr>
            <w:noProof/>
            <w:webHidden/>
          </w:rPr>
          <w:fldChar w:fldCharType="separate"/>
        </w:r>
        <w:r>
          <w:rPr>
            <w:noProof/>
            <w:webHidden/>
          </w:rPr>
          <w:t>4</w:t>
        </w:r>
        <w:r>
          <w:rPr>
            <w:noProof/>
            <w:webHidden/>
          </w:rPr>
          <w:fldChar w:fldCharType="end"/>
        </w:r>
      </w:hyperlink>
    </w:p>
    <w:p w14:paraId="33614FD5" w14:textId="5B13A8DE" w:rsidR="00062CCC" w:rsidRDefault="00062CCC">
      <w:pPr>
        <w:pStyle w:val="TDC2"/>
        <w:tabs>
          <w:tab w:val="right" w:leader="dot" w:pos="9350"/>
        </w:tabs>
        <w:rPr>
          <w:rFonts w:asciiTheme="minorHAnsi" w:eastAsiaTheme="minorEastAsia" w:hAnsiTheme="minorHAnsi"/>
          <w:b w:val="0"/>
          <w:noProof/>
          <w:color w:val="auto"/>
          <w:kern w:val="2"/>
          <w:lang w:val="es-CO" w:eastAsia="es-CO"/>
          <w14:ligatures w14:val="standardContextual"/>
        </w:rPr>
      </w:pPr>
      <w:hyperlink w:anchor="_Toc240352372" w:history="1">
        <w:r w:rsidRPr="00776B93">
          <w:rPr>
            <w:rStyle w:val="Hipervnculo"/>
            <w:rFonts w:cs="Times New Roman"/>
            <w:noProof/>
          </w:rPr>
          <w:t>2.2. Objetivos Específicos</w:t>
        </w:r>
        <w:r>
          <w:rPr>
            <w:noProof/>
            <w:webHidden/>
          </w:rPr>
          <w:tab/>
        </w:r>
        <w:r>
          <w:rPr>
            <w:noProof/>
            <w:webHidden/>
          </w:rPr>
          <w:fldChar w:fldCharType="begin"/>
        </w:r>
        <w:r>
          <w:rPr>
            <w:noProof/>
            <w:webHidden/>
          </w:rPr>
          <w:instrText xml:space="preserve"> PAGEREF _Toc240352372 \h </w:instrText>
        </w:r>
        <w:r>
          <w:rPr>
            <w:noProof/>
            <w:webHidden/>
          </w:rPr>
        </w:r>
        <w:r>
          <w:rPr>
            <w:noProof/>
            <w:webHidden/>
          </w:rPr>
          <w:fldChar w:fldCharType="separate"/>
        </w:r>
        <w:r>
          <w:rPr>
            <w:noProof/>
            <w:webHidden/>
          </w:rPr>
          <w:t>4</w:t>
        </w:r>
        <w:r>
          <w:rPr>
            <w:noProof/>
            <w:webHidden/>
          </w:rPr>
          <w:fldChar w:fldCharType="end"/>
        </w:r>
      </w:hyperlink>
    </w:p>
    <w:p w14:paraId="37405E98" w14:textId="358E2440" w:rsidR="00062CCC" w:rsidRDefault="00062CCC">
      <w:pPr>
        <w:pStyle w:val="TDC1"/>
        <w:tabs>
          <w:tab w:val="right" w:leader="dot" w:pos="9350"/>
        </w:tabs>
        <w:rPr>
          <w:rFonts w:asciiTheme="minorHAnsi" w:eastAsiaTheme="minorEastAsia" w:hAnsiTheme="minorHAnsi"/>
          <w:b w:val="0"/>
          <w:noProof/>
          <w:kern w:val="2"/>
          <w:lang w:val="es-CO" w:eastAsia="es-CO"/>
          <w14:ligatures w14:val="standardContextual"/>
        </w:rPr>
      </w:pPr>
      <w:hyperlink w:anchor="_Toc240352373" w:history="1">
        <w:r w:rsidRPr="00776B93">
          <w:rPr>
            <w:rStyle w:val="Hipervnculo"/>
            <w:rFonts w:cs="Times New Roman"/>
            <w:noProof/>
          </w:rPr>
          <w:t>3. Descripción y Funcionamiento del Algoritmo</w:t>
        </w:r>
        <w:r>
          <w:rPr>
            <w:noProof/>
            <w:webHidden/>
          </w:rPr>
          <w:tab/>
        </w:r>
        <w:r>
          <w:rPr>
            <w:noProof/>
            <w:webHidden/>
          </w:rPr>
          <w:fldChar w:fldCharType="begin"/>
        </w:r>
        <w:r>
          <w:rPr>
            <w:noProof/>
            <w:webHidden/>
          </w:rPr>
          <w:instrText xml:space="preserve"> PAGEREF _Toc240352373 \h </w:instrText>
        </w:r>
        <w:r>
          <w:rPr>
            <w:noProof/>
            <w:webHidden/>
          </w:rPr>
        </w:r>
        <w:r>
          <w:rPr>
            <w:noProof/>
            <w:webHidden/>
          </w:rPr>
          <w:fldChar w:fldCharType="separate"/>
        </w:r>
        <w:r>
          <w:rPr>
            <w:noProof/>
            <w:webHidden/>
          </w:rPr>
          <w:t>5</w:t>
        </w:r>
        <w:r>
          <w:rPr>
            <w:noProof/>
            <w:webHidden/>
          </w:rPr>
          <w:fldChar w:fldCharType="end"/>
        </w:r>
      </w:hyperlink>
    </w:p>
    <w:p w14:paraId="3B79BA3F" w14:textId="1CF57A04" w:rsidR="00062CCC" w:rsidRDefault="00062CCC">
      <w:pPr>
        <w:pStyle w:val="TDC2"/>
        <w:tabs>
          <w:tab w:val="right" w:leader="dot" w:pos="9350"/>
        </w:tabs>
        <w:rPr>
          <w:rFonts w:asciiTheme="minorHAnsi" w:eastAsiaTheme="minorEastAsia" w:hAnsiTheme="minorHAnsi"/>
          <w:b w:val="0"/>
          <w:noProof/>
          <w:color w:val="auto"/>
          <w:kern w:val="2"/>
          <w:lang w:val="es-CO" w:eastAsia="es-CO"/>
          <w14:ligatures w14:val="standardContextual"/>
        </w:rPr>
      </w:pPr>
      <w:hyperlink w:anchor="_Toc240352374" w:history="1">
        <w:r w:rsidRPr="00776B93">
          <w:rPr>
            <w:rStyle w:val="Hipervnculo"/>
            <w:rFonts w:cs="Times New Roman"/>
            <w:noProof/>
          </w:rPr>
          <w:t>3.1. Función de los componentes</w:t>
        </w:r>
        <w:r>
          <w:rPr>
            <w:noProof/>
            <w:webHidden/>
          </w:rPr>
          <w:tab/>
        </w:r>
        <w:r>
          <w:rPr>
            <w:noProof/>
            <w:webHidden/>
          </w:rPr>
          <w:fldChar w:fldCharType="begin"/>
        </w:r>
        <w:r>
          <w:rPr>
            <w:noProof/>
            <w:webHidden/>
          </w:rPr>
          <w:instrText xml:space="preserve"> PAGEREF _Toc240352374 \h </w:instrText>
        </w:r>
        <w:r>
          <w:rPr>
            <w:noProof/>
            <w:webHidden/>
          </w:rPr>
        </w:r>
        <w:r>
          <w:rPr>
            <w:noProof/>
            <w:webHidden/>
          </w:rPr>
          <w:fldChar w:fldCharType="separate"/>
        </w:r>
        <w:r>
          <w:rPr>
            <w:noProof/>
            <w:webHidden/>
          </w:rPr>
          <w:t>5</w:t>
        </w:r>
        <w:r>
          <w:rPr>
            <w:noProof/>
            <w:webHidden/>
          </w:rPr>
          <w:fldChar w:fldCharType="end"/>
        </w:r>
      </w:hyperlink>
    </w:p>
    <w:p w14:paraId="47EAD23C" w14:textId="6A32330E" w:rsidR="00062CCC" w:rsidRDefault="00062CCC">
      <w:pPr>
        <w:pStyle w:val="TDC2"/>
        <w:tabs>
          <w:tab w:val="right" w:leader="dot" w:pos="9350"/>
        </w:tabs>
        <w:rPr>
          <w:rFonts w:asciiTheme="minorHAnsi" w:eastAsiaTheme="minorEastAsia" w:hAnsiTheme="minorHAnsi"/>
          <w:b w:val="0"/>
          <w:noProof/>
          <w:color w:val="auto"/>
          <w:kern w:val="2"/>
          <w:lang w:val="es-CO" w:eastAsia="es-CO"/>
          <w14:ligatures w14:val="standardContextual"/>
        </w:rPr>
      </w:pPr>
      <w:hyperlink w:anchor="_Toc240352375" w:history="1">
        <w:r w:rsidRPr="00776B93">
          <w:rPr>
            <w:rStyle w:val="Hipervnculo"/>
            <w:rFonts w:cs="Times New Roman"/>
            <w:noProof/>
          </w:rPr>
          <w:t>3.2. Características del algoritmo determinístico</w:t>
        </w:r>
        <w:r>
          <w:rPr>
            <w:noProof/>
            <w:webHidden/>
          </w:rPr>
          <w:tab/>
        </w:r>
        <w:r>
          <w:rPr>
            <w:noProof/>
            <w:webHidden/>
          </w:rPr>
          <w:fldChar w:fldCharType="begin"/>
        </w:r>
        <w:r>
          <w:rPr>
            <w:noProof/>
            <w:webHidden/>
          </w:rPr>
          <w:instrText xml:space="preserve"> PAGEREF _Toc240352375 \h </w:instrText>
        </w:r>
        <w:r>
          <w:rPr>
            <w:noProof/>
            <w:webHidden/>
          </w:rPr>
        </w:r>
        <w:r>
          <w:rPr>
            <w:noProof/>
            <w:webHidden/>
          </w:rPr>
          <w:fldChar w:fldCharType="separate"/>
        </w:r>
        <w:r>
          <w:rPr>
            <w:noProof/>
            <w:webHidden/>
          </w:rPr>
          <w:t>6</w:t>
        </w:r>
        <w:r>
          <w:rPr>
            <w:noProof/>
            <w:webHidden/>
          </w:rPr>
          <w:fldChar w:fldCharType="end"/>
        </w:r>
      </w:hyperlink>
    </w:p>
    <w:p w14:paraId="16902F5A" w14:textId="2AB4500F" w:rsidR="00062CCC" w:rsidRDefault="00062CCC">
      <w:pPr>
        <w:pStyle w:val="TDC1"/>
        <w:tabs>
          <w:tab w:val="right" w:leader="dot" w:pos="9350"/>
        </w:tabs>
        <w:rPr>
          <w:rFonts w:asciiTheme="minorHAnsi" w:eastAsiaTheme="minorEastAsia" w:hAnsiTheme="minorHAnsi"/>
          <w:b w:val="0"/>
          <w:noProof/>
          <w:kern w:val="2"/>
          <w:lang w:val="es-CO" w:eastAsia="es-CO"/>
          <w14:ligatures w14:val="standardContextual"/>
        </w:rPr>
      </w:pPr>
      <w:hyperlink w:anchor="_Toc240352376" w:history="1">
        <w:r w:rsidRPr="00776B93">
          <w:rPr>
            <w:rStyle w:val="Hipervnculo"/>
            <w:rFonts w:cs="Times New Roman"/>
            <w:noProof/>
          </w:rPr>
          <w:t>4. Explicación del Código Desarrollado</w:t>
        </w:r>
        <w:r>
          <w:rPr>
            <w:noProof/>
            <w:webHidden/>
          </w:rPr>
          <w:tab/>
        </w:r>
        <w:r>
          <w:rPr>
            <w:noProof/>
            <w:webHidden/>
          </w:rPr>
          <w:fldChar w:fldCharType="begin"/>
        </w:r>
        <w:r>
          <w:rPr>
            <w:noProof/>
            <w:webHidden/>
          </w:rPr>
          <w:instrText xml:space="preserve"> PAGEREF _Toc240352376 \h </w:instrText>
        </w:r>
        <w:r>
          <w:rPr>
            <w:noProof/>
            <w:webHidden/>
          </w:rPr>
        </w:r>
        <w:r>
          <w:rPr>
            <w:noProof/>
            <w:webHidden/>
          </w:rPr>
          <w:fldChar w:fldCharType="separate"/>
        </w:r>
        <w:r>
          <w:rPr>
            <w:noProof/>
            <w:webHidden/>
          </w:rPr>
          <w:t>7</w:t>
        </w:r>
        <w:r>
          <w:rPr>
            <w:noProof/>
            <w:webHidden/>
          </w:rPr>
          <w:fldChar w:fldCharType="end"/>
        </w:r>
      </w:hyperlink>
    </w:p>
    <w:p w14:paraId="34754439" w14:textId="7F6F0148" w:rsidR="00062CCC" w:rsidRDefault="00062CCC">
      <w:pPr>
        <w:pStyle w:val="TDC2"/>
        <w:tabs>
          <w:tab w:val="right" w:leader="dot" w:pos="9350"/>
        </w:tabs>
        <w:rPr>
          <w:rFonts w:asciiTheme="minorHAnsi" w:eastAsiaTheme="minorEastAsia" w:hAnsiTheme="minorHAnsi"/>
          <w:b w:val="0"/>
          <w:noProof/>
          <w:color w:val="auto"/>
          <w:kern w:val="2"/>
          <w:lang w:val="es-CO" w:eastAsia="es-CO"/>
          <w14:ligatures w14:val="standardContextual"/>
        </w:rPr>
      </w:pPr>
      <w:hyperlink w:anchor="_Toc240352377" w:history="1">
        <w:r w:rsidRPr="00776B93">
          <w:rPr>
            <w:rStyle w:val="Hipervnculo"/>
            <w:rFonts w:cs="Times New Roman"/>
            <w:noProof/>
          </w:rPr>
          <w:t>4.1. Correspondencia matemática con el lenguaje Java</w:t>
        </w:r>
        <w:r>
          <w:rPr>
            <w:noProof/>
            <w:webHidden/>
          </w:rPr>
          <w:tab/>
        </w:r>
        <w:r>
          <w:rPr>
            <w:noProof/>
            <w:webHidden/>
          </w:rPr>
          <w:fldChar w:fldCharType="begin"/>
        </w:r>
        <w:r>
          <w:rPr>
            <w:noProof/>
            <w:webHidden/>
          </w:rPr>
          <w:instrText xml:space="preserve"> PAGEREF _Toc240352377 \h </w:instrText>
        </w:r>
        <w:r>
          <w:rPr>
            <w:noProof/>
            <w:webHidden/>
          </w:rPr>
        </w:r>
        <w:r>
          <w:rPr>
            <w:noProof/>
            <w:webHidden/>
          </w:rPr>
          <w:fldChar w:fldCharType="separate"/>
        </w:r>
        <w:r>
          <w:rPr>
            <w:noProof/>
            <w:webHidden/>
          </w:rPr>
          <w:t>7</w:t>
        </w:r>
        <w:r>
          <w:rPr>
            <w:noProof/>
            <w:webHidden/>
          </w:rPr>
          <w:fldChar w:fldCharType="end"/>
        </w:r>
      </w:hyperlink>
    </w:p>
    <w:p w14:paraId="11C6FED9" w14:textId="3B608904" w:rsidR="00062CCC" w:rsidRDefault="00062CCC">
      <w:pPr>
        <w:pStyle w:val="TDC2"/>
        <w:tabs>
          <w:tab w:val="right" w:leader="dot" w:pos="9350"/>
        </w:tabs>
        <w:rPr>
          <w:rFonts w:asciiTheme="minorHAnsi" w:eastAsiaTheme="minorEastAsia" w:hAnsiTheme="minorHAnsi"/>
          <w:b w:val="0"/>
          <w:noProof/>
          <w:color w:val="auto"/>
          <w:kern w:val="2"/>
          <w:lang w:val="es-CO" w:eastAsia="es-CO"/>
          <w14:ligatures w14:val="standardContextual"/>
        </w:rPr>
      </w:pPr>
      <w:hyperlink w:anchor="_Toc240352378" w:history="1">
        <w:r w:rsidRPr="00776B93">
          <w:rPr>
            <w:rStyle w:val="Hipervnculo"/>
            <w:rFonts w:cs="Times New Roman"/>
            <w:noProof/>
          </w:rPr>
          <w:t>4.2. Algoritmo de mezcla acumulativa y relleno de caracteres</w:t>
        </w:r>
        <w:r>
          <w:rPr>
            <w:noProof/>
            <w:webHidden/>
          </w:rPr>
          <w:tab/>
        </w:r>
        <w:r>
          <w:rPr>
            <w:noProof/>
            <w:webHidden/>
          </w:rPr>
          <w:fldChar w:fldCharType="begin"/>
        </w:r>
        <w:r>
          <w:rPr>
            <w:noProof/>
            <w:webHidden/>
          </w:rPr>
          <w:instrText xml:space="preserve"> PAGEREF _Toc240352378 \h </w:instrText>
        </w:r>
        <w:r>
          <w:rPr>
            <w:noProof/>
            <w:webHidden/>
          </w:rPr>
        </w:r>
        <w:r>
          <w:rPr>
            <w:noProof/>
            <w:webHidden/>
          </w:rPr>
          <w:fldChar w:fldCharType="separate"/>
        </w:r>
        <w:r>
          <w:rPr>
            <w:noProof/>
            <w:webHidden/>
          </w:rPr>
          <w:t>7</w:t>
        </w:r>
        <w:r>
          <w:rPr>
            <w:noProof/>
            <w:webHidden/>
          </w:rPr>
          <w:fldChar w:fldCharType="end"/>
        </w:r>
      </w:hyperlink>
    </w:p>
    <w:p w14:paraId="1A2B90E5" w14:textId="064E65D5" w:rsidR="00062CCC" w:rsidRDefault="00062CCC">
      <w:pPr>
        <w:pStyle w:val="TDC2"/>
        <w:tabs>
          <w:tab w:val="right" w:leader="dot" w:pos="9350"/>
        </w:tabs>
        <w:rPr>
          <w:rFonts w:asciiTheme="minorHAnsi" w:eastAsiaTheme="minorEastAsia" w:hAnsiTheme="minorHAnsi"/>
          <w:b w:val="0"/>
          <w:noProof/>
          <w:color w:val="auto"/>
          <w:kern w:val="2"/>
          <w:lang w:val="es-CO" w:eastAsia="es-CO"/>
          <w14:ligatures w14:val="standardContextual"/>
        </w:rPr>
      </w:pPr>
      <w:hyperlink w:anchor="_Toc240352379" w:history="1">
        <w:r w:rsidRPr="00776B93">
          <w:rPr>
            <w:rStyle w:val="Hipervnculo"/>
            <w:rFonts w:cs="Times New Roman"/>
            <w:noProof/>
          </w:rPr>
          <w:t>4.3. Implementación de difusión de bits y prevención de secuencias de ceros</w:t>
        </w:r>
        <w:r>
          <w:rPr>
            <w:noProof/>
            <w:webHidden/>
          </w:rPr>
          <w:tab/>
        </w:r>
        <w:r>
          <w:rPr>
            <w:noProof/>
            <w:webHidden/>
          </w:rPr>
          <w:fldChar w:fldCharType="begin"/>
        </w:r>
        <w:r>
          <w:rPr>
            <w:noProof/>
            <w:webHidden/>
          </w:rPr>
          <w:instrText xml:space="preserve"> PAGEREF _Toc240352379 \h </w:instrText>
        </w:r>
        <w:r>
          <w:rPr>
            <w:noProof/>
            <w:webHidden/>
          </w:rPr>
        </w:r>
        <w:r>
          <w:rPr>
            <w:noProof/>
            <w:webHidden/>
          </w:rPr>
          <w:fldChar w:fldCharType="separate"/>
        </w:r>
        <w:r>
          <w:rPr>
            <w:noProof/>
            <w:webHidden/>
          </w:rPr>
          <w:t>8</w:t>
        </w:r>
        <w:r>
          <w:rPr>
            <w:noProof/>
            <w:webHidden/>
          </w:rPr>
          <w:fldChar w:fldCharType="end"/>
        </w:r>
      </w:hyperlink>
    </w:p>
    <w:p w14:paraId="14624E4D" w14:textId="4704181A" w:rsidR="00062CCC" w:rsidRDefault="00062CCC">
      <w:pPr>
        <w:pStyle w:val="TDC1"/>
        <w:tabs>
          <w:tab w:val="right" w:leader="dot" w:pos="9350"/>
        </w:tabs>
        <w:rPr>
          <w:rFonts w:asciiTheme="minorHAnsi" w:eastAsiaTheme="minorEastAsia" w:hAnsiTheme="minorHAnsi"/>
          <w:b w:val="0"/>
          <w:noProof/>
          <w:kern w:val="2"/>
          <w:lang w:val="es-CO" w:eastAsia="es-CO"/>
          <w14:ligatures w14:val="standardContextual"/>
        </w:rPr>
      </w:pPr>
      <w:hyperlink w:anchor="_Toc240352380" w:history="1">
        <w:r w:rsidRPr="00776B93">
          <w:rPr>
            <w:rStyle w:val="Hipervnculo"/>
            <w:rFonts w:cs="Times New Roman"/>
            <w:noProof/>
          </w:rPr>
          <w:t>5. Análisis de Seguridad y Limitaciones</w:t>
        </w:r>
        <w:r>
          <w:rPr>
            <w:noProof/>
            <w:webHidden/>
          </w:rPr>
          <w:tab/>
        </w:r>
        <w:r>
          <w:rPr>
            <w:noProof/>
            <w:webHidden/>
          </w:rPr>
          <w:fldChar w:fldCharType="begin"/>
        </w:r>
        <w:r>
          <w:rPr>
            <w:noProof/>
            <w:webHidden/>
          </w:rPr>
          <w:instrText xml:space="preserve"> PAGEREF _Toc240352380 \h </w:instrText>
        </w:r>
        <w:r>
          <w:rPr>
            <w:noProof/>
            <w:webHidden/>
          </w:rPr>
        </w:r>
        <w:r>
          <w:rPr>
            <w:noProof/>
            <w:webHidden/>
          </w:rPr>
          <w:fldChar w:fldCharType="separate"/>
        </w:r>
        <w:r>
          <w:rPr>
            <w:noProof/>
            <w:webHidden/>
          </w:rPr>
          <w:t>9</w:t>
        </w:r>
        <w:r>
          <w:rPr>
            <w:noProof/>
            <w:webHidden/>
          </w:rPr>
          <w:fldChar w:fldCharType="end"/>
        </w:r>
      </w:hyperlink>
    </w:p>
    <w:p w14:paraId="1A62A0CA" w14:textId="1B0DF569" w:rsidR="00062CCC" w:rsidRDefault="00062CCC">
      <w:pPr>
        <w:pStyle w:val="TDC2"/>
        <w:tabs>
          <w:tab w:val="right" w:leader="dot" w:pos="9350"/>
        </w:tabs>
        <w:rPr>
          <w:rFonts w:asciiTheme="minorHAnsi" w:eastAsiaTheme="minorEastAsia" w:hAnsiTheme="minorHAnsi"/>
          <w:b w:val="0"/>
          <w:noProof/>
          <w:color w:val="auto"/>
          <w:kern w:val="2"/>
          <w:lang w:val="es-CO" w:eastAsia="es-CO"/>
          <w14:ligatures w14:val="standardContextual"/>
        </w:rPr>
      </w:pPr>
      <w:hyperlink w:anchor="_Toc240352381" w:history="1">
        <w:r w:rsidRPr="00776B93">
          <w:rPr>
            <w:rStyle w:val="Hipervnculo"/>
            <w:rFonts w:cs="Times New Roman"/>
            <w:noProof/>
          </w:rPr>
          <w:t>5.1. Vulnerabilidades y limitaciones de la función hash educativa</w:t>
        </w:r>
        <w:r>
          <w:rPr>
            <w:noProof/>
            <w:webHidden/>
          </w:rPr>
          <w:tab/>
        </w:r>
        <w:r>
          <w:rPr>
            <w:noProof/>
            <w:webHidden/>
          </w:rPr>
          <w:fldChar w:fldCharType="begin"/>
        </w:r>
        <w:r>
          <w:rPr>
            <w:noProof/>
            <w:webHidden/>
          </w:rPr>
          <w:instrText xml:space="preserve"> PAGEREF _Toc240352381 \h </w:instrText>
        </w:r>
        <w:r>
          <w:rPr>
            <w:noProof/>
            <w:webHidden/>
          </w:rPr>
        </w:r>
        <w:r>
          <w:rPr>
            <w:noProof/>
            <w:webHidden/>
          </w:rPr>
          <w:fldChar w:fldCharType="separate"/>
        </w:r>
        <w:r>
          <w:rPr>
            <w:noProof/>
            <w:webHidden/>
          </w:rPr>
          <w:t>9</w:t>
        </w:r>
        <w:r>
          <w:rPr>
            <w:noProof/>
            <w:webHidden/>
          </w:rPr>
          <w:fldChar w:fldCharType="end"/>
        </w:r>
      </w:hyperlink>
    </w:p>
    <w:p w14:paraId="54BF1D6E" w14:textId="06980C1C" w:rsidR="00062CCC" w:rsidRDefault="00062CCC">
      <w:pPr>
        <w:pStyle w:val="TDC2"/>
        <w:tabs>
          <w:tab w:val="right" w:leader="dot" w:pos="9350"/>
        </w:tabs>
        <w:rPr>
          <w:rFonts w:asciiTheme="minorHAnsi" w:eastAsiaTheme="minorEastAsia" w:hAnsiTheme="minorHAnsi"/>
          <w:b w:val="0"/>
          <w:noProof/>
          <w:color w:val="auto"/>
          <w:kern w:val="2"/>
          <w:lang w:val="es-CO" w:eastAsia="es-CO"/>
          <w14:ligatures w14:val="standardContextual"/>
        </w:rPr>
      </w:pPr>
      <w:hyperlink w:anchor="_Toc240352382" w:history="1">
        <w:r w:rsidRPr="00776B93">
          <w:rPr>
            <w:rStyle w:val="Hipervnculo"/>
            <w:rFonts w:cs="Times New Roman"/>
            <w:noProof/>
          </w:rPr>
          <w:t>5.2. Comparación técnica con el estándar SHA-256</w:t>
        </w:r>
        <w:r>
          <w:rPr>
            <w:noProof/>
            <w:webHidden/>
          </w:rPr>
          <w:tab/>
        </w:r>
        <w:r>
          <w:rPr>
            <w:noProof/>
            <w:webHidden/>
          </w:rPr>
          <w:fldChar w:fldCharType="begin"/>
        </w:r>
        <w:r>
          <w:rPr>
            <w:noProof/>
            <w:webHidden/>
          </w:rPr>
          <w:instrText xml:space="preserve"> PAGEREF _Toc240352382 \h </w:instrText>
        </w:r>
        <w:r>
          <w:rPr>
            <w:noProof/>
            <w:webHidden/>
          </w:rPr>
        </w:r>
        <w:r>
          <w:rPr>
            <w:noProof/>
            <w:webHidden/>
          </w:rPr>
          <w:fldChar w:fldCharType="separate"/>
        </w:r>
        <w:r>
          <w:rPr>
            <w:noProof/>
            <w:webHidden/>
          </w:rPr>
          <w:t>9</w:t>
        </w:r>
        <w:r>
          <w:rPr>
            <w:noProof/>
            <w:webHidden/>
          </w:rPr>
          <w:fldChar w:fldCharType="end"/>
        </w:r>
      </w:hyperlink>
    </w:p>
    <w:p w14:paraId="42D8D9B4" w14:textId="53EC0154" w:rsidR="00062CCC" w:rsidRDefault="00062CCC">
      <w:pPr>
        <w:pStyle w:val="TDC1"/>
        <w:tabs>
          <w:tab w:val="right" w:leader="dot" w:pos="9350"/>
        </w:tabs>
        <w:rPr>
          <w:rFonts w:asciiTheme="minorHAnsi" w:eastAsiaTheme="minorEastAsia" w:hAnsiTheme="minorHAnsi"/>
          <w:b w:val="0"/>
          <w:noProof/>
          <w:kern w:val="2"/>
          <w:lang w:val="es-CO" w:eastAsia="es-CO"/>
          <w14:ligatures w14:val="standardContextual"/>
        </w:rPr>
      </w:pPr>
      <w:hyperlink w:anchor="_Toc240352383" w:history="1">
        <w:r w:rsidRPr="00776B93">
          <w:rPr>
            <w:rStyle w:val="Hipervnculo"/>
            <w:rFonts w:cs="Times New Roman"/>
            <w:noProof/>
          </w:rPr>
          <w:t>6. Pruebas</w:t>
        </w:r>
        <w:r>
          <w:rPr>
            <w:noProof/>
            <w:webHidden/>
          </w:rPr>
          <w:tab/>
        </w:r>
        <w:r>
          <w:rPr>
            <w:noProof/>
            <w:webHidden/>
          </w:rPr>
          <w:fldChar w:fldCharType="begin"/>
        </w:r>
        <w:r>
          <w:rPr>
            <w:noProof/>
            <w:webHidden/>
          </w:rPr>
          <w:instrText xml:space="preserve"> PAGEREF _Toc240352383 \h </w:instrText>
        </w:r>
        <w:r>
          <w:rPr>
            <w:noProof/>
            <w:webHidden/>
          </w:rPr>
        </w:r>
        <w:r>
          <w:rPr>
            <w:noProof/>
            <w:webHidden/>
          </w:rPr>
          <w:fldChar w:fldCharType="separate"/>
        </w:r>
        <w:r>
          <w:rPr>
            <w:noProof/>
            <w:webHidden/>
          </w:rPr>
          <w:t>11</w:t>
        </w:r>
        <w:r>
          <w:rPr>
            <w:noProof/>
            <w:webHidden/>
          </w:rPr>
          <w:fldChar w:fldCharType="end"/>
        </w:r>
      </w:hyperlink>
    </w:p>
    <w:p w14:paraId="1424B8F1" w14:textId="193ADEB5" w:rsidR="00062CCC" w:rsidRDefault="00062CCC">
      <w:pPr>
        <w:pStyle w:val="TDC2"/>
        <w:tabs>
          <w:tab w:val="right" w:leader="dot" w:pos="9350"/>
        </w:tabs>
        <w:rPr>
          <w:rFonts w:asciiTheme="minorHAnsi" w:eastAsiaTheme="minorEastAsia" w:hAnsiTheme="minorHAnsi"/>
          <w:b w:val="0"/>
          <w:noProof/>
          <w:color w:val="auto"/>
          <w:kern w:val="2"/>
          <w:lang w:val="es-CO" w:eastAsia="es-CO"/>
          <w14:ligatures w14:val="standardContextual"/>
        </w:rPr>
      </w:pPr>
      <w:hyperlink w:anchor="_Toc240352384" w:history="1">
        <w:r w:rsidRPr="00776B93">
          <w:rPr>
            <w:rStyle w:val="Hipervnculo"/>
            <w:rFonts w:cs="Times New Roman"/>
            <w:noProof/>
          </w:rPr>
          <w:t>6.1. Trazabilidad y ejemplo de ejecución (Cadena "ABC")</w:t>
        </w:r>
        <w:r>
          <w:rPr>
            <w:noProof/>
            <w:webHidden/>
          </w:rPr>
          <w:tab/>
        </w:r>
        <w:r>
          <w:rPr>
            <w:noProof/>
            <w:webHidden/>
          </w:rPr>
          <w:fldChar w:fldCharType="begin"/>
        </w:r>
        <w:r>
          <w:rPr>
            <w:noProof/>
            <w:webHidden/>
          </w:rPr>
          <w:instrText xml:space="preserve"> PAGEREF _Toc240352384 \h </w:instrText>
        </w:r>
        <w:r>
          <w:rPr>
            <w:noProof/>
            <w:webHidden/>
          </w:rPr>
        </w:r>
        <w:r>
          <w:rPr>
            <w:noProof/>
            <w:webHidden/>
          </w:rPr>
          <w:fldChar w:fldCharType="separate"/>
        </w:r>
        <w:r>
          <w:rPr>
            <w:noProof/>
            <w:webHidden/>
          </w:rPr>
          <w:t>11</w:t>
        </w:r>
        <w:r>
          <w:rPr>
            <w:noProof/>
            <w:webHidden/>
          </w:rPr>
          <w:fldChar w:fldCharType="end"/>
        </w:r>
      </w:hyperlink>
    </w:p>
    <w:p w14:paraId="5FD7B444" w14:textId="4BB53ECF" w:rsidR="00062CCC" w:rsidRDefault="00062CCC">
      <w:pPr>
        <w:pStyle w:val="TDC2"/>
        <w:tabs>
          <w:tab w:val="right" w:leader="dot" w:pos="9350"/>
        </w:tabs>
        <w:rPr>
          <w:rFonts w:asciiTheme="minorHAnsi" w:eastAsiaTheme="minorEastAsia" w:hAnsiTheme="minorHAnsi"/>
          <w:b w:val="0"/>
          <w:noProof/>
          <w:color w:val="auto"/>
          <w:kern w:val="2"/>
          <w:lang w:val="es-CO" w:eastAsia="es-CO"/>
          <w14:ligatures w14:val="standardContextual"/>
        </w:rPr>
      </w:pPr>
      <w:hyperlink w:anchor="_Toc240352385" w:history="1">
        <w:r w:rsidRPr="00776B93">
          <w:rPr>
            <w:rStyle w:val="Hipervnculo"/>
            <w:rFonts w:cs="Times New Roman"/>
            <w:noProof/>
          </w:rPr>
          <w:t>6.2. Verificación de salidas hexadecimales de 256 bits</w:t>
        </w:r>
        <w:r>
          <w:rPr>
            <w:noProof/>
            <w:webHidden/>
          </w:rPr>
          <w:tab/>
        </w:r>
        <w:r>
          <w:rPr>
            <w:noProof/>
            <w:webHidden/>
          </w:rPr>
          <w:fldChar w:fldCharType="begin"/>
        </w:r>
        <w:r>
          <w:rPr>
            <w:noProof/>
            <w:webHidden/>
          </w:rPr>
          <w:instrText xml:space="preserve"> PAGEREF _Toc240352385 \h </w:instrText>
        </w:r>
        <w:r>
          <w:rPr>
            <w:noProof/>
            <w:webHidden/>
          </w:rPr>
        </w:r>
        <w:r>
          <w:rPr>
            <w:noProof/>
            <w:webHidden/>
          </w:rPr>
          <w:fldChar w:fldCharType="separate"/>
        </w:r>
        <w:r>
          <w:rPr>
            <w:noProof/>
            <w:webHidden/>
          </w:rPr>
          <w:t>11</w:t>
        </w:r>
        <w:r>
          <w:rPr>
            <w:noProof/>
            <w:webHidden/>
          </w:rPr>
          <w:fldChar w:fldCharType="end"/>
        </w:r>
      </w:hyperlink>
    </w:p>
    <w:p w14:paraId="712B6FD0" w14:textId="7F2099D2" w:rsidR="00062CCC" w:rsidRDefault="00062CCC">
      <w:pPr>
        <w:pStyle w:val="TDC1"/>
        <w:tabs>
          <w:tab w:val="right" w:leader="dot" w:pos="9350"/>
        </w:tabs>
        <w:rPr>
          <w:rFonts w:asciiTheme="minorHAnsi" w:eastAsiaTheme="minorEastAsia" w:hAnsiTheme="minorHAnsi"/>
          <w:b w:val="0"/>
          <w:noProof/>
          <w:kern w:val="2"/>
          <w:lang w:val="es-CO" w:eastAsia="es-CO"/>
          <w14:ligatures w14:val="standardContextual"/>
        </w:rPr>
      </w:pPr>
      <w:hyperlink w:anchor="_Toc240352386" w:history="1">
        <w:r w:rsidRPr="00776B93">
          <w:rPr>
            <w:rStyle w:val="Hipervnculo"/>
            <w:rFonts w:cs="Times New Roman"/>
            <w:noProof/>
          </w:rPr>
          <w:t>7. Conclusión</w:t>
        </w:r>
        <w:r>
          <w:rPr>
            <w:noProof/>
            <w:webHidden/>
          </w:rPr>
          <w:tab/>
        </w:r>
        <w:r>
          <w:rPr>
            <w:noProof/>
            <w:webHidden/>
          </w:rPr>
          <w:fldChar w:fldCharType="begin"/>
        </w:r>
        <w:r>
          <w:rPr>
            <w:noProof/>
            <w:webHidden/>
          </w:rPr>
          <w:instrText xml:space="preserve"> PAGEREF _Toc240352386 \h </w:instrText>
        </w:r>
        <w:r>
          <w:rPr>
            <w:noProof/>
            <w:webHidden/>
          </w:rPr>
        </w:r>
        <w:r>
          <w:rPr>
            <w:noProof/>
            <w:webHidden/>
          </w:rPr>
          <w:fldChar w:fldCharType="separate"/>
        </w:r>
        <w:r>
          <w:rPr>
            <w:noProof/>
            <w:webHidden/>
          </w:rPr>
          <w:t>13</w:t>
        </w:r>
        <w:r>
          <w:rPr>
            <w:noProof/>
            <w:webHidden/>
          </w:rPr>
          <w:fldChar w:fldCharType="end"/>
        </w:r>
      </w:hyperlink>
    </w:p>
    <w:p w14:paraId="34976196" w14:textId="2A6D79F9" w:rsidR="004A08B3" w:rsidRPr="00062CCC" w:rsidRDefault="004A08B3" w:rsidP="00062CCC">
      <w:pPr>
        <w:spacing w:line="360" w:lineRule="auto"/>
        <w:rPr>
          <w:rFonts w:ascii="Times New Roman" w:hAnsi="Times New Roman" w:cs="Times New Roman"/>
          <w:b/>
          <w:bCs/>
        </w:rPr>
      </w:pPr>
      <w:r w:rsidRPr="00062CCC">
        <w:rPr>
          <w:rFonts w:ascii="Times New Roman" w:eastAsia="Calibri" w:hAnsi="Times New Roman" w:cs="Times New Roman"/>
          <w:b/>
          <w:kern w:val="2"/>
          <w14:ligatures w14:val="standardContextual"/>
        </w:rPr>
        <w:fldChar w:fldCharType="end"/>
      </w:r>
      <w:r w:rsidRPr="00062CCC">
        <w:rPr>
          <w:rFonts w:ascii="Times New Roman" w:hAnsi="Times New Roman" w:cs="Times New Roman"/>
        </w:rPr>
        <w:br w:type="page"/>
      </w:r>
    </w:p>
    <w:p w14:paraId="3992C69F" w14:textId="092B80FB" w:rsidR="00BB0464" w:rsidRPr="00062CCC" w:rsidRDefault="00000000" w:rsidP="00062CCC">
      <w:pPr>
        <w:pStyle w:val="Ttulo1"/>
        <w:keepNext/>
        <w:keepLines/>
        <w:widowControl/>
        <w:numPr>
          <w:ilvl w:val="0"/>
          <w:numId w:val="4"/>
        </w:numPr>
        <w:pBdr>
          <w:top w:val="none" w:sz="0" w:space="0" w:color="auto"/>
          <w:left w:val="none" w:sz="0" w:space="0" w:color="auto"/>
          <w:bottom w:val="none" w:sz="0" w:space="0" w:color="auto"/>
          <w:right w:val="none" w:sz="0" w:space="0" w:color="auto"/>
          <w:between w:val="none" w:sz="0" w:space="0" w:color="auto"/>
        </w:pBdr>
        <w:spacing w:before="0" w:after="0" w:line="360" w:lineRule="auto"/>
        <w:jc w:val="center"/>
        <w:rPr>
          <w:rFonts w:ascii="Times New Roman" w:hAnsi="Times New Roman" w:cs="Times New Roman"/>
          <w:bCs w:val="0"/>
          <w:sz w:val="22"/>
          <w:szCs w:val="22"/>
          <w:lang w:val="es-ES" w:eastAsia="en-US"/>
        </w:rPr>
      </w:pPr>
      <w:bookmarkStart w:id="0" w:name="_Toc240352369"/>
      <w:r w:rsidRPr="00062CCC">
        <w:rPr>
          <w:rFonts w:ascii="Times New Roman" w:hAnsi="Times New Roman" w:cs="Times New Roman"/>
          <w:bCs w:val="0"/>
          <w:sz w:val="22"/>
          <w:szCs w:val="22"/>
          <w:lang w:val="es-ES" w:eastAsia="en-US"/>
        </w:rPr>
        <w:lastRenderedPageBreak/>
        <w:t>Introducción</w:t>
      </w:r>
      <w:bookmarkEnd w:id="0"/>
    </w:p>
    <w:p w14:paraId="24A75D2D" w14:textId="77777777" w:rsidR="004A08B3" w:rsidRPr="00062CCC" w:rsidRDefault="004A08B3" w:rsidP="00062CCC">
      <w:pPr>
        <w:spacing w:line="360" w:lineRule="auto"/>
        <w:rPr>
          <w:rFonts w:ascii="Times New Roman" w:hAnsi="Times New Roman" w:cs="Times New Roman"/>
          <w:lang w:val="es-ES" w:eastAsia="en-US"/>
        </w:rPr>
      </w:pPr>
    </w:p>
    <w:p w14:paraId="77288A67" w14:textId="77777777" w:rsidR="004A08B3" w:rsidRPr="00062CCC" w:rsidRDefault="004A08B3" w:rsidP="00062CCC">
      <w:pPr>
        <w:spacing w:line="360" w:lineRule="auto"/>
        <w:rPr>
          <w:rFonts w:ascii="Times New Roman" w:hAnsi="Times New Roman" w:cs="Times New Roman"/>
        </w:rPr>
      </w:pPr>
      <w:r w:rsidRPr="00062CCC">
        <w:rPr>
          <w:rFonts w:ascii="Times New Roman" w:hAnsi="Times New Roman" w:cs="Times New Roman"/>
          <w:lang w:val="es-ES"/>
        </w:rPr>
        <w:t xml:space="preserve">LINK DEL REPOSITORIO: </w:t>
      </w:r>
      <w:hyperlink r:id="rId5">
        <w:r w:rsidRPr="00062CCC">
          <w:rPr>
            <w:rStyle w:val="Hipervnculo"/>
            <w:rFonts w:ascii="Times New Roman" w:hAnsi="Times New Roman" w:cs="Times New Roman"/>
            <w:lang w:val="es-ES"/>
          </w:rPr>
          <w:t>https://github.com/Jimmy86gb/CC2_GR5_020_84.git</w:t>
        </w:r>
      </w:hyperlink>
      <w:r w:rsidRPr="00062CCC">
        <w:rPr>
          <w:rFonts w:ascii="Times New Roman" w:hAnsi="Times New Roman" w:cs="Times New Roman"/>
        </w:rPr>
        <w:t xml:space="preserve"> </w:t>
      </w:r>
    </w:p>
    <w:p w14:paraId="69527C43" w14:textId="1BDF8C4E" w:rsidR="004A08B3" w:rsidRPr="00062CCC" w:rsidRDefault="004A08B3" w:rsidP="00062CCC">
      <w:pPr>
        <w:spacing w:line="360" w:lineRule="auto"/>
        <w:rPr>
          <w:rFonts w:ascii="Times New Roman" w:hAnsi="Times New Roman" w:cs="Times New Roman"/>
        </w:rPr>
      </w:pPr>
      <w:r w:rsidRPr="00062CCC">
        <w:rPr>
          <w:rFonts w:ascii="Times New Roman" w:hAnsi="Times New Roman" w:cs="Times New Roman"/>
        </w:rPr>
        <w:t>Ruta de Entrega: 1ER_CORTE/</w:t>
      </w:r>
      <w:r w:rsidR="00CC1D7F" w:rsidRPr="00CC1D7F">
        <w:rPr>
          <w:rFonts w:ascii="Times New Roman" w:hAnsi="Times New Roman" w:cs="Times New Roman"/>
        </w:rPr>
        <w:t>4_Cifrado_De_Una_Sola_Via</w:t>
      </w:r>
      <w:r w:rsidRPr="00062CCC">
        <w:rPr>
          <w:rFonts w:ascii="Times New Roman" w:hAnsi="Times New Roman" w:cs="Times New Roman"/>
        </w:rPr>
        <w:t>/Entrega</w:t>
      </w:r>
    </w:p>
    <w:p w14:paraId="3F99C51B" w14:textId="77777777" w:rsidR="004A08B3" w:rsidRPr="00062CCC" w:rsidRDefault="004A08B3" w:rsidP="00062CCC">
      <w:pPr>
        <w:pStyle w:val="Prrafodelista"/>
        <w:spacing w:line="360" w:lineRule="auto"/>
        <w:rPr>
          <w:rFonts w:ascii="Times New Roman" w:hAnsi="Times New Roman" w:cs="Times New Roman"/>
        </w:rPr>
      </w:pPr>
    </w:p>
    <w:p w14:paraId="00D03204" w14:textId="77777777" w:rsidR="00062CCC" w:rsidRPr="00062CCC" w:rsidRDefault="00062CCC" w:rsidP="00062CCC">
      <w:pPr>
        <w:spacing w:line="360" w:lineRule="auto"/>
        <w:rPr>
          <w:rFonts w:ascii="Times New Roman" w:eastAsiaTheme="minorHAnsi" w:hAnsi="Times New Roman" w:cs="Times New Roman"/>
          <w:lang w:eastAsia="en-US"/>
        </w:rPr>
      </w:pPr>
      <w:r w:rsidRPr="00062CCC">
        <w:rPr>
          <w:rFonts w:ascii="Times New Roman" w:eastAsiaTheme="minorHAnsi" w:hAnsi="Times New Roman" w:cs="Times New Roman"/>
          <w:lang w:eastAsia="en-US"/>
        </w:rPr>
        <w:t>El presente documento detalla la implementación, estructuración y análisis de una función hash educativa de 256 bits. El desarrollo de este tipo de algoritmos desde cero permite estudiar y comprender desde adentro conceptos fundamentales de las ciencias de la computación, tales como el determinismo, la mezcla y difusión de datos, la dependencia del orden temporal de los caracteres y la generación de colisiones estructurales.</w:t>
      </w:r>
    </w:p>
    <w:p w14:paraId="4E1B641F" w14:textId="1A677F52" w:rsidR="00062CCC" w:rsidRPr="00062CCC" w:rsidRDefault="00062CCC" w:rsidP="00062CCC">
      <w:pPr>
        <w:spacing w:line="360" w:lineRule="auto"/>
        <w:rPr>
          <w:rFonts w:ascii="Times New Roman" w:eastAsiaTheme="minorHAnsi" w:hAnsi="Times New Roman" w:cs="Times New Roman"/>
          <w:lang w:eastAsia="en-US"/>
        </w:rPr>
      </w:pPr>
      <w:r w:rsidRPr="00062CCC">
        <w:rPr>
          <w:rFonts w:ascii="Times New Roman" w:eastAsiaTheme="minorHAnsi" w:hAnsi="Times New Roman" w:cs="Times New Roman"/>
          <w:lang w:eastAsia="en-US"/>
        </w:rPr>
        <w:t xml:space="preserve">Conservando una fórmula basada en operaciones lógicas XOR y dos estados numéricos acumulativos, el algoritmo propuesto da el salto a un espacio de estado mucho más amplio empleando la clase BigInteger del lenguaje Java, lo que le permite operar fluidamente bajo un módulo de </w:t>
      </w:r>
      <m:oMath>
        <m:sSup>
          <m:sSupPr>
            <m:ctrlPr>
              <w:rPr>
                <w:rFonts w:ascii="Cambria Math" w:eastAsiaTheme="minorHAnsi" w:hAnsi="Cambria Math" w:cs="Times New Roman"/>
                <w:lang w:eastAsia="en-US"/>
              </w:rPr>
            </m:ctrlPr>
          </m:sSupPr>
          <m:e>
            <m:r>
              <w:rPr>
                <w:rFonts w:ascii="Cambria Math" w:eastAsiaTheme="minorHAnsi" w:hAnsi="Cambria Math" w:cs="Times New Roman"/>
                <w:lang w:eastAsia="en-US"/>
              </w:rPr>
              <m:t>2</m:t>
            </m:r>
          </m:e>
          <m:sup>
            <m:r>
              <w:rPr>
                <w:rFonts w:ascii="Cambria Math" w:eastAsiaTheme="minorHAnsi" w:hAnsi="Cambria Math" w:cs="Times New Roman"/>
                <w:lang w:eastAsia="en-US"/>
              </w:rPr>
              <m:t>256</m:t>
            </m:r>
          </m:sup>
        </m:sSup>
      </m:oMath>
      <w:r w:rsidRPr="00062CCC">
        <w:rPr>
          <w:rFonts w:ascii="Times New Roman" w:eastAsiaTheme="minorHAnsi" w:hAnsi="Times New Roman" w:cs="Times New Roman"/>
          <w:lang w:eastAsia="en-US"/>
        </w:rPr>
        <w:t>. De este modo, se emula la longitud de salida de estándares modernos. Sin embargo, es de vital importancia destacar que este desarrollo tiene propósitos estrictamente pedagógicos: no incluye rondas complejas de compresión ni sustitución criptográfica, por lo que no sustituye a una función hash real ni debe utilizarse para proteger contraseñas, tokens de sesión o datos sensibles en entornos de producción.</w:t>
      </w:r>
    </w:p>
    <w:p w14:paraId="79055E77" w14:textId="77777777" w:rsidR="004A08B3" w:rsidRPr="00062CCC" w:rsidRDefault="004A08B3" w:rsidP="00062CCC">
      <w:pPr>
        <w:spacing w:line="360" w:lineRule="auto"/>
        <w:rPr>
          <w:rFonts w:ascii="Times New Roman" w:eastAsiaTheme="minorHAnsi" w:hAnsi="Times New Roman" w:cs="Times New Roman"/>
          <w:lang w:eastAsia="en-US"/>
        </w:rPr>
      </w:pPr>
      <w:r w:rsidRPr="00062CCC">
        <w:rPr>
          <w:rFonts w:ascii="Times New Roman" w:eastAsiaTheme="minorHAnsi" w:hAnsi="Times New Roman" w:cs="Times New Roman"/>
          <w:lang w:eastAsia="en-US"/>
        </w:rPr>
        <w:br w:type="page"/>
      </w:r>
    </w:p>
    <w:p w14:paraId="336DB62C" w14:textId="77777777" w:rsidR="00BB0464" w:rsidRPr="00062CCC" w:rsidRDefault="00000000" w:rsidP="00062CCC">
      <w:pPr>
        <w:pStyle w:val="Ttulo1"/>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720" w:hanging="360"/>
        <w:jc w:val="center"/>
        <w:rPr>
          <w:rFonts w:ascii="Times New Roman" w:hAnsi="Times New Roman" w:cs="Times New Roman"/>
          <w:bCs w:val="0"/>
          <w:sz w:val="22"/>
          <w:szCs w:val="22"/>
          <w:lang w:val="es-ES" w:eastAsia="en-US"/>
        </w:rPr>
      </w:pPr>
      <w:bookmarkStart w:id="1" w:name="_Toc240352370"/>
      <w:r w:rsidRPr="00062CCC">
        <w:rPr>
          <w:rFonts w:ascii="Times New Roman" w:hAnsi="Times New Roman" w:cs="Times New Roman"/>
          <w:bCs w:val="0"/>
          <w:sz w:val="22"/>
          <w:szCs w:val="22"/>
          <w:lang w:val="es-ES" w:eastAsia="en-US"/>
        </w:rPr>
        <w:lastRenderedPageBreak/>
        <w:t>2. Objetivos</w:t>
      </w:r>
      <w:bookmarkEnd w:id="1"/>
    </w:p>
    <w:p w14:paraId="12F2741A" w14:textId="77777777" w:rsidR="00BB0464" w:rsidRPr="00062CCC" w:rsidRDefault="00000000" w:rsidP="00062CCC">
      <w:pPr>
        <w:pStyle w:val="Ttulo2"/>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357" w:hanging="357"/>
        <w:rPr>
          <w:rFonts w:ascii="Times New Roman" w:hAnsi="Times New Roman" w:cs="Times New Roman"/>
          <w:bCs w:val="0"/>
          <w:sz w:val="22"/>
          <w:szCs w:val="22"/>
          <w:lang w:val="es-ES" w:eastAsia="en-US"/>
        </w:rPr>
      </w:pPr>
      <w:bookmarkStart w:id="2" w:name="_Toc240352371"/>
      <w:r w:rsidRPr="00062CCC">
        <w:rPr>
          <w:rFonts w:ascii="Times New Roman" w:hAnsi="Times New Roman" w:cs="Times New Roman"/>
          <w:bCs w:val="0"/>
          <w:sz w:val="22"/>
          <w:szCs w:val="22"/>
          <w:lang w:val="es-ES" w:eastAsia="en-US"/>
        </w:rPr>
        <w:t>2.1. Objetivo General</w:t>
      </w:r>
      <w:bookmarkEnd w:id="2"/>
    </w:p>
    <w:p w14:paraId="7A5CD32C" w14:textId="77777777" w:rsidR="00BB0464" w:rsidRPr="00062CCC" w:rsidRDefault="00000000" w:rsidP="00062CCC">
      <w:pPr>
        <w:widowControl/>
        <w:spacing w:line="360" w:lineRule="auto"/>
        <w:rPr>
          <w:rFonts w:ascii="Times New Roman" w:eastAsiaTheme="minorHAnsi" w:hAnsi="Times New Roman" w:cs="Times New Roman"/>
          <w:lang w:eastAsia="en-US"/>
        </w:rPr>
      </w:pPr>
      <w:r w:rsidRPr="00062CCC">
        <w:rPr>
          <w:rFonts w:ascii="Times New Roman" w:eastAsiaTheme="minorHAnsi" w:hAnsi="Times New Roman" w:cs="Times New Roman"/>
          <w:lang w:eastAsia="en-US"/>
        </w:rPr>
        <w:t>Comprender la estructura y comportamiento de una función hash de 256 bits mediante una implementación educativa en Java.</w:t>
      </w:r>
    </w:p>
    <w:p w14:paraId="68E18428" w14:textId="77777777" w:rsidR="004A08B3" w:rsidRPr="00062CCC" w:rsidRDefault="004A08B3" w:rsidP="00062CCC">
      <w:pPr>
        <w:widowControl/>
        <w:spacing w:line="360" w:lineRule="auto"/>
        <w:rPr>
          <w:rFonts w:ascii="Times New Roman" w:eastAsiaTheme="minorHAnsi" w:hAnsi="Times New Roman" w:cs="Times New Roman"/>
          <w:lang w:eastAsia="en-US"/>
        </w:rPr>
      </w:pPr>
    </w:p>
    <w:p w14:paraId="561E34FF" w14:textId="77777777" w:rsidR="00BB0464" w:rsidRPr="00062CCC" w:rsidRDefault="00000000" w:rsidP="00062CCC">
      <w:pPr>
        <w:pStyle w:val="Ttulo2"/>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357" w:hanging="357"/>
        <w:rPr>
          <w:rFonts w:ascii="Times New Roman" w:hAnsi="Times New Roman" w:cs="Times New Roman"/>
          <w:bCs w:val="0"/>
          <w:sz w:val="22"/>
          <w:szCs w:val="22"/>
          <w:lang w:val="es-ES" w:eastAsia="en-US"/>
        </w:rPr>
      </w:pPr>
      <w:bookmarkStart w:id="3" w:name="_Toc240352372"/>
      <w:r w:rsidRPr="00062CCC">
        <w:rPr>
          <w:rFonts w:ascii="Times New Roman" w:hAnsi="Times New Roman" w:cs="Times New Roman"/>
          <w:bCs w:val="0"/>
          <w:sz w:val="22"/>
          <w:szCs w:val="22"/>
          <w:lang w:val="es-ES" w:eastAsia="en-US"/>
        </w:rPr>
        <w:t>2.2. Objetivos Específicos</w:t>
      </w:r>
      <w:bookmarkEnd w:id="3"/>
    </w:p>
    <w:p w14:paraId="1E04E962" w14:textId="0A7F3C87" w:rsidR="00062CCC" w:rsidRPr="00062CCC" w:rsidRDefault="00062CCC" w:rsidP="00062CCC">
      <w:pPr>
        <w:pStyle w:val="NormalWeb"/>
        <w:numPr>
          <w:ilvl w:val="0"/>
          <w:numId w:val="1"/>
        </w:numPr>
        <w:spacing w:before="0" w:beforeAutospacing="0" w:after="0" w:afterAutospacing="0" w:line="360" w:lineRule="auto"/>
        <w:rPr>
          <w:sz w:val="22"/>
          <w:szCs w:val="22"/>
        </w:rPr>
      </w:pPr>
      <w:r w:rsidRPr="00062CCC">
        <w:rPr>
          <w:b/>
          <w:bCs/>
          <w:sz w:val="22"/>
          <w:szCs w:val="22"/>
        </w:rPr>
        <w:t>Analizar el funcionamiento interno:</w:t>
      </w:r>
      <w:r w:rsidRPr="00062CCC">
        <w:rPr>
          <w:sz w:val="22"/>
          <w:szCs w:val="22"/>
        </w:rPr>
        <w:t xml:space="preserve"> Estudiar detalladamente la mezcla acumulativa y las operaciones matemáticas de dispersión utilizando la clase inmutable </w:t>
      </w:r>
      <w:r w:rsidRPr="00062CCC">
        <w:rPr>
          <w:rStyle w:val="CdigoHTML"/>
          <w:rFonts w:ascii="Times New Roman" w:hAnsi="Times New Roman" w:cs="Times New Roman"/>
          <w:sz w:val="22"/>
          <w:szCs w:val="22"/>
        </w:rPr>
        <w:t>BigInteger</w:t>
      </w:r>
      <w:r w:rsidRPr="00062CCC">
        <w:rPr>
          <w:sz w:val="22"/>
          <w:szCs w:val="22"/>
        </w:rPr>
        <w:t xml:space="preserve"> para superar los límites de la memoria de los tipos de datos primitivos.</w:t>
      </w:r>
    </w:p>
    <w:p w14:paraId="3D7A2334" w14:textId="25893738" w:rsidR="00062CCC" w:rsidRPr="00062CCC" w:rsidRDefault="00062CCC" w:rsidP="00062CCC">
      <w:pPr>
        <w:pStyle w:val="NormalWeb"/>
        <w:numPr>
          <w:ilvl w:val="0"/>
          <w:numId w:val="1"/>
        </w:numPr>
        <w:spacing w:before="0" w:beforeAutospacing="0" w:after="0" w:afterAutospacing="0" w:line="360" w:lineRule="auto"/>
        <w:rPr>
          <w:sz w:val="22"/>
          <w:szCs w:val="22"/>
        </w:rPr>
      </w:pPr>
      <w:r w:rsidRPr="00062CCC">
        <w:rPr>
          <w:b/>
          <w:bCs/>
          <w:sz w:val="22"/>
          <w:szCs w:val="22"/>
        </w:rPr>
        <w:t>Evaluar las propiedades del hash:</w:t>
      </w:r>
      <w:r w:rsidRPr="00062CCC">
        <w:rPr>
          <w:sz w:val="22"/>
          <w:szCs w:val="22"/>
        </w:rPr>
        <w:t xml:space="preserve"> Comprobar empíricamente las características determinísticas del algoritmo, así como su sensibilidad matemática frente a variaciones mínimas en la longitud, el contenido y el orden de la entrada de texto.</w:t>
      </w:r>
    </w:p>
    <w:p w14:paraId="647159A4" w14:textId="1622EAD9" w:rsidR="00062CCC" w:rsidRPr="00062CCC" w:rsidRDefault="00062CCC" w:rsidP="00062CCC">
      <w:pPr>
        <w:pStyle w:val="NormalWeb"/>
        <w:numPr>
          <w:ilvl w:val="0"/>
          <w:numId w:val="1"/>
        </w:numPr>
        <w:spacing w:before="0" w:beforeAutospacing="0" w:after="0" w:afterAutospacing="0" w:line="360" w:lineRule="auto"/>
        <w:rPr>
          <w:sz w:val="22"/>
          <w:szCs w:val="22"/>
        </w:rPr>
      </w:pPr>
      <w:r w:rsidRPr="00062CCC">
        <w:rPr>
          <w:b/>
          <w:bCs/>
          <w:sz w:val="22"/>
          <w:szCs w:val="22"/>
        </w:rPr>
        <w:t>Identificar debilidades estructurales:</w:t>
      </w:r>
      <w:r w:rsidRPr="00062CCC">
        <w:rPr>
          <w:sz w:val="22"/>
          <w:szCs w:val="22"/>
        </w:rPr>
        <w:t xml:space="preserve"> Reconocer las vulnerabilidades y limitaciones teóricas de un algoritmo de hash de diseño lineal con propósitos puramente académicos, contrastándolo frente a los estrictos lineamientos de seguridad de estándares de la industria como SHA-256.</w:t>
      </w:r>
    </w:p>
    <w:p w14:paraId="42E8A14A" w14:textId="77777777" w:rsidR="004A08B3" w:rsidRPr="00062CCC" w:rsidRDefault="004A08B3" w:rsidP="00062CCC">
      <w:pPr>
        <w:spacing w:line="360" w:lineRule="auto"/>
        <w:rPr>
          <w:rFonts w:ascii="Times New Roman" w:hAnsi="Times New Roman" w:cs="Times New Roman"/>
        </w:rPr>
      </w:pPr>
      <w:r w:rsidRPr="00062CCC">
        <w:rPr>
          <w:rFonts w:ascii="Times New Roman" w:hAnsi="Times New Roman" w:cs="Times New Roman"/>
        </w:rPr>
        <w:br w:type="page"/>
      </w:r>
    </w:p>
    <w:p w14:paraId="164C1AE8" w14:textId="77777777" w:rsidR="00BB0464" w:rsidRPr="00062CCC" w:rsidRDefault="00000000" w:rsidP="00062CCC">
      <w:pPr>
        <w:pStyle w:val="Ttulo1"/>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720" w:hanging="360"/>
        <w:jc w:val="center"/>
        <w:rPr>
          <w:rFonts w:ascii="Times New Roman" w:hAnsi="Times New Roman" w:cs="Times New Roman"/>
          <w:bCs w:val="0"/>
          <w:sz w:val="22"/>
          <w:szCs w:val="22"/>
          <w:lang w:val="es-ES" w:eastAsia="en-US"/>
        </w:rPr>
      </w:pPr>
      <w:bookmarkStart w:id="4" w:name="_Toc240352373"/>
      <w:r w:rsidRPr="00062CCC">
        <w:rPr>
          <w:rFonts w:ascii="Times New Roman" w:hAnsi="Times New Roman" w:cs="Times New Roman"/>
          <w:bCs w:val="0"/>
          <w:sz w:val="22"/>
          <w:szCs w:val="22"/>
          <w:lang w:val="es-ES" w:eastAsia="en-US"/>
        </w:rPr>
        <w:lastRenderedPageBreak/>
        <w:t>3. Descripción y Funcionamiento del Algoritmo</w:t>
      </w:r>
      <w:bookmarkEnd w:id="4"/>
    </w:p>
    <w:p w14:paraId="6845D522" w14:textId="77777777" w:rsidR="004A08B3" w:rsidRPr="00062CCC" w:rsidRDefault="004A08B3" w:rsidP="00062CCC">
      <w:pPr>
        <w:spacing w:line="360" w:lineRule="auto"/>
        <w:rPr>
          <w:rFonts w:ascii="Times New Roman" w:hAnsi="Times New Roman" w:cs="Times New Roman"/>
          <w:lang w:val="es-ES" w:eastAsia="en-US"/>
        </w:rPr>
      </w:pPr>
    </w:p>
    <w:p w14:paraId="23D3A56B" w14:textId="22685050" w:rsidR="00062CCC" w:rsidRPr="00062CCC" w:rsidRDefault="00062CCC" w:rsidP="00062CCC">
      <w:pPr>
        <w:widowControl/>
        <w:spacing w:line="360" w:lineRule="auto"/>
        <w:rPr>
          <w:rFonts w:ascii="Times New Roman" w:eastAsiaTheme="minorHAnsi" w:hAnsi="Times New Roman" w:cs="Times New Roman"/>
          <w:lang w:eastAsia="en-US"/>
        </w:rPr>
      </w:pPr>
      <w:r w:rsidRPr="00062CCC">
        <w:rPr>
          <w:rFonts w:ascii="Times New Roman" w:eastAsiaTheme="minorHAnsi" w:hAnsi="Times New Roman" w:cs="Times New Roman"/>
          <w:lang w:eastAsia="en-US"/>
        </w:rPr>
        <w:t>El algoritmo inicia su ciclo de ejecución guardando la longitud original del texto introducido antes de proceder con cualquier manipulación de la cadena. Este paso inicial es crucial, ya que permite al sistema diferenciar matemáticamente entradas que podrían ser visualmente idénticas pero que varían únicamente por llevar espacios finales. Posteriormente, inicializa dos estados fundamentales: la variable penúltima con un valor estático inicial de 3, y la variable anterior con el resultado dinámico de la operación 7 XOR la longitud original.</w:t>
      </w:r>
    </w:p>
    <w:p w14:paraId="097DB9DE" w14:textId="77777777" w:rsidR="00062CCC" w:rsidRPr="00062CCC" w:rsidRDefault="00062CCC" w:rsidP="00062CCC">
      <w:pPr>
        <w:widowControl/>
        <w:spacing w:line="360" w:lineRule="auto"/>
        <w:rPr>
          <w:rFonts w:ascii="Times New Roman" w:eastAsiaTheme="minorHAnsi" w:hAnsi="Times New Roman" w:cs="Times New Roman"/>
          <w:lang w:eastAsia="en-US"/>
        </w:rPr>
      </w:pPr>
      <w:r w:rsidRPr="00062CCC">
        <w:rPr>
          <w:rFonts w:ascii="Times New Roman" w:eastAsiaTheme="minorHAnsi" w:hAnsi="Times New Roman" w:cs="Times New Roman"/>
          <w:lang w:eastAsia="en-US"/>
        </w:rPr>
        <w:t>Con el fin de garantizar una cantidad mínima de iteraciones matemáticas (incluso para textos muy cortos o vacíos), si la entrada introducida tiene menos de 32 caracteres, el algoritmo la completa añadiendo espacios en blanco (carácter ASCII 32) hasta alcanzar dicho umbral.</w:t>
      </w:r>
    </w:p>
    <w:p w14:paraId="37502269" w14:textId="096BBAF4" w:rsidR="00062CCC" w:rsidRPr="00062CCC" w:rsidRDefault="00062CCC" w:rsidP="00062CCC">
      <w:pPr>
        <w:widowControl/>
        <w:spacing w:line="360" w:lineRule="auto"/>
        <w:rPr>
          <w:rFonts w:ascii="Times New Roman" w:eastAsiaTheme="minorHAnsi" w:hAnsi="Times New Roman" w:cs="Times New Roman"/>
          <w:lang w:eastAsia="en-US"/>
        </w:rPr>
      </w:pPr>
      <w:r w:rsidRPr="00062CCC">
        <w:rPr>
          <w:rFonts w:ascii="Times New Roman" w:eastAsiaTheme="minorHAnsi" w:hAnsi="Times New Roman" w:cs="Times New Roman"/>
          <w:lang w:eastAsia="en-US"/>
        </w:rPr>
        <w:t xml:space="preserve">Durante la fase de recorrido del texto, por cada iteración se calcula una variable temporal denominada mezcla. Esta se obtiene aplicando la operación XOR entre el valor numérico (ASCII) del carácter procesado y su posición exacta en la cadena multiplicada por 9. El estado nuevo se calcula entonces realizando una combinación lineal y lógica: el estado anterior multiplicado por 12, el penúltimo multiplicado por 5, y el valor de la mezcla. A esta amalgama de datos se le aplica finalmente el módulo </w:t>
      </w:r>
      <m:oMath>
        <m:sSup>
          <m:sSupPr>
            <m:ctrlPr>
              <w:rPr>
                <w:rFonts w:ascii="Cambria Math" w:eastAsiaTheme="minorHAnsi" w:hAnsi="Cambria Math" w:cs="Times New Roman"/>
                <w:lang w:eastAsia="en-US"/>
              </w:rPr>
            </m:ctrlPr>
          </m:sSupPr>
          <m:e>
            <m:r>
              <w:rPr>
                <w:rFonts w:ascii="Cambria Math" w:eastAsiaTheme="minorHAnsi" w:hAnsi="Cambria Math" w:cs="Times New Roman"/>
                <w:lang w:eastAsia="en-US"/>
              </w:rPr>
              <m:t>2</m:t>
            </m:r>
          </m:e>
          <m:sup>
            <m:r>
              <w:rPr>
                <w:rFonts w:ascii="Cambria Math" w:eastAsiaTheme="minorHAnsi" w:hAnsi="Cambria Math" w:cs="Times New Roman"/>
                <w:lang w:eastAsia="en-US"/>
              </w:rPr>
              <m:t>256</m:t>
            </m:r>
          </m:sup>
        </m:sSup>
      </m:oMath>
      <w:r w:rsidRPr="00062CCC">
        <w:rPr>
          <w:rFonts w:ascii="Times New Roman" w:eastAsiaTheme="minorHAnsi" w:hAnsi="Times New Roman" w:cs="Times New Roman"/>
          <w:lang w:eastAsia="en-US"/>
        </w:rPr>
        <w:t xml:space="preserve"> para evitar el desbordamiento infinito. Al concluir cada ciclo, los estados acumulativos se desplazan (el penúltimo toma el valor del anterior, y el anterior asume el nuevo valor calculado).</w:t>
      </w:r>
    </w:p>
    <w:p w14:paraId="7A1B0AC6" w14:textId="77777777" w:rsidR="004A08B3" w:rsidRPr="00062CCC" w:rsidRDefault="004A08B3" w:rsidP="00062CCC">
      <w:pPr>
        <w:widowControl/>
        <w:spacing w:line="360" w:lineRule="auto"/>
        <w:rPr>
          <w:rFonts w:ascii="Times New Roman" w:eastAsiaTheme="minorHAnsi" w:hAnsi="Times New Roman" w:cs="Times New Roman"/>
          <w:lang w:eastAsia="en-US"/>
        </w:rPr>
      </w:pPr>
    </w:p>
    <w:p w14:paraId="22AC0EF6" w14:textId="77777777" w:rsidR="00BB0464" w:rsidRPr="00062CCC" w:rsidRDefault="00000000" w:rsidP="00062CCC">
      <w:pPr>
        <w:pStyle w:val="Ttulo2"/>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357" w:hanging="357"/>
        <w:rPr>
          <w:rFonts w:ascii="Times New Roman" w:hAnsi="Times New Roman" w:cs="Times New Roman"/>
          <w:bCs w:val="0"/>
          <w:sz w:val="22"/>
          <w:szCs w:val="22"/>
          <w:lang w:val="es-ES" w:eastAsia="en-US"/>
        </w:rPr>
      </w:pPr>
      <w:bookmarkStart w:id="5" w:name="_Toc240352374"/>
      <w:r w:rsidRPr="00062CCC">
        <w:rPr>
          <w:rFonts w:ascii="Times New Roman" w:hAnsi="Times New Roman" w:cs="Times New Roman"/>
          <w:bCs w:val="0"/>
          <w:sz w:val="22"/>
          <w:szCs w:val="22"/>
          <w:lang w:val="es-ES" w:eastAsia="en-US"/>
        </w:rPr>
        <w:t>3.1. Función de los componentes</w:t>
      </w:r>
      <w:bookmarkEnd w:id="5"/>
    </w:p>
    <w:p w14:paraId="66BCAC0D" w14:textId="0AD6EF48" w:rsidR="00062CCC" w:rsidRPr="00062CCC" w:rsidRDefault="00062CCC" w:rsidP="00062CCC">
      <w:pPr>
        <w:pStyle w:val="NormalWeb"/>
        <w:numPr>
          <w:ilvl w:val="0"/>
          <w:numId w:val="2"/>
        </w:numPr>
        <w:spacing w:before="0" w:beforeAutospacing="0" w:after="0" w:afterAutospacing="0" w:line="360" w:lineRule="auto"/>
        <w:rPr>
          <w:sz w:val="22"/>
          <w:szCs w:val="22"/>
        </w:rPr>
      </w:pPr>
      <w:r w:rsidRPr="00062CCC">
        <w:rPr>
          <w:b/>
          <w:bCs/>
          <w:sz w:val="22"/>
          <w:szCs w:val="22"/>
        </w:rPr>
        <w:t>BigInteger:</w:t>
      </w:r>
      <w:r w:rsidRPr="00062CCC">
        <w:rPr>
          <w:sz w:val="22"/>
          <w:szCs w:val="22"/>
        </w:rPr>
        <w:t xml:space="preserve"> Es el pilar de la representación de datos. Permite almacenar, desplazar y operar fluidamente con estados gigantes de 256 bits sin chocar con el límite convencional de 64 bits que posee el tipo de dato primitivo </w:t>
      </w:r>
      <w:r w:rsidRPr="00062CCC">
        <w:rPr>
          <w:rStyle w:val="CdigoHTML"/>
          <w:rFonts w:ascii="Times New Roman" w:hAnsi="Times New Roman" w:cs="Times New Roman"/>
          <w:sz w:val="22"/>
          <w:szCs w:val="22"/>
        </w:rPr>
        <w:t>long</w:t>
      </w:r>
      <w:r w:rsidRPr="00062CCC">
        <w:rPr>
          <w:sz w:val="22"/>
          <w:szCs w:val="22"/>
        </w:rPr>
        <w:t xml:space="preserve"> nativo de Java.</w:t>
      </w:r>
    </w:p>
    <w:p w14:paraId="6F215E97" w14:textId="72A66649" w:rsidR="00062CCC" w:rsidRPr="00062CCC" w:rsidRDefault="00062CCC" w:rsidP="00062CCC">
      <w:pPr>
        <w:pStyle w:val="NormalWeb"/>
        <w:numPr>
          <w:ilvl w:val="0"/>
          <w:numId w:val="2"/>
        </w:numPr>
        <w:spacing w:before="0" w:beforeAutospacing="0" w:after="0" w:afterAutospacing="0" w:line="360" w:lineRule="auto"/>
        <w:rPr>
          <w:sz w:val="22"/>
          <w:szCs w:val="22"/>
        </w:rPr>
      </w:pPr>
      <w:r w:rsidRPr="00062CCC">
        <w:rPr>
          <w:b/>
          <w:bCs/>
          <w:sz w:val="22"/>
          <w:szCs w:val="22"/>
        </w:rPr>
        <w:t>Longitud original:</w:t>
      </w:r>
      <w:r w:rsidRPr="00062CCC">
        <w:rPr>
          <w:sz w:val="22"/>
          <w:szCs w:val="22"/>
        </w:rPr>
        <w:t xml:space="preserve"> Influye de manera directa en la "semilla" o estado inicial antes del proceso de relleno, sirviendo como métrica de distinción para textos con espacios finales añadidos.</w:t>
      </w:r>
    </w:p>
    <w:p w14:paraId="6E36A7F6" w14:textId="74AEE325" w:rsidR="00062CCC" w:rsidRPr="00062CCC" w:rsidRDefault="00062CCC" w:rsidP="00062CCC">
      <w:pPr>
        <w:pStyle w:val="NormalWeb"/>
        <w:numPr>
          <w:ilvl w:val="0"/>
          <w:numId w:val="2"/>
        </w:numPr>
        <w:spacing w:before="0" w:beforeAutospacing="0" w:after="0" w:afterAutospacing="0" w:line="360" w:lineRule="auto"/>
        <w:rPr>
          <w:sz w:val="22"/>
          <w:szCs w:val="22"/>
        </w:rPr>
      </w:pPr>
      <w:r w:rsidRPr="00062CCC">
        <w:rPr>
          <w:b/>
          <w:bCs/>
          <w:sz w:val="22"/>
          <w:szCs w:val="22"/>
        </w:rPr>
        <w:t>Operación XOR:</w:t>
      </w:r>
      <w:r w:rsidRPr="00062CCC">
        <w:rPr>
          <w:sz w:val="22"/>
          <w:szCs w:val="22"/>
        </w:rPr>
        <w:t xml:space="preserve"> Operador a nivel de bits (O exclusivo) cuya función es combinar la información binaria de sus respectivos operandos de manera irreversible sin acarreos aritméticos, un principio básico en la criptografía.</w:t>
      </w:r>
    </w:p>
    <w:p w14:paraId="41D671CB" w14:textId="744D008B" w:rsidR="00062CCC" w:rsidRPr="00062CCC" w:rsidRDefault="00062CCC" w:rsidP="00062CCC">
      <w:pPr>
        <w:pStyle w:val="NormalWeb"/>
        <w:numPr>
          <w:ilvl w:val="0"/>
          <w:numId w:val="2"/>
        </w:numPr>
        <w:spacing w:before="0" w:beforeAutospacing="0" w:after="0" w:afterAutospacing="0" w:line="360" w:lineRule="auto"/>
        <w:rPr>
          <w:sz w:val="22"/>
          <w:szCs w:val="22"/>
        </w:rPr>
      </w:pPr>
      <w:r w:rsidRPr="00062CCC">
        <w:rPr>
          <w:b/>
          <w:bCs/>
          <w:sz w:val="22"/>
          <w:szCs w:val="22"/>
        </w:rPr>
        <w:t>Posición por 9:</w:t>
      </w:r>
      <w:r w:rsidRPr="00062CCC">
        <w:rPr>
          <w:sz w:val="22"/>
          <w:szCs w:val="22"/>
        </w:rPr>
        <w:t xml:space="preserve"> Actúa como factor de dependencia posicional. Garantiza que un mismo carácter se mezcle matemáticamente de forma distinta dependiendo de la posición específica que ocupa, evitando que los anagramas (ej. "AMOR" y "ROMA") generen el mismo hash.</w:t>
      </w:r>
    </w:p>
    <w:p w14:paraId="5AD84219" w14:textId="01631E26" w:rsidR="00062CCC" w:rsidRPr="00062CCC" w:rsidRDefault="00062CCC" w:rsidP="00062CCC">
      <w:pPr>
        <w:pStyle w:val="NormalWeb"/>
        <w:numPr>
          <w:ilvl w:val="0"/>
          <w:numId w:val="2"/>
        </w:numPr>
        <w:spacing w:before="0" w:beforeAutospacing="0" w:after="0" w:afterAutospacing="0" w:line="360" w:lineRule="auto"/>
        <w:rPr>
          <w:sz w:val="22"/>
          <w:szCs w:val="22"/>
        </w:rPr>
      </w:pPr>
      <w:r w:rsidRPr="00062CCC">
        <w:rPr>
          <w:b/>
          <w:bCs/>
          <w:sz w:val="22"/>
          <w:szCs w:val="22"/>
        </w:rPr>
        <w:t>Multiplicadores 12 y 5:</w:t>
      </w:r>
      <w:r w:rsidRPr="00062CCC">
        <w:rPr>
          <w:sz w:val="22"/>
          <w:szCs w:val="22"/>
        </w:rPr>
        <w:t xml:space="preserve"> Otorgan un tratamiento de escalamiento diferencial y no lineal a los estados </w:t>
      </w:r>
      <w:r w:rsidRPr="00062CCC">
        <w:rPr>
          <w:rStyle w:val="CdigoHTML"/>
          <w:rFonts w:ascii="Times New Roman" w:hAnsi="Times New Roman" w:cs="Times New Roman"/>
          <w:sz w:val="22"/>
          <w:szCs w:val="22"/>
        </w:rPr>
        <w:t>anterior</w:t>
      </w:r>
      <w:r w:rsidRPr="00062CCC">
        <w:rPr>
          <w:sz w:val="22"/>
          <w:szCs w:val="22"/>
        </w:rPr>
        <w:t xml:space="preserve"> y </w:t>
      </w:r>
      <w:r w:rsidRPr="00062CCC">
        <w:rPr>
          <w:rStyle w:val="CdigoHTML"/>
          <w:rFonts w:ascii="Times New Roman" w:hAnsi="Times New Roman" w:cs="Times New Roman"/>
          <w:sz w:val="22"/>
          <w:szCs w:val="22"/>
        </w:rPr>
        <w:t>penúltimo</w:t>
      </w:r>
      <w:r w:rsidRPr="00062CCC">
        <w:rPr>
          <w:sz w:val="22"/>
          <w:szCs w:val="22"/>
        </w:rPr>
        <w:t xml:space="preserve"> instantes antes de procesar el XOR, amplificando las pequeñas diferencias en cada ronda.</w:t>
      </w:r>
    </w:p>
    <w:p w14:paraId="356CB29E" w14:textId="01419FCB" w:rsidR="00062CCC" w:rsidRPr="00062CCC" w:rsidRDefault="00062CCC" w:rsidP="00062CCC">
      <w:pPr>
        <w:pStyle w:val="NormalWeb"/>
        <w:numPr>
          <w:ilvl w:val="0"/>
          <w:numId w:val="2"/>
        </w:numPr>
        <w:spacing w:before="0" w:beforeAutospacing="0" w:after="0" w:afterAutospacing="0" w:line="360" w:lineRule="auto"/>
        <w:rPr>
          <w:sz w:val="22"/>
          <w:szCs w:val="22"/>
        </w:rPr>
      </w:pPr>
      <w:r w:rsidRPr="00062CCC">
        <w:rPr>
          <w:b/>
          <w:bCs/>
          <w:sz w:val="22"/>
          <w:szCs w:val="22"/>
        </w:rPr>
        <w:lastRenderedPageBreak/>
        <w:t>Relleno (Padding):</w:t>
      </w:r>
      <w:r w:rsidRPr="00062CCC">
        <w:rPr>
          <w:sz w:val="22"/>
          <w:szCs w:val="22"/>
        </w:rPr>
        <w:t xml:space="preserve"> Asegura que las entradas muy cortas procesen obligatoriamente un bloque mínimo de 32 caracteres, forzando al algoritmo a realizar al menos 32 rondas de mezcla para diluir la entropía inicial.</w:t>
      </w:r>
    </w:p>
    <w:p w14:paraId="260D22B4" w14:textId="1CF6CFC0" w:rsidR="00062CCC" w:rsidRPr="00062CCC" w:rsidRDefault="00062CCC" w:rsidP="00062CCC">
      <w:pPr>
        <w:pStyle w:val="NormalWeb"/>
        <w:numPr>
          <w:ilvl w:val="0"/>
          <w:numId w:val="2"/>
        </w:numPr>
        <w:spacing w:before="0" w:beforeAutospacing="0" w:after="0" w:afterAutospacing="0" w:line="360" w:lineRule="auto"/>
        <w:rPr>
          <w:sz w:val="22"/>
          <w:szCs w:val="22"/>
        </w:rPr>
      </w:pPr>
      <w:r w:rsidRPr="00062CCC">
        <w:rPr>
          <w:b/>
          <w:bCs/>
          <w:sz w:val="22"/>
          <w:szCs w:val="22"/>
        </w:rPr>
        <w:t xml:space="preserve">Módulo </w:t>
      </w:r>
      <m:oMath>
        <m:sSup>
          <m:sSupPr>
            <m:ctrlPr>
              <w:rPr>
                <w:rFonts w:ascii="Cambria Math" w:hAnsi="Cambria Math"/>
                <w:sz w:val="22"/>
                <w:szCs w:val="22"/>
              </w:rPr>
            </m:ctrlPr>
          </m:sSupPr>
          <m:e>
            <m:r>
              <w:rPr>
                <w:rFonts w:ascii="Cambria Math" w:hAnsi="Cambria Math"/>
                <w:sz w:val="22"/>
                <w:szCs w:val="22"/>
              </w:rPr>
              <m:t>2</m:t>
            </m:r>
          </m:e>
          <m:sup>
            <m:r>
              <w:rPr>
                <w:rFonts w:ascii="Cambria Math" w:hAnsi="Cambria Math"/>
                <w:sz w:val="22"/>
                <w:szCs w:val="22"/>
              </w:rPr>
              <m:t>256</m:t>
            </m:r>
          </m:sup>
        </m:sSup>
      </m:oMath>
      <w:r w:rsidRPr="00062CCC">
        <w:rPr>
          <w:b/>
          <w:bCs/>
          <w:sz w:val="22"/>
          <w:szCs w:val="22"/>
        </w:rPr>
        <w:t>:</w:t>
      </w:r>
      <w:r w:rsidRPr="00062CCC">
        <w:rPr>
          <w:sz w:val="22"/>
          <w:szCs w:val="22"/>
        </w:rPr>
        <w:t xml:space="preserve"> Mantiene constantemente cada estado numérico truncado dentro del espacio delimitado, garantizando que el valor fluctúe cíclicamente en el rango de </w:t>
      </w:r>
      <m:oMath>
        <m:r>
          <w:rPr>
            <w:rFonts w:ascii="Cambria Math" w:hAnsi="Cambria Math"/>
            <w:sz w:val="22"/>
            <w:szCs w:val="22"/>
          </w:rPr>
          <m:t>0</m:t>
        </m:r>
      </m:oMath>
      <w:r w:rsidRPr="00062CCC">
        <w:rPr>
          <w:sz w:val="22"/>
          <w:szCs w:val="22"/>
        </w:rPr>
        <w:t xml:space="preserve"> a </w:t>
      </w:r>
      <m:oMath>
        <m:sSup>
          <m:sSupPr>
            <m:ctrlPr>
              <w:rPr>
                <w:rFonts w:ascii="Cambria Math" w:hAnsi="Cambria Math"/>
                <w:sz w:val="22"/>
                <w:szCs w:val="22"/>
              </w:rPr>
            </m:ctrlPr>
          </m:sSupPr>
          <m:e>
            <m:r>
              <w:rPr>
                <w:rFonts w:ascii="Cambria Math" w:hAnsi="Cambria Math"/>
                <w:sz w:val="22"/>
                <w:szCs w:val="22"/>
              </w:rPr>
              <m:t>2</m:t>
            </m:r>
          </m:e>
          <m:sup>
            <m:r>
              <w:rPr>
                <w:rFonts w:ascii="Cambria Math" w:hAnsi="Cambria Math"/>
                <w:sz w:val="22"/>
                <w:szCs w:val="22"/>
              </w:rPr>
              <m:t>256</m:t>
            </m:r>
          </m:sup>
        </m:sSup>
        <m:r>
          <w:rPr>
            <w:rFonts w:ascii="Cambria Math" w:hAnsi="Cambria Math"/>
            <w:sz w:val="22"/>
            <w:szCs w:val="22"/>
          </w:rPr>
          <m:t>-1</m:t>
        </m:r>
      </m:oMath>
      <w:r w:rsidRPr="00062CCC">
        <w:rPr>
          <w:sz w:val="22"/>
          <w:szCs w:val="22"/>
        </w:rPr>
        <w:t>.</w:t>
      </w:r>
    </w:p>
    <w:p w14:paraId="60F91BEB" w14:textId="438CC7B9" w:rsidR="00062CCC" w:rsidRPr="00062CCC" w:rsidRDefault="00062CCC" w:rsidP="00062CCC">
      <w:pPr>
        <w:pStyle w:val="NormalWeb"/>
        <w:numPr>
          <w:ilvl w:val="0"/>
          <w:numId w:val="2"/>
        </w:numPr>
        <w:spacing w:before="0" w:beforeAutospacing="0" w:after="0" w:afterAutospacing="0" w:line="360" w:lineRule="auto"/>
        <w:rPr>
          <w:sz w:val="22"/>
          <w:szCs w:val="22"/>
        </w:rPr>
      </w:pPr>
      <w:r w:rsidRPr="00062CCC">
        <w:rPr>
          <w:b/>
          <w:bCs/>
          <w:sz w:val="22"/>
          <w:szCs w:val="22"/>
        </w:rPr>
        <w:t>Hexadecimal:</w:t>
      </w:r>
      <w:r w:rsidRPr="00062CCC">
        <w:rPr>
          <w:sz w:val="22"/>
          <w:szCs w:val="22"/>
        </w:rPr>
        <w:t xml:space="preserve"> Modifica únicamente la representación visual del número final al usuario. Es indispensable aclarar que mostrar los datos en base 16 no le suma ningún tipo de robustez o seguridad matemática al algoritmo.</w:t>
      </w:r>
    </w:p>
    <w:p w14:paraId="17A6837B" w14:textId="4AD14E4E" w:rsidR="004A08B3" w:rsidRPr="00062CCC" w:rsidRDefault="004A08B3" w:rsidP="00062CCC">
      <w:pPr>
        <w:pBdr>
          <w:top w:val="nil"/>
          <w:left w:val="nil"/>
          <w:bottom w:val="nil"/>
          <w:right w:val="nil"/>
          <w:between w:val="nil"/>
        </w:pBdr>
        <w:spacing w:line="360" w:lineRule="auto"/>
        <w:ind w:left="600"/>
        <w:rPr>
          <w:rFonts w:ascii="Times New Roman" w:hAnsi="Times New Roman" w:cs="Times New Roman"/>
        </w:rPr>
      </w:pPr>
    </w:p>
    <w:p w14:paraId="21089CE3" w14:textId="77777777" w:rsidR="00BB0464" w:rsidRPr="00062CCC" w:rsidRDefault="00000000" w:rsidP="00062CCC">
      <w:pPr>
        <w:pStyle w:val="Ttulo2"/>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357" w:hanging="357"/>
        <w:rPr>
          <w:rFonts w:ascii="Times New Roman" w:hAnsi="Times New Roman" w:cs="Times New Roman"/>
          <w:bCs w:val="0"/>
          <w:sz w:val="22"/>
          <w:szCs w:val="22"/>
          <w:lang w:val="es-ES" w:eastAsia="en-US"/>
        </w:rPr>
      </w:pPr>
      <w:bookmarkStart w:id="6" w:name="_Toc240352375"/>
      <w:r w:rsidRPr="00062CCC">
        <w:rPr>
          <w:rFonts w:ascii="Times New Roman" w:hAnsi="Times New Roman" w:cs="Times New Roman"/>
          <w:bCs w:val="0"/>
          <w:sz w:val="22"/>
          <w:szCs w:val="22"/>
          <w:lang w:val="es-ES" w:eastAsia="en-US"/>
        </w:rPr>
        <w:t>3.2. Características del algoritmo determinístico</w:t>
      </w:r>
      <w:bookmarkEnd w:id="6"/>
    </w:p>
    <w:p w14:paraId="507F88DE" w14:textId="02499531" w:rsidR="00062CCC" w:rsidRPr="00062CCC" w:rsidRDefault="00062CCC" w:rsidP="00062CCC">
      <w:pPr>
        <w:pStyle w:val="NormalWeb"/>
        <w:numPr>
          <w:ilvl w:val="0"/>
          <w:numId w:val="3"/>
        </w:numPr>
        <w:spacing w:before="0" w:beforeAutospacing="0" w:after="0" w:afterAutospacing="0" w:line="360" w:lineRule="auto"/>
        <w:rPr>
          <w:sz w:val="22"/>
          <w:szCs w:val="22"/>
        </w:rPr>
      </w:pPr>
      <w:r w:rsidRPr="00062CCC">
        <w:rPr>
          <w:b/>
          <w:bCs/>
          <w:sz w:val="22"/>
          <w:szCs w:val="22"/>
        </w:rPr>
        <w:t>Determinística:</w:t>
      </w:r>
      <w:r w:rsidRPr="00062CCC">
        <w:rPr>
          <w:sz w:val="22"/>
          <w:szCs w:val="22"/>
        </w:rPr>
        <w:t xml:space="preserve"> Es la regla de oro del hash. Se garantiza absoluta e incondicionalmente que una misma entrada exacta siempre producirá la misma salida sin importar cuántas veces se ejecute.</w:t>
      </w:r>
    </w:p>
    <w:p w14:paraId="47B29938" w14:textId="7E224985" w:rsidR="00062CCC" w:rsidRPr="00062CCC" w:rsidRDefault="00062CCC" w:rsidP="00062CCC">
      <w:pPr>
        <w:pStyle w:val="NormalWeb"/>
        <w:numPr>
          <w:ilvl w:val="0"/>
          <w:numId w:val="3"/>
        </w:numPr>
        <w:spacing w:before="0" w:beforeAutospacing="0" w:after="0" w:afterAutospacing="0" w:line="360" w:lineRule="auto"/>
        <w:rPr>
          <w:sz w:val="22"/>
          <w:szCs w:val="22"/>
        </w:rPr>
      </w:pPr>
      <w:r w:rsidRPr="00062CCC">
        <w:rPr>
          <w:b/>
          <w:bCs/>
          <w:sz w:val="22"/>
          <w:szCs w:val="22"/>
        </w:rPr>
        <w:t>Dependiente del orden:</w:t>
      </w:r>
      <w:r w:rsidRPr="00062CCC">
        <w:rPr>
          <w:sz w:val="22"/>
          <w:szCs w:val="22"/>
        </w:rPr>
        <w:t xml:space="preserve"> Cambiar la posición u orden de un solo carácter altera inmediatamente la variable temporal de </w:t>
      </w:r>
      <w:r w:rsidRPr="00062CCC">
        <w:rPr>
          <w:rStyle w:val="CdigoHTML"/>
          <w:rFonts w:ascii="Times New Roman" w:hAnsi="Times New Roman" w:cs="Times New Roman"/>
          <w:sz w:val="22"/>
          <w:szCs w:val="22"/>
        </w:rPr>
        <w:t>mezcla</w:t>
      </w:r>
      <w:r w:rsidRPr="00062CCC">
        <w:rPr>
          <w:sz w:val="22"/>
          <w:szCs w:val="22"/>
        </w:rPr>
        <w:t xml:space="preserve"> y, en consecuencia, provoca un efecto dominó que transforma todos los estados posteriores.</w:t>
      </w:r>
    </w:p>
    <w:p w14:paraId="29ACDAC1" w14:textId="046B5EB1" w:rsidR="00062CCC" w:rsidRPr="00062CCC" w:rsidRDefault="00062CCC" w:rsidP="00062CCC">
      <w:pPr>
        <w:pStyle w:val="NormalWeb"/>
        <w:numPr>
          <w:ilvl w:val="0"/>
          <w:numId w:val="3"/>
        </w:numPr>
        <w:spacing w:before="0" w:beforeAutospacing="0" w:after="0" w:afterAutospacing="0" w:line="360" w:lineRule="auto"/>
        <w:rPr>
          <w:sz w:val="22"/>
          <w:szCs w:val="22"/>
        </w:rPr>
      </w:pPr>
      <w:r w:rsidRPr="00062CCC">
        <w:rPr>
          <w:b/>
          <w:bCs/>
          <w:sz w:val="22"/>
          <w:szCs w:val="22"/>
        </w:rPr>
        <w:t>Sensible a la longitud original:</w:t>
      </w:r>
      <w:r w:rsidRPr="00062CCC">
        <w:rPr>
          <w:sz w:val="22"/>
          <w:szCs w:val="22"/>
        </w:rPr>
        <w:t xml:space="preserve"> Entradas como "ABC" y "ABC " (con un espacio extra) inician su ciclo de transformaciones con variables de estado </w:t>
      </w:r>
      <w:r w:rsidRPr="00062CCC">
        <w:rPr>
          <w:rStyle w:val="CdigoHTML"/>
          <w:rFonts w:ascii="Times New Roman" w:hAnsi="Times New Roman" w:cs="Times New Roman"/>
          <w:sz w:val="22"/>
          <w:szCs w:val="22"/>
        </w:rPr>
        <w:t>anterior</w:t>
      </w:r>
      <w:r w:rsidRPr="00062CCC">
        <w:rPr>
          <w:sz w:val="22"/>
          <w:szCs w:val="22"/>
        </w:rPr>
        <w:t xml:space="preserve"> totalmente distintas desde la iteración cero.</w:t>
      </w:r>
    </w:p>
    <w:p w14:paraId="6750D6AF" w14:textId="261C6B05" w:rsidR="00062CCC" w:rsidRPr="00062CCC" w:rsidRDefault="00062CCC" w:rsidP="00062CCC">
      <w:pPr>
        <w:pStyle w:val="NormalWeb"/>
        <w:numPr>
          <w:ilvl w:val="0"/>
          <w:numId w:val="3"/>
        </w:numPr>
        <w:spacing w:before="0" w:beforeAutospacing="0" w:after="0" w:afterAutospacing="0" w:line="360" w:lineRule="auto"/>
        <w:rPr>
          <w:sz w:val="22"/>
          <w:szCs w:val="22"/>
        </w:rPr>
      </w:pPr>
      <w:r w:rsidRPr="00062CCC">
        <w:rPr>
          <w:b/>
          <w:bCs/>
          <w:sz w:val="22"/>
          <w:szCs w:val="22"/>
        </w:rPr>
        <w:t>Procesamiento mínimo fijo:</w:t>
      </w:r>
      <w:r w:rsidRPr="00062CCC">
        <w:rPr>
          <w:sz w:val="22"/>
          <w:szCs w:val="22"/>
        </w:rPr>
        <w:t xml:space="preserve"> Cualquier entrada corta recorre de forma predeterminada 32 posiciones, homogeneizando el tiempo de ejecución mínimo.</w:t>
      </w:r>
    </w:p>
    <w:p w14:paraId="2348D6BC" w14:textId="2B425391" w:rsidR="00062CCC" w:rsidRPr="00062CCC" w:rsidRDefault="00062CCC" w:rsidP="00062CCC">
      <w:pPr>
        <w:pStyle w:val="NormalWeb"/>
        <w:numPr>
          <w:ilvl w:val="0"/>
          <w:numId w:val="3"/>
        </w:numPr>
        <w:spacing w:before="0" w:beforeAutospacing="0" w:after="0" w:afterAutospacing="0" w:line="360" w:lineRule="auto"/>
        <w:rPr>
          <w:sz w:val="22"/>
          <w:szCs w:val="22"/>
        </w:rPr>
      </w:pPr>
      <w:r w:rsidRPr="00062CCC">
        <w:rPr>
          <w:b/>
          <w:bCs/>
          <w:sz w:val="22"/>
          <w:szCs w:val="22"/>
        </w:rPr>
        <w:t>Salida de 256 bits:</w:t>
      </w:r>
      <w:r w:rsidRPr="00062CCC">
        <w:rPr>
          <w:sz w:val="22"/>
          <w:szCs w:val="22"/>
        </w:rPr>
        <w:t xml:space="preserve"> El resultado computado se presenta estandarizado con una longitud de exactamente 64 dígitos en base hexadecimal, emulando la presentación visual de familias de algoritmos como SHA-2.</w:t>
      </w:r>
    </w:p>
    <w:p w14:paraId="3C62B800" w14:textId="2A8CB6B9" w:rsidR="00062CCC" w:rsidRPr="00062CCC" w:rsidRDefault="00062CCC" w:rsidP="00062CCC">
      <w:pPr>
        <w:pStyle w:val="NormalWeb"/>
        <w:numPr>
          <w:ilvl w:val="0"/>
          <w:numId w:val="3"/>
        </w:numPr>
        <w:spacing w:before="0" w:beforeAutospacing="0" w:after="0" w:afterAutospacing="0" w:line="360" w:lineRule="auto"/>
        <w:rPr>
          <w:sz w:val="22"/>
          <w:szCs w:val="22"/>
        </w:rPr>
      </w:pPr>
      <w:r w:rsidRPr="00062CCC">
        <w:rPr>
          <w:b/>
          <w:bCs/>
          <w:sz w:val="22"/>
          <w:szCs w:val="22"/>
        </w:rPr>
        <w:t>Con colisiones estructurales:</w:t>
      </w:r>
      <w:r w:rsidRPr="00062CCC">
        <w:rPr>
          <w:sz w:val="22"/>
          <w:szCs w:val="22"/>
        </w:rPr>
        <w:t xml:space="preserve"> Debido al Principio del Palomar de las matemáticas, al mapear una cantidad infinita de textos de entrada posibles hacia un espacio finito de salidas (por muy grande que sea </w:t>
      </w:r>
      <m:oMath>
        <m:sSup>
          <m:sSupPr>
            <m:ctrlPr>
              <w:rPr>
                <w:rFonts w:ascii="Cambria Math" w:hAnsi="Cambria Math"/>
                <w:sz w:val="22"/>
                <w:szCs w:val="22"/>
              </w:rPr>
            </m:ctrlPr>
          </m:sSupPr>
          <m:e>
            <m:r>
              <w:rPr>
                <w:rFonts w:ascii="Cambria Math" w:hAnsi="Cambria Math"/>
                <w:sz w:val="22"/>
                <w:szCs w:val="22"/>
              </w:rPr>
              <m:t>2</m:t>
            </m:r>
          </m:e>
          <m:sup>
            <m:r>
              <w:rPr>
                <w:rFonts w:ascii="Cambria Math" w:hAnsi="Cambria Math"/>
                <w:sz w:val="22"/>
                <w:szCs w:val="22"/>
              </w:rPr>
              <m:t>256</m:t>
            </m:r>
          </m:sup>
        </m:sSup>
      </m:oMath>
      <w:r w:rsidRPr="00062CCC">
        <w:rPr>
          <w:sz w:val="22"/>
          <w:szCs w:val="22"/>
        </w:rPr>
        <w:t>), es un hecho comprobable que distintas entradas llegarán inevitablemente a producir el mismo resultado (colisión).</w:t>
      </w:r>
    </w:p>
    <w:p w14:paraId="33CDA091" w14:textId="77777777" w:rsidR="00062CCC" w:rsidRPr="00062CCC" w:rsidRDefault="00062CCC" w:rsidP="00062CCC">
      <w:pPr>
        <w:pBdr>
          <w:top w:val="nil"/>
          <w:left w:val="nil"/>
          <w:bottom w:val="nil"/>
          <w:right w:val="nil"/>
          <w:between w:val="nil"/>
        </w:pBdr>
        <w:spacing w:line="360" w:lineRule="auto"/>
        <w:ind w:left="600"/>
        <w:rPr>
          <w:rFonts w:ascii="Times New Roman" w:hAnsi="Times New Roman" w:cs="Times New Roman"/>
        </w:rPr>
      </w:pPr>
    </w:p>
    <w:p w14:paraId="1D126671" w14:textId="77777777" w:rsidR="004A08B3" w:rsidRPr="00062CCC" w:rsidRDefault="004A08B3" w:rsidP="00062CCC">
      <w:pPr>
        <w:spacing w:line="360" w:lineRule="auto"/>
        <w:rPr>
          <w:rFonts w:ascii="Times New Roman" w:hAnsi="Times New Roman" w:cs="Times New Roman"/>
        </w:rPr>
      </w:pPr>
      <w:r w:rsidRPr="00062CCC">
        <w:rPr>
          <w:rFonts w:ascii="Times New Roman" w:hAnsi="Times New Roman" w:cs="Times New Roman"/>
        </w:rPr>
        <w:br w:type="page"/>
      </w:r>
    </w:p>
    <w:p w14:paraId="1BC483EC" w14:textId="77777777" w:rsidR="00BB0464" w:rsidRPr="00062CCC" w:rsidRDefault="00000000" w:rsidP="00062CCC">
      <w:pPr>
        <w:pStyle w:val="Ttulo1"/>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720" w:hanging="360"/>
        <w:jc w:val="center"/>
        <w:rPr>
          <w:rFonts w:ascii="Times New Roman" w:hAnsi="Times New Roman" w:cs="Times New Roman"/>
          <w:bCs w:val="0"/>
          <w:sz w:val="22"/>
          <w:szCs w:val="22"/>
          <w:lang w:val="es-ES" w:eastAsia="en-US"/>
        </w:rPr>
      </w:pPr>
      <w:bookmarkStart w:id="7" w:name="_Toc240352376"/>
      <w:r w:rsidRPr="00062CCC">
        <w:rPr>
          <w:rFonts w:ascii="Times New Roman" w:hAnsi="Times New Roman" w:cs="Times New Roman"/>
          <w:bCs w:val="0"/>
          <w:sz w:val="22"/>
          <w:szCs w:val="22"/>
          <w:lang w:val="es-ES" w:eastAsia="en-US"/>
        </w:rPr>
        <w:lastRenderedPageBreak/>
        <w:t>4. Explicación del Código Desarrollado</w:t>
      </w:r>
      <w:bookmarkEnd w:id="7"/>
    </w:p>
    <w:p w14:paraId="6254274D" w14:textId="77777777" w:rsidR="004A08B3" w:rsidRPr="00062CCC" w:rsidRDefault="004A08B3" w:rsidP="00062CCC">
      <w:pPr>
        <w:spacing w:line="360" w:lineRule="auto"/>
        <w:rPr>
          <w:rFonts w:ascii="Times New Roman" w:hAnsi="Times New Roman" w:cs="Times New Roman"/>
          <w:lang w:val="es-ES" w:eastAsia="en-US"/>
        </w:rPr>
      </w:pPr>
    </w:p>
    <w:p w14:paraId="5D05B073" w14:textId="77777777" w:rsidR="00BB0464" w:rsidRPr="00062CCC" w:rsidRDefault="00000000" w:rsidP="00062CCC">
      <w:pPr>
        <w:pStyle w:val="Ttulo2"/>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357" w:hanging="357"/>
        <w:rPr>
          <w:rFonts w:ascii="Times New Roman" w:hAnsi="Times New Roman" w:cs="Times New Roman"/>
          <w:bCs w:val="0"/>
          <w:sz w:val="22"/>
          <w:szCs w:val="22"/>
          <w:lang w:val="es-ES" w:eastAsia="en-US"/>
        </w:rPr>
      </w:pPr>
      <w:bookmarkStart w:id="8" w:name="_Toc240352377"/>
      <w:r w:rsidRPr="00062CCC">
        <w:rPr>
          <w:rFonts w:ascii="Times New Roman" w:hAnsi="Times New Roman" w:cs="Times New Roman"/>
          <w:bCs w:val="0"/>
          <w:sz w:val="22"/>
          <w:szCs w:val="22"/>
          <w:lang w:val="es-ES" w:eastAsia="en-US"/>
        </w:rPr>
        <w:t>4.1. Correspondencia matemática con el lenguaje Java</w:t>
      </w:r>
      <w:bookmarkEnd w:id="8"/>
    </w:p>
    <w:p w14:paraId="032C89FC" w14:textId="77777777" w:rsidR="004A08B3" w:rsidRPr="00062CCC" w:rsidRDefault="004A08B3" w:rsidP="00062CCC">
      <w:pPr>
        <w:spacing w:line="360" w:lineRule="auto"/>
        <w:rPr>
          <w:rFonts w:ascii="Times New Roman" w:hAnsi="Times New Roman" w:cs="Times New Roman"/>
          <w:lang w:val="es-ES" w:eastAsia="en-US"/>
        </w:rPr>
      </w:pPr>
    </w:p>
    <w:p w14:paraId="4A93D306" w14:textId="3A5B7763" w:rsidR="00062CCC" w:rsidRPr="00062CCC" w:rsidRDefault="00062CCC" w:rsidP="00062CCC">
      <w:pPr>
        <w:widowControl/>
        <w:spacing w:line="360" w:lineRule="auto"/>
        <w:rPr>
          <w:rFonts w:ascii="Times New Roman" w:eastAsiaTheme="minorHAnsi" w:hAnsi="Times New Roman" w:cs="Times New Roman"/>
          <w:lang w:eastAsia="en-US"/>
        </w:rPr>
      </w:pPr>
      <w:r w:rsidRPr="00062CCC">
        <w:rPr>
          <w:rFonts w:ascii="Times New Roman" w:eastAsiaTheme="minorHAnsi" w:hAnsi="Times New Roman" w:cs="Times New Roman"/>
          <w:lang w:eastAsia="en-US"/>
        </w:rPr>
        <w:t xml:space="preserve">Dentro de la estructura de programación orientada a objetos de Java, la expresión matemática constante de límite superior se construye utilizando BigInteger.ONE.shiftLeft(256). Esta instrucción toma un bit en la posición 1 y lo desplaza (Shift) exactamente 256 posiciones lógicas hacia la izquierda, generando matemáticamente el valor </w:t>
      </w:r>
      <m:oMath>
        <m:sSup>
          <m:sSupPr>
            <m:ctrlPr>
              <w:rPr>
                <w:rFonts w:ascii="Cambria Math" w:eastAsiaTheme="minorHAnsi" w:hAnsi="Cambria Math" w:cs="Times New Roman"/>
                <w:lang w:eastAsia="en-US"/>
              </w:rPr>
            </m:ctrlPr>
          </m:sSupPr>
          <m:e>
            <m:r>
              <w:rPr>
                <w:rFonts w:ascii="Cambria Math" w:eastAsiaTheme="minorHAnsi" w:hAnsi="Cambria Math" w:cs="Times New Roman"/>
                <w:lang w:eastAsia="en-US"/>
              </w:rPr>
              <m:t>2</m:t>
            </m:r>
          </m:e>
          <m:sup>
            <m:r>
              <w:rPr>
                <w:rFonts w:ascii="Cambria Math" w:eastAsiaTheme="minorHAnsi" w:hAnsi="Cambria Math" w:cs="Times New Roman"/>
                <w:lang w:eastAsia="en-US"/>
              </w:rPr>
              <m:t>256</m:t>
            </m:r>
          </m:sup>
        </m:sSup>
      </m:oMath>
      <w:r w:rsidRPr="00062CCC">
        <w:rPr>
          <w:rFonts w:ascii="Times New Roman" w:eastAsiaTheme="minorHAnsi" w:hAnsi="Times New Roman" w:cs="Times New Roman"/>
          <w:lang w:eastAsia="en-US"/>
        </w:rPr>
        <w:t>.</w:t>
      </w:r>
    </w:p>
    <w:p w14:paraId="241360CD" w14:textId="3F0CD781" w:rsidR="00062CCC" w:rsidRPr="00062CCC" w:rsidRDefault="00062CCC" w:rsidP="00062CCC">
      <w:pPr>
        <w:widowControl/>
        <w:spacing w:line="360" w:lineRule="auto"/>
        <w:rPr>
          <w:rFonts w:ascii="Times New Roman" w:eastAsiaTheme="minorHAnsi" w:hAnsi="Times New Roman" w:cs="Times New Roman"/>
          <w:lang w:eastAsia="en-US"/>
        </w:rPr>
      </w:pPr>
      <w:r w:rsidRPr="00062CCC">
        <w:rPr>
          <w:rFonts w:ascii="Times New Roman" w:eastAsiaTheme="minorHAnsi" w:hAnsi="Times New Roman" w:cs="Times New Roman"/>
          <w:lang w:eastAsia="en-US"/>
        </w:rPr>
        <w:t xml:space="preserve">La conversión de variables primitivas convencionales de tipo int o long a objetos operables se realiza mediante el método de fábrica BigInteger.valueOf. Las multiplicaciones aritméticas no utilizan operadores nativos (*), sino que se ejecutan invocando el </w:t>
      </w:r>
      <w:proofErr w:type="gramStart"/>
      <w:r w:rsidRPr="00062CCC">
        <w:rPr>
          <w:rFonts w:ascii="Times New Roman" w:eastAsiaTheme="minorHAnsi" w:hAnsi="Times New Roman" w:cs="Times New Roman"/>
          <w:lang w:eastAsia="en-US"/>
        </w:rPr>
        <w:t>método .multiply</w:t>
      </w:r>
      <w:proofErr w:type="gramEnd"/>
      <w:r w:rsidRPr="00062CCC">
        <w:rPr>
          <w:rFonts w:ascii="Times New Roman" w:eastAsiaTheme="minorHAnsi" w:hAnsi="Times New Roman" w:cs="Times New Roman"/>
          <w:lang w:eastAsia="en-US"/>
        </w:rPr>
        <w:t xml:space="preserve">(). Por ejemplo, la invocación de </w:t>
      </w:r>
      <w:proofErr w:type="gramStart"/>
      <w:r w:rsidRPr="00062CCC">
        <w:rPr>
          <w:rFonts w:ascii="Times New Roman" w:eastAsiaTheme="minorHAnsi" w:hAnsi="Times New Roman" w:cs="Times New Roman"/>
          <w:lang w:eastAsia="en-US"/>
        </w:rPr>
        <w:t>anterior.multiply</w:t>
      </w:r>
      <w:proofErr w:type="gramEnd"/>
      <w:r w:rsidRPr="00062CCC">
        <w:rPr>
          <w:rFonts w:ascii="Times New Roman" w:eastAsiaTheme="minorHAnsi" w:hAnsi="Times New Roman" w:cs="Times New Roman"/>
          <w:lang w:eastAsia="en-US"/>
        </w:rPr>
        <w:t xml:space="preserve">(MULTIPLICADOR_ANTERIOR) representa de forma programática el cálculo matemático </w:t>
      </w:r>
      <m:oMath>
        <m:r>
          <w:rPr>
            <w:rFonts w:ascii="Cambria Math" w:eastAsiaTheme="minorHAnsi" w:hAnsi="Cambria Math" w:cs="Times New Roman"/>
            <w:lang w:eastAsia="en-US"/>
          </w:rPr>
          <m:t>anterior×12</m:t>
        </m:r>
      </m:oMath>
      <w:r w:rsidRPr="00062CCC">
        <w:rPr>
          <w:rFonts w:ascii="Times New Roman" w:eastAsiaTheme="minorHAnsi" w:hAnsi="Times New Roman" w:cs="Times New Roman"/>
          <w:lang w:eastAsia="en-US"/>
        </w:rPr>
        <w:t xml:space="preserve">. Las demás operaciones de la fórmula planteada se traducen de forma directa encadenando los </w:t>
      </w:r>
      <w:proofErr w:type="gramStart"/>
      <w:r w:rsidRPr="00062CCC">
        <w:rPr>
          <w:rFonts w:ascii="Times New Roman" w:eastAsiaTheme="minorHAnsi" w:hAnsi="Times New Roman" w:cs="Times New Roman"/>
          <w:lang w:eastAsia="en-US"/>
        </w:rPr>
        <w:t>métodos .xor</w:t>
      </w:r>
      <w:proofErr w:type="gramEnd"/>
      <w:r w:rsidRPr="00062CCC">
        <w:rPr>
          <w:rFonts w:ascii="Times New Roman" w:eastAsiaTheme="minorHAnsi" w:hAnsi="Times New Roman" w:cs="Times New Roman"/>
          <w:lang w:eastAsia="en-US"/>
        </w:rPr>
        <w:t>() y .</w:t>
      </w:r>
      <w:proofErr w:type="gramStart"/>
      <w:r w:rsidRPr="00062CCC">
        <w:rPr>
          <w:rFonts w:ascii="Times New Roman" w:eastAsiaTheme="minorHAnsi" w:hAnsi="Times New Roman" w:cs="Times New Roman"/>
          <w:lang w:eastAsia="en-US"/>
        </w:rPr>
        <w:t>mod(</w:t>
      </w:r>
      <w:proofErr w:type="gramEnd"/>
      <w:r w:rsidRPr="00062CCC">
        <w:rPr>
          <w:rFonts w:ascii="Times New Roman" w:eastAsiaTheme="minorHAnsi" w:hAnsi="Times New Roman" w:cs="Times New Roman"/>
          <w:lang w:eastAsia="en-US"/>
        </w:rPr>
        <w:t>).</w:t>
      </w:r>
    </w:p>
    <w:p w14:paraId="1675673A" w14:textId="77777777" w:rsidR="00062CCC" w:rsidRPr="00062CCC" w:rsidRDefault="00062CCC" w:rsidP="00062CCC">
      <w:pPr>
        <w:widowControl/>
        <w:spacing w:line="360" w:lineRule="auto"/>
        <w:rPr>
          <w:rFonts w:ascii="Times New Roman" w:eastAsiaTheme="minorHAnsi" w:hAnsi="Times New Roman" w:cs="Times New Roman"/>
          <w:lang w:eastAsia="en-US"/>
        </w:rPr>
      </w:pPr>
      <w:r w:rsidRPr="00062CCC">
        <w:rPr>
          <w:rFonts w:ascii="Times New Roman" w:eastAsiaTheme="minorHAnsi" w:hAnsi="Times New Roman" w:cs="Times New Roman"/>
          <w:lang w:eastAsia="en-US"/>
        </w:rPr>
        <w:t>Es de suma relevancia mencionar que la clase BigInteger en Java es de naturaleza inmutable; por lo cual, cada operación matemática de la fórmula no modifica las variables existentes en memoria, sino que el motor de Java instancia y retorna un objeto de memoria totalmente nuevo por cada cálculo realizado en el bucle.</w:t>
      </w:r>
    </w:p>
    <w:p w14:paraId="0E8E765A" w14:textId="77777777" w:rsidR="004A08B3" w:rsidRPr="00062CCC" w:rsidRDefault="004A08B3" w:rsidP="00062CCC">
      <w:pPr>
        <w:widowControl/>
        <w:spacing w:line="360" w:lineRule="auto"/>
        <w:rPr>
          <w:rFonts w:ascii="Times New Roman" w:eastAsiaTheme="minorHAnsi" w:hAnsi="Times New Roman" w:cs="Times New Roman"/>
          <w:lang w:eastAsia="en-US"/>
        </w:rPr>
      </w:pPr>
    </w:p>
    <w:p w14:paraId="7D00FD3E" w14:textId="77777777" w:rsidR="00BB0464" w:rsidRPr="00062CCC" w:rsidRDefault="00000000" w:rsidP="00062CCC">
      <w:pPr>
        <w:pStyle w:val="Ttulo2"/>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357" w:hanging="357"/>
        <w:rPr>
          <w:rFonts w:ascii="Times New Roman" w:hAnsi="Times New Roman" w:cs="Times New Roman"/>
          <w:bCs w:val="0"/>
          <w:sz w:val="22"/>
          <w:szCs w:val="22"/>
          <w:lang w:val="es-ES" w:eastAsia="en-US"/>
        </w:rPr>
      </w:pPr>
      <w:bookmarkStart w:id="9" w:name="_Toc240352378"/>
      <w:r w:rsidRPr="00062CCC">
        <w:rPr>
          <w:rFonts w:ascii="Times New Roman" w:hAnsi="Times New Roman" w:cs="Times New Roman"/>
          <w:bCs w:val="0"/>
          <w:sz w:val="22"/>
          <w:szCs w:val="22"/>
          <w:lang w:val="es-ES" w:eastAsia="en-US"/>
        </w:rPr>
        <w:t>4.2. Algoritmo de mezcla acumulativa y relleno de caracteres</w:t>
      </w:r>
      <w:bookmarkEnd w:id="9"/>
    </w:p>
    <w:p w14:paraId="7B64C304" w14:textId="77777777" w:rsidR="004A08B3" w:rsidRPr="00062CCC" w:rsidRDefault="004A08B3" w:rsidP="00062CCC">
      <w:pPr>
        <w:spacing w:line="360" w:lineRule="auto"/>
        <w:rPr>
          <w:rFonts w:ascii="Times New Roman" w:hAnsi="Times New Roman" w:cs="Times New Roman"/>
          <w:lang w:val="es-ES" w:eastAsia="en-US"/>
        </w:rPr>
      </w:pPr>
    </w:p>
    <w:p w14:paraId="68C88777" w14:textId="77777777" w:rsidR="00062CCC" w:rsidRPr="00062CCC" w:rsidRDefault="00062CCC" w:rsidP="00062CCC">
      <w:pPr>
        <w:widowControl/>
        <w:spacing w:line="360" w:lineRule="auto"/>
        <w:rPr>
          <w:rFonts w:ascii="Times New Roman" w:eastAsiaTheme="minorHAnsi" w:hAnsi="Times New Roman" w:cs="Times New Roman"/>
          <w:lang w:eastAsia="en-US"/>
        </w:rPr>
      </w:pPr>
      <w:r w:rsidRPr="00062CCC">
        <w:rPr>
          <w:rFonts w:ascii="Times New Roman" w:eastAsiaTheme="minorHAnsi" w:hAnsi="Times New Roman" w:cs="Times New Roman"/>
          <w:lang w:eastAsia="en-US"/>
        </w:rPr>
        <w:t xml:space="preserve">A nivel de control de flujo, el código fuente define la constante LONGITUD_MINIMA con el valor de 32. El método auxiliar rellenarHasta32Caracteres implementa un ciclo </w:t>
      </w:r>
      <w:proofErr w:type="spellStart"/>
      <w:r w:rsidRPr="00062CCC">
        <w:rPr>
          <w:rFonts w:ascii="Times New Roman" w:eastAsiaTheme="minorHAnsi" w:hAnsi="Times New Roman" w:cs="Times New Roman"/>
          <w:lang w:eastAsia="en-US"/>
        </w:rPr>
        <w:t>precondicional</w:t>
      </w:r>
      <w:proofErr w:type="spellEnd"/>
      <w:r w:rsidRPr="00062CCC">
        <w:rPr>
          <w:rFonts w:ascii="Times New Roman" w:eastAsiaTheme="minorHAnsi" w:hAnsi="Times New Roman" w:cs="Times New Roman"/>
          <w:lang w:eastAsia="en-US"/>
        </w:rPr>
        <w:t xml:space="preserve"> tipo while diseñado para inyectar espacios (carácter ' ', cuyo valor ASCII es 32) al texto ingresado por el usuario, hasta lograr emparejar la longitud de la cadena con el límite mínimo estipulado.</w:t>
      </w:r>
    </w:p>
    <w:p w14:paraId="7001C5FB" w14:textId="53EB42E8" w:rsidR="00062CCC" w:rsidRPr="00062CCC" w:rsidRDefault="00062CCC" w:rsidP="00062CCC">
      <w:pPr>
        <w:widowControl/>
        <w:spacing w:line="360" w:lineRule="auto"/>
        <w:rPr>
          <w:rFonts w:ascii="Times New Roman" w:eastAsiaTheme="minorHAnsi" w:hAnsi="Times New Roman" w:cs="Times New Roman"/>
          <w:lang w:eastAsia="en-US"/>
        </w:rPr>
      </w:pPr>
      <w:r w:rsidRPr="00062CCC">
        <w:rPr>
          <w:rFonts w:ascii="Times New Roman" w:eastAsiaTheme="minorHAnsi" w:hAnsi="Times New Roman" w:cs="Times New Roman"/>
          <w:lang w:eastAsia="en-US"/>
        </w:rPr>
        <w:t>Durante el procesamiento de la información en la iteración principal (bucle for), se evalúa progresivamente cada índice. El objetivo de este bucle es extraer el carácter en curso (</w:t>
      </w:r>
      <w:proofErr w:type="spellStart"/>
      <w:r w:rsidRPr="00062CCC">
        <w:rPr>
          <w:rFonts w:ascii="Times New Roman" w:eastAsiaTheme="minorHAnsi" w:hAnsi="Times New Roman" w:cs="Times New Roman"/>
          <w:lang w:eastAsia="en-US"/>
        </w:rPr>
        <w:t>charAt</w:t>
      </w:r>
      <w:proofErr w:type="spellEnd"/>
      <w:r w:rsidRPr="00062CCC">
        <w:rPr>
          <w:rFonts w:ascii="Times New Roman" w:eastAsiaTheme="minorHAnsi" w:hAnsi="Times New Roman" w:cs="Times New Roman"/>
          <w:lang w:eastAsia="en-US"/>
        </w:rPr>
        <w:t>), obtener su posición indexada e identificar su peso numérico (valorCaracter). Tras recolectar estos insumos, el programa procede a instanciar y calcular las variables locales de tipo BigInteger denominadas mezcla y nuevo. En las líneas finales de la iteración, se produce un desplazamiento temporal clásico donde se reemplazan progresivamente los objetos referenciados por penúltimo y anterior, preparándolos para la siguiente ronda del bucle.</w:t>
      </w:r>
    </w:p>
    <w:p w14:paraId="359EBD43" w14:textId="77777777" w:rsidR="004A08B3" w:rsidRPr="00062CCC" w:rsidRDefault="004A08B3" w:rsidP="00062CCC">
      <w:pPr>
        <w:widowControl/>
        <w:spacing w:line="360" w:lineRule="auto"/>
        <w:rPr>
          <w:rFonts w:ascii="Times New Roman" w:eastAsiaTheme="minorHAnsi" w:hAnsi="Times New Roman" w:cs="Times New Roman"/>
          <w:lang w:eastAsia="en-US"/>
        </w:rPr>
      </w:pPr>
    </w:p>
    <w:p w14:paraId="637CE785" w14:textId="77777777" w:rsidR="00BB0464" w:rsidRDefault="00000000" w:rsidP="00062CCC">
      <w:pPr>
        <w:pStyle w:val="Ttulo2"/>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357" w:hanging="357"/>
        <w:rPr>
          <w:rFonts w:ascii="Times New Roman" w:hAnsi="Times New Roman" w:cs="Times New Roman"/>
          <w:bCs w:val="0"/>
          <w:sz w:val="22"/>
          <w:szCs w:val="22"/>
          <w:lang w:val="es-ES" w:eastAsia="en-US"/>
        </w:rPr>
      </w:pPr>
      <w:bookmarkStart w:id="10" w:name="_Toc240352379"/>
      <w:r w:rsidRPr="00062CCC">
        <w:rPr>
          <w:rFonts w:ascii="Times New Roman" w:hAnsi="Times New Roman" w:cs="Times New Roman"/>
          <w:bCs w:val="0"/>
          <w:sz w:val="22"/>
          <w:szCs w:val="22"/>
          <w:lang w:val="es-ES" w:eastAsia="en-US"/>
        </w:rPr>
        <w:lastRenderedPageBreak/>
        <w:t>4.3. Implementación de difusión de bits y prevención de secuencias de ceros</w:t>
      </w:r>
      <w:bookmarkEnd w:id="10"/>
    </w:p>
    <w:p w14:paraId="6184496D" w14:textId="77777777" w:rsidR="00062CCC" w:rsidRPr="00062CCC" w:rsidRDefault="00062CCC" w:rsidP="00062CCC">
      <w:pPr>
        <w:spacing w:line="360" w:lineRule="auto"/>
        <w:rPr>
          <w:lang w:val="es-ES" w:eastAsia="en-US"/>
        </w:rPr>
      </w:pPr>
    </w:p>
    <w:p w14:paraId="371F2E76" w14:textId="77777777" w:rsidR="00062CCC" w:rsidRPr="00062CCC" w:rsidRDefault="00062CCC" w:rsidP="00062CCC">
      <w:pPr>
        <w:spacing w:line="360" w:lineRule="auto"/>
        <w:rPr>
          <w:rFonts w:ascii="Times New Roman" w:hAnsi="Times New Roman" w:cs="Times New Roman"/>
          <w:lang w:eastAsia="en-US"/>
        </w:rPr>
      </w:pPr>
      <w:r w:rsidRPr="00062CCC">
        <w:rPr>
          <w:rFonts w:ascii="Times New Roman" w:hAnsi="Times New Roman" w:cs="Times New Roman"/>
          <w:lang w:eastAsia="en-US"/>
        </w:rPr>
        <w:t>Un problema común en algoritmos de diseño simple es la falta del "efecto avalancha" (donde un pequeño cambio en la entrada debería cambiar aproximadamente el 50% de los bits de salida). Para maximizar la dispersión final del resultado y tratar de subsanar esta debilidad, el código incorpora métodos finales adicionales post-procesamiento.</w:t>
      </w:r>
    </w:p>
    <w:p w14:paraId="424647D9" w14:textId="77777777" w:rsidR="00062CCC" w:rsidRPr="00062CCC" w:rsidRDefault="00062CCC" w:rsidP="00062CCC">
      <w:pPr>
        <w:spacing w:line="360" w:lineRule="auto"/>
        <w:rPr>
          <w:rFonts w:ascii="Times New Roman" w:hAnsi="Times New Roman" w:cs="Times New Roman"/>
          <w:lang w:eastAsia="en-US"/>
        </w:rPr>
      </w:pPr>
      <w:r w:rsidRPr="00062CCC">
        <w:rPr>
          <w:rFonts w:ascii="Times New Roman" w:hAnsi="Times New Roman" w:cs="Times New Roman"/>
          <w:lang w:eastAsia="en-US"/>
        </w:rPr>
        <w:t>En primer lugar, la función difundirBits distribuye la entropía acumulada uniformemente entre los 256 bits resultantes usando operaciones lógicas de desplazamiento hacia la derecha (</w:t>
      </w:r>
      <w:proofErr w:type="gramStart"/>
      <w:r w:rsidRPr="00062CCC">
        <w:rPr>
          <w:rFonts w:ascii="Times New Roman" w:hAnsi="Times New Roman" w:cs="Times New Roman"/>
          <w:lang w:eastAsia="en-US"/>
        </w:rPr>
        <w:t>shiftRight(</w:t>
      </w:r>
      <w:proofErr w:type="gramEnd"/>
      <w:r w:rsidRPr="00062CCC">
        <w:rPr>
          <w:rFonts w:ascii="Times New Roman" w:hAnsi="Times New Roman" w:cs="Times New Roman"/>
          <w:lang w:eastAsia="en-US"/>
        </w:rPr>
        <w:t xml:space="preserve">64) y </w:t>
      </w:r>
      <w:proofErr w:type="gramStart"/>
      <w:r w:rsidRPr="00062CCC">
        <w:rPr>
          <w:rFonts w:ascii="Times New Roman" w:hAnsi="Times New Roman" w:cs="Times New Roman"/>
          <w:lang w:eastAsia="en-US"/>
        </w:rPr>
        <w:t>shiftRight(</w:t>
      </w:r>
      <w:proofErr w:type="gramEnd"/>
      <w:r w:rsidRPr="00062CCC">
        <w:rPr>
          <w:rFonts w:ascii="Times New Roman" w:hAnsi="Times New Roman" w:cs="Times New Roman"/>
          <w:lang w:eastAsia="en-US"/>
        </w:rPr>
        <w:t>128)) combinadas con un XOR. Estas operaciones se multiplican por una CONSTANTE_DIFUSION. Esta constante (cuyo valor en base 16 es 9E3779B97F4A7C15F39CC0605CEDC8341082276BF3A27251F86C6A11D0C18E95) tiene raíces en la razón áurea matemática, un número irracional ampliamente utilizado en ciencias de la computación (por ejemplo, en el algoritmo TEA) para romper simetrías indeseadas y dispersar bits uniformemente.</w:t>
      </w:r>
    </w:p>
    <w:p w14:paraId="1D3F27A7" w14:textId="77777777" w:rsidR="00062CCC" w:rsidRPr="00062CCC" w:rsidRDefault="00062CCC" w:rsidP="00062CCC">
      <w:pPr>
        <w:spacing w:line="360" w:lineRule="auto"/>
        <w:rPr>
          <w:rFonts w:ascii="Times New Roman" w:hAnsi="Times New Roman" w:cs="Times New Roman"/>
          <w:lang w:eastAsia="en-US"/>
        </w:rPr>
      </w:pPr>
      <w:r w:rsidRPr="00062CCC">
        <w:rPr>
          <w:rFonts w:ascii="Times New Roman" w:hAnsi="Times New Roman" w:cs="Times New Roman"/>
          <w:lang w:eastAsia="en-US"/>
        </w:rPr>
        <w:t>En segundo lugar, se emplea el método iterativo eliminarSecuenciaCeros. Este método busca evitar salidas visualmente predecibles u homogéneas. Aplica un bucle while que supervisa continuamente si la representación hexadecimal en formato String del hash contiene el patrón anómalo de seis ceros consecutivos "000000". De detectarlo, el sistema altera drásticamente el estado numérico aplicando una operación XOR junto a una constante estática de PERTURBACION (cuyo valor está conformado por una extensa cadena de segmentos en hexadecimal A5, equivalente al patrón binario alternante 10100101). Seguido de esto, se aplica el módulo correspondiente, y el programa continúa ciclándose automáticamente hasta purgar por completo dicho patrón de la salida final, asegurando mayor calidad visual en el hash resultante.</w:t>
      </w:r>
    </w:p>
    <w:p w14:paraId="27900210" w14:textId="77777777" w:rsidR="004A08B3" w:rsidRPr="00062CCC" w:rsidRDefault="004A08B3" w:rsidP="00062CCC">
      <w:pPr>
        <w:spacing w:line="360" w:lineRule="auto"/>
        <w:rPr>
          <w:rFonts w:ascii="Times New Roman" w:hAnsi="Times New Roman" w:cs="Times New Roman"/>
          <w:lang w:eastAsia="en-US"/>
        </w:rPr>
      </w:pPr>
    </w:p>
    <w:p w14:paraId="2946F3E2" w14:textId="6BE1B3D5" w:rsidR="00062CCC" w:rsidRDefault="00062CCC">
      <w:pPr>
        <w:rPr>
          <w:rFonts w:ascii="Times New Roman" w:hAnsi="Times New Roman" w:cs="Times New Roman"/>
          <w:b/>
          <w:lang w:val="es-ES" w:eastAsia="en-US"/>
        </w:rPr>
      </w:pPr>
      <w:r>
        <w:rPr>
          <w:rFonts w:ascii="Times New Roman" w:hAnsi="Times New Roman" w:cs="Times New Roman"/>
          <w:bCs/>
          <w:lang w:val="es-ES" w:eastAsia="en-US"/>
        </w:rPr>
        <w:br w:type="page"/>
      </w:r>
    </w:p>
    <w:p w14:paraId="42A491C8" w14:textId="7E309812" w:rsidR="00BB0464" w:rsidRPr="00062CCC" w:rsidRDefault="00000000" w:rsidP="00062CCC">
      <w:pPr>
        <w:pStyle w:val="Ttulo1"/>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720" w:hanging="360"/>
        <w:jc w:val="center"/>
        <w:rPr>
          <w:rFonts w:ascii="Times New Roman" w:hAnsi="Times New Roman" w:cs="Times New Roman"/>
          <w:bCs w:val="0"/>
          <w:sz w:val="22"/>
          <w:szCs w:val="22"/>
          <w:lang w:val="es-ES" w:eastAsia="en-US"/>
        </w:rPr>
      </w:pPr>
      <w:bookmarkStart w:id="11" w:name="_Toc240352380"/>
      <w:r w:rsidRPr="00062CCC">
        <w:rPr>
          <w:rFonts w:ascii="Times New Roman" w:hAnsi="Times New Roman" w:cs="Times New Roman"/>
          <w:bCs w:val="0"/>
          <w:sz w:val="22"/>
          <w:szCs w:val="22"/>
          <w:lang w:val="es-ES" w:eastAsia="en-US"/>
        </w:rPr>
        <w:lastRenderedPageBreak/>
        <w:t>5. Análisis de Seguridad y Limitaciones</w:t>
      </w:r>
      <w:bookmarkEnd w:id="11"/>
    </w:p>
    <w:p w14:paraId="12253263" w14:textId="77777777" w:rsidR="004A08B3" w:rsidRPr="00062CCC" w:rsidRDefault="004A08B3" w:rsidP="00062CCC">
      <w:pPr>
        <w:spacing w:line="360" w:lineRule="auto"/>
        <w:rPr>
          <w:rFonts w:ascii="Times New Roman" w:hAnsi="Times New Roman" w:cs="Times New Roman"/>
          <w:lang w:val="es-ES" w:eastAsia="en-US"/>
        </w:rPr>
      </w:pPr>
    </w:p>
    <w:p w14:paraId="3E798AE3" w14:textId="77777777" w:rsidR="00BB0464" w:rsidRPr="00062CCC" w:rsidRDefault="00000000" w:rsidP="00062CCC">
      <w:pPr>
        <w:pStyle w:val="Ttulo2"/>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357" w:hanging="357"/>
        <w:rPr>
          <w:rFonts w:ascii="Times New Roman" w:hAnsi="Times New Roman" w:cs="Times New Roman"/>
          <w:bCs w:val="0"/>
          <w:sz w:val="22"/>
          <w:szCs w:val="22"/>
          <w:lang w:val="es-ES" w:eastAsia="en-US"/>
        </w:rPr>
      </w:pPr>
      <w:bookmarkStart w:id="12" w:name="_Toc240352381"/>
      <w:r w:rsidRPr="00062CCC">
        <w:rPr>
          <w:rFonts w:ascii="Times New Roman" w:hAnsi="Times New Roman" w:cs="Times New Roman"/>
          <w:bCs w:val="0"/>
          <w:sz w:val="22"/>
          <w:szCs w:val="22"/>
          <w:lang w:val="es-ES" w:eastAsia="en-US"/>
        </w:rPr>
        <w:t>5.1. Vulnerabilidades y limitaciones de la función hash educativa</w:t>
      </w:r>
      <w:bookmarkEnd w:id="12"/>
    </w:p>
    <w:p w14:paraId="0E985BF5" w14:textId="77777777" w:rsidR="004A08B3" w:rsidRPr="00062CCC" w:rsidRDefault="004A08B3" w:rsidP="00062CCC">
      <w:pPr>
        <w:spacing w:line="360" w:lineRule="auto"/>
        <w:rPr>
          <w:rFonts w:ascii="Times New Roman" w:hAnsi="Times New Roman" w:cs="Times New Roman"/>
          <w:lang w:val="es-ES" w:eastAsia="en-US"/>
        </w:rPr>
      </w:pPr>
    </w:p>
    <w:p w14:paraId="5DF7E798" w14:textId="77777777" w:rsidR="00062CCC" w:rsidRPr="00062CCC" w:rsidRDefault="00062CCC" w:rsidP="00062CCC">
      <w:pPr>
        <w:widowControl/>
        <w:spacing w:line="360" w:lineRule="auto"/>
        <w:rPr>
          <w:rFonts w:ascii="Times New Roman" w:eastAsiaTheme="minorHAnsi" w:hAnsi="Times New Roman" w:cs="Times New Roman"/>
          <w:lang w:eastAsia="en-US"/>
        </w:rPr>
      </w:pPr>
      <w:r w:rsidRPr="00062CCC">
        <w:rPr>
          <w:rFonts w:ascii="Times New Roman" w:eastAsiaTheme="minorHAnsi" w:hAnsi="Times New Roman" w:cs="Times New Roman"/>
          <w:lang w:eastAsia="en-US"/>
        </w:rPr>
        <w:t>La función diseñada a lo largo de este proyecto es de carácter estrictamente educativo y descriptivo; no posee grado alguno de robustez criptográfica. El simple hecho de aumentar el espacio a 256 bits no corrige por sí solo sus debilidades matemáticas estructurales. A diferencia de las funciones seguras de la actualidad, el núcleo de nuestro algoritmo carece de funciones de compresión complejas y carece del uso de tablas de constantes pseudoaleatorias por ronda.</w:t>
      </w:r>
    </w:p>
    <w:p w14:paraId="0A7C89F7" w14:textId="77777777" w:rsidR="00062CCC" w:rsidRPr="00062CCC" w:rsidRDefault="00062CCC" w:rsidP="00062CCC">
      <w:pPr>
        <w:widowControl/>
        <w:spacing w:line="360" w:lineRule="auto"/>
        <w:rPr>
          <w:rFonts w:ascii="Times New Roman" w:eastAsiaTheme="minorHAnsi" w:hAnsi="Times New Roman" w:cs="Times New Roman"/>
          <w:lang w:eastAsia="en-US"/>
        </w:rPr>
      </w:pPr>
      <w:r w:rsidRPr="00062CCC">
        <w:rPr>
          <w:rFonts w:ascii="Times New Roman" w:eastAsiaTheme="minorHAnsi" w:hAnsi="Times New Roman" w:cs="Times New Roman"/>
          <w:lang w:eastAsia="en-US"/>
        </w:rPr>
        <w:t xml:space="preserve">Las constantes multiplicadoras (12 y 5) y las operaciones del código son completamente lineales, públicas y de fácil comprensión de ingeniería inversa, lo que permite que atacantes puedan formular ataques matemáticos y probar entradas por fuerza bruta a gran velocidad. Sumado a ello, al ser una función pura, el algoritmo no utiliza </w:t>
      </w:r>
      <w:r w:rsidRPr="00062CCC">
        <w:rPr>
          <w:rFonts w:ascii="Times New Roman" w:eastAsiaTheme="minorHAnsi" w:hAnsi="Times New Roman" w:cs="Times New Roman"/>
          <w:i/>
          <w:iCs/>
          <w:lang w:eastAsia="en-US"/>
        </w:rPr>
        <w:t>salt</w:t>
      </w:r>
      <w:r w:rsidRPr="00062CCC">
        <w:rPr>
          <w:rFonts w:ascii="Times New Roman" w:eastAsiaTheme="minorHAnsi" w:hAnsi="Times New Roman" w:cs="Times New Roman"/>
          <w:lang w:eastAsia="en-US"/>
        </w:rPr>
        <w:t xml:space="preserve"> criptográfico (salteo aleatorio), por lo que los textos o contraseñas que son idénticos siempre producirán hashes iguales, facilitando los ataques de tablas arcoíris (</w:t>
      </w:r>
      <w:r w:rsidRPr="00062CCC">
        <w:rPr>
          <w:rFonts w:ascii="Times New Roman" w:eastAsiaTheme="minorHAnsi" w:hAnsi="Times New Roman" w:cs="Times New Roman"/>
          <w:i/>
          <w:iCs/>
          <w:lang w:eastAsia="en-US"/>
        </w:rPr>
        <w:t>Rainbow Tables</w:t>
      </w:r>
      <w:r w:rsidRPr="00062CCC">
        <w:rPr>
          <w:rFonts w:ascii="Times New Roman" w:eastAsiaTheme="minorHAnsi" w:hAnsi="Times New Roman" w:cs="Times New Roman"/>
          <w:lang w:eastAsia="en-US"/>
        </w:rPr>
        <w:t>).</w:t>
      </w:r>
    </w:p>
    <w:p w14:paraId="66C570BD" w14:textId="77777777" w:rsidR="00062CCC" w:rsidRPr="00062CCC" w:rsidRDefault="00062CCC" w:rsidP="00062CCC">
      <w:pPr>
        <w:widowControl/>
        <w:spacing w:line="360" w:lineRule="auto"/>
        <w:rPr>
          <w:rFonts w:ascii="Times New Roman" w:eastAsiaTheme="minorHAnsi" w:hAnsi="Times New Roman" w:cs="Times New Roman"/>
          <w:lang w:eastAsia="en-US"/>
        </w:rPr>
      </w:pPr>
      <w:r w:rsidRPr="00062CCC">
        <w:rPr>
          <w:rFonts w:ascii="Times New Roman" w:eastAsiaTheme="minorHAnsi" w:hAnsi="Times New Roman" w:cs="Times New Roman"/>
          <w:lang w:eastAsia="en-US"/>
        </w:rPr>
        <w:t>A nivel matemático y probabilístico, las colisiones continúan siendo altamente probables bajo criptoanálisis diferencial debido a que el grado de difusión bit a bit por cada ronda es bajo. Esta implementación no ha sido analizada formalmente ni sometida a pruebas estandarizadas (como las de NIST) para resistir ataques de preimagen, ataques de segunda preimagen ni ataques de colisión pura. En ninguna circunstancia del mundo real debe emplearse este fragmento de código para proteger contraseñas en bases de datos, validación de firmas digitales, sistemas de control de versiones o protección de información en entornos web.</w:t>
      </w:r>
    </w:p>
    <w:p w14:paraId="1F4BFFDA" w14:textId="77777777" w:rsidR="00062CCC" w:rsidRPr="00062CCC" w:rsidRDefault="00062CCC" w:rsidP="00062CCC">
      <w:pPr>
        <w:widowControl/>
        <w:spacing w:line="360" w:lineRule="auto"/>
        <w:rPr>
          <w:rFonts w:ascii="Times New Roman" w:eastAsiaTheme="minorHAnsi" w:hAnsi="Times New Roman" w:cs="Times New Roman"/>
          <w:lang w:eastAsia="en-US"/>
        </w:rPr>
      </w:pPr>
    </w:p>
    <w:p w14:paraId="79248FE6" w14:textId="77777777" w:rsidR="00BB0464" w:rsidRPr="00062CCC" w:rsidRDefault="00000000" w:rsidP="00062CCC">
      <w:pPr>
        <w:pStyle w:val="Ttulo2"/>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357" w:hanging="357"/>
        <w:rPr>
          <w:rFonts w:ascii="Times New Roman" w:hAnsi="Times New Roman" w:cs="Times New Roman"/>
          <w:bCs w:val="0"/>
          <w:sz w:val="22"/>
          <w:szCs w:val="22"/>
          <w:lang w:val="es-ES" w:eastAsia="en-US"/>
        </w:rPr>
      </w:pPr>
      <w:bookmarkStart w:id="13" w:name="_Toc240352382"/>
      <w:r w:rsidRPr="00062CCC">
        <w:rPr>
          <w:rFonts w:ascii="Times New Roman" w:hAnsi="Times New Roman" w:cs="Times New Roman"/>
          <w:bCs w:val="0"/>
          <w:sz w:val="22"/>
          <w:szCs w:val="22"/>
          <w:lang w:val="es-ES" w:eastAsia="en-US"/>
        </w:rPr>
        <w:t>5.2. Comparación técnica con el estándar SHA-256</w:t>
      </w:r>
      <w:bookmarkEnd w:id="13"/>
    </w:p>
    <w:p w14:paraId="0AB15E79" w14:textId="77777777" w:rsidR="00BB0464" w:rsidRPr="00062CCC" w:rsidRDefault="00BB0464" w:rsidP="00062CCC">
      <w:pPr>
        <w:pBdr>
          <w:top w:val="nil"/>
          <w:left w:val="nil"/>
          <w:bottom w:val="nil"/>
          <w:right w:val="nil"/>
          <w:between w:val="nil"/>
        </w:pBdr>
        <w:spacing w:line="360" w:lineRule="auto"/>
        <w:rPr>
          <w:rFonts w:ascii="Times New Roman" w:hAnsi="Times New Roman" w:cs="Times New Roman"/>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BB0464" w:rsidRPr="00062CCC" w14:paraId="6AA2DCC5" w14:textId="77777777">
        <w:trPr>
          <w:tblHeader/>
        </w:trPr>
        <w:tc>
          <w:tcPr>
            <w:tcW w:w="3120" w:type="dxa"/>
            <w:shd w:val="clear" w:color="auto" w:fill="F2F2F2"/>
            <w:tcMar>
              <w:top w:w="120" w:type="dxa"/>
              <w:left w:w="120" w:type="dxa"/>
              <w:bottom w:w="120" w:type="dxa"/>
              <w:right w:w="120" w:type="dxa"/>
            </w:tcMar>
          </w:tcPr>
          <w:p w14:paraId="5181FB6F"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Aspecto</w:t>
            </w:r>
          </w:p>
        </w:tc>
        <w:tc>
          <w:tcPr>
            <w:tcW w:w="3120" w:type="dxa"/>
            <w:shd w:val="clear" w:color="auto" w:fill="F2F2F2"/>
            <w:tcMar>
              <w:top w:w="120" w:type="dxa"/>
              <w:left w:w="120" w:type="dxa"/>
              <w:bottom w:w="120" w:type="dxa"/>
              <w:right w:w="120" w:type="dxa"/>
            </w:tcMar>
          </w:tcPr>
          <w:p w14:paraId="0297A300"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Función propuesta</w:t>
            </w:r>
          </w:p>
        </w:tc>
        <w:tc>
          <w:tcPr>
            <w:tcW w:w="3120" w:type="dxa"/>
            <w:shd w:val="clear" w:color="auto" w:fill="F2F2F2"/>
            <w:tcMar>
              <w:top w:w="120" w:type="dxa"/>
              <w:left w:w="120" w:type="dxa"/>
              <w:bottom w:w="120" w:type="dxa"/>
              <w:right w:w="120" w:type="dxa"/>
            </w:tcMar>
          </w:tcPr>
          <w:p w14:paraId="0E54EA08"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SHA-256</w:t>
            </w:r>
          </w:p>
        </w:tc>
      </w:tr>
      <w:tr w:rsidR="00BB0464" w:rsidRPr="00062CCC" w14:paraId="19353CC3" w14:textId="77777777">
        <w:tc>
          <w:tcPr>
            <w:tcW w:w="3120" w:type="dxa"/>
            <w:tcMar>
              <w:top w:w="120" w:type="dxa"/>
              <w:left w:w="120" w:type="dxa"/>
              <w:bottom w:w="120" w:type="dxa"/>
              <w:right w:w="120" w:type="dxa"/>
            </w:tcMar>
          </w:tcPr>
          <w:p w14:paraId="04FC5453"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b/>
                <w:bCs/>
              </w:rPr>
            </w:pPr>
            <w:r w:rsidRPr="00062CCC">
              <w:rPr>
                <w:rFonts w:ascii="Times New Roman" w:hAnsi="Times New Roman" w:cs="Times New Roman"/>
                <w:b/>
                <w:bCs/>
              </w:rPr>
              <w:t>Salida</w:t>
            </w:r>
          </w:p>
        </w:tc>
        <w:tc>
          <w:tcPr>
            <w:tcW w:w="3120" w:type="dxa"/>
            <w:tcMar>
              <w:top w:w="120" w:type="dxa"/>
              <w:left w:w="120" w:type="dxa"/>
              <w:bottom w:w="120" w:type="dxa"/>
              <w:right w:w="120" w:type="dxa"/>
            </w:tcMar>
          </w:tcPr>
          <w:p w14:paraId="5F3BB710"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256 bits y 64 caracteres hexadecimales</w:t>
            </w:r>
          </w:p>
        </w:tc>
        <w:tc>
          <w:tcPr>
            <w:tcW w:w="3120" w:type="dxa"/>
            <w:tcMar>
              <w:top w:w="120" w:type="dxa"/>
              <w:left w:w="120" w:type="dxa"/>
              <w:bottom w:w="120" w:type="dxa"/>
              <w:right w:w="120" w:type="dxa"/>
            </w:tcMar>
          </w:tcPr>
          <w:p w14:paraId="10EAC286"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256 bits y 64 caracteres hexadecimales</w:t>
            </w:r>
          </w:p>
        </w:tc>
      </w:tr>
      <w:tr w:rsidR="00BB0464" w:rsidRPr="00062CCC" w14:paraId="5E30D6C9" w14:textId="77777777">
        <w:tc>
          <w:tcPr>
            <w:tcW w:w="3120" w:type="dxa"/>
            <w:tcMar>
              <w:top w:w="120" w:type="dxa"/>
              <w:left w:w="120" w:type="dxa"/>
              <w:bottom w:w="120" w:type="dxa"/>
              <w:right w:w="120" w:type="dxa"/>
            </w:tcMar>
          </w:tcPr>
          <w:p w14:paraId="2A68D384"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b/>
                <w:bCs/>
              </w:rPr>
            </w:pPr>
            <w:r w:rsidRPr="00062CCC">
              <w:rPr>
                <w:rFonts w:ascii="Times New Roman" w:hAnsi="Times New Roman" w:cs="Times New Roman"/>
                <w:b/>
                <w:bCs/>
              </w:rPr>
              <w:t>Objetivo</w:t>
            </w:r>
          </w:p>
        </w:tc>
        <w:tc>
          <w:tcPr>
            <w:tcW w:w="3120" w:type="dxa"/>
            <w:tcMar>
              <w:top w:w="120" w:type="dxa"/>
              <w:left w:w="120" w:type="dxa"/>
              <w:bottom w:w="120" w:type="dxa"/>
              <w:right w:w="120" w:type="dxa"/>
            </w:tcMar>
          </w:tcPr>
          <w:p w14:paraId="12873E28"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Aprendizaje</w:t>
            </w:r>
          </w:p>
        </w:tc>
        <w:tc>
          <w:tcPr>
            <w:tcW w:w="3120" w:type="dxa"/>
            <w:tcMar>
              <w:top w:w="120" w:type="dxa"/>
              <w:left w:w="120" w:type="dxa"/>
              <w:bottom w:w="120" w:type="dxa"/>
              <w:right w:w="120" w:type="dxa"/>
            </w:tcMar>
          </w:tcPr>
          <w:p w14:paraId="696837C8"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Seguridad criptográfica</w:t>
            </w:r>
          </w:p>
        </w:tc>
      </w:tr>
      <w:tr w:rsidR="00BB0464" w:rsidRPr="00062CCC" w14:paraId="36227E23" w14:textId="77777777">
        <w:tc>
          <w:tcPr>
            <w:tcW w:w="3120" w:type="dxa"/>
            <w:tcMar>
              <w:top w:w="120" w:type="dxa"/>
              <w:left w:w="120" w:type="dxa"/>
              <w:bottom w:w="120" w:type="dxa"/>
              <w:right w:w="120" w:type="dxa"/>
            </w:tcMar>
          </w:tcPr>
          <w:p w14:paraId="12ACC2C6"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b/>
                <w:bCs/>
              </w:rPr>
            </w:pPr>
            <w:r w:rsidRPr="00062CCC">
              <w:rPr>
                <w:rFonts w:ascii="Times New Roman" w:hAnsi="Times New Roman" w:cs="Times New Roman"/>
                <w:b/>
                <w:bCs/>
              </w:rPr>
              <w:t>Estructura</w:t>
            </w:r>
          </w:p>
        </w:tc>
        <w:tc>
          <w:tcPr>
            <w:tcW w:w="3120" w:type="dxa"/>
            <w:tcMar>
              <w:top w:w="120" w:type="dxa"/>
              <w:left w:w="120" w:type="dxa"/>
              <w:bottom w:w="120" w:type="dxa"/>
              <w:right w:w="120" w:type="dxa"/>
            </w:tcMar>
          </w:tcPr>
          <w:p w14:paraId="08B8F309"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XOR, posición, tamaño de longitud y dos estados acumulativos</w:t>
            </w:r>
          </w:p>
        </w:tc>
        <w:tc>
          <w:tcPr>
            <w:tcW w:w="3120" w:type="dxa"/>
            <w:tcMar>
              <w:top w:w="120" w:type="dxa"/>
              <w:left w:w="120" w:type="dxa"/>
              <w:bottom w:w="120" w:type="dxa"/>
              <w:right w:w="120" w:type="dxa"/>
            </w:tcMar>
          </w:tcPr>
          <w:p w14:paraId="3A505039"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64 rondas integradas a operaciones criptográficas</w:t>
            </w:r>
          </w:p>
        </w:tc>
      </w:tr>
      <w:tr w:rsidR="00BB0464" w:rsidRPr="00062CCC" w14:paraId="77457839" w14:textId="77777777">
        <w:tc>
          <w:tcPr>
            <w:tcW w:w="3120" w:type="dxa"/>
            <w:tcMar>
              <w:top w:w="120" w:type="dxa"/>
              <w:left w:w="120" w:type="dxa"/>
              <w:bottom w:w="120" w:type="dxa"/>
              <w:right w:w="120" w:type="dxa"/>
            </w:tcMar>
          </w:tcPr>
          <w:p w14:paraId="644DDFFA"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b/>
                <w:bCs/>
              </w:rPr>
            </w:pPr>
            <w:r w:rsidRPr="00062CCC">
              <w:rPr>
                <w:rFonts w:ascii="Times New Roman" w:hAnsi="Times New Roman" w:cs="Times New Roman"/>
                <w:b/>
                <w:bCs/>
              </w:rPr>
              <w:lastRenderedPageBreak/>
              <w:t>Relleno</w:t>
            </w:r>
          </w:p>
        </w:tc>
        <w:tc>
          <w:tcPr>
            <w:tcW w:w="3120" w:type="dxa"/>
            <w:tcMar>
              <w:top w:w="120" w:type="dxa"/>
              <w:left w:w="120" w:type="dxa"/>
              <w:bottom w:w="120" w:type="dxa"/>
              <w:right w:w="120" w:type="dxa"/>
            </w:tcMar>
          </w:tcPr>
          <w:p w14:paraId="1A965CCE"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Espacios simples hasta 32 caracteres</w:t>
            </w:r>
          </w:p>
        </w:tc>
        <w:tc>
          <w:tcPr>
            <w:tcW w:w="3120" w:type="dxa"/>
            <w:tcMar>
              <w:top w:w="120" w:type="dxa"/>
              <w:left w:w="120" w:type="dxa"/>
              <w:bottom w:w="120" w:type="dxa"/>
              <w:right w:w="120" w:type="dxa"/>
            </w:tcMar>
          </w:tcPr>
          <w:p w14:paraId="1572FC4B"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Relleno binario normado y definido por el estándar</w:t>
            </w:r>
          </w:p>
        </w:tc>
      </w:tr>
      <w:tr w:rsidR="00BB0464" w:rsidRPr="00062CCC" w14:paraId="0FB7EA61" w14:textId="77777777">
        <w:tc>
          <w:tcPr>
            <w:tcW w:w="3120" w:type="dxa"/>
            <w:tcMar>
              <w:top w:w="120" w:type="dxa"/>
              <w:left w:w="120" w:type="dxa"/>
              <w:bottom w:w="120" w:type="dxa"/>
              <w:right w:w="120" w:type="dxa"/>
            </w:tcMar>
          </w:tcPr>
          <w:p w14:paraId="3F221EA4"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b/>
                <w:bCs/>
              </w:rPr>
            </w:pPr>
            <w:r w:rsidRPr="00062CCC">
              <w:rPr>
                <w:rFonts w:ascii="Times New Roman" w:hAnsi="Times New Roman" w:cs="Times New Roman"/>
                <w:b/>
                <w:bCs/>
              </w:rPr>
              <w:t>Seguridad</w:t>
            </w:r>
          </w:p>
        </w:tc>
        <w:tc>
          <w:tcPr>
            <w:tcW w:w="3120" w:type="dxa"/>
            <w:tcMar>
              <w:top w:w="120" w:type="dxa"/>
              <w:left w:w="120" w:type="dxa"/>
              <w:bottom w:w="120" w:type="dxa"/>
              <w:right w:w="120" w:type="dxa"/>
            </w:tcMar>
          </w:tcPr>
          <w:p w14:paraId="1AFE3DD7"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No analizada formalmente</w:t>
            </w:r>
          </w:p>
        </w:tc>
        <w:tc>
          <w:tcPr>
            <w:tcW w:w="3120" w:type="dxa"/>
            <w:tcMar>
              <w:top w:w="120" w:type="dxa"/>
              <w:left w:w="120" w:type="dxa"/>
              <w:bottom w:w="120" w:type="dxa"/>
              <w:right w:w="120" w:type="dxa"/>
            </w:tcMar>
          </w:tcPr>
          <w:p w14:paraId="269726CA"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Rigurosamente diseñado y analizado</w:t>
            </w:r>
          </w:p>
        </w:tc>
      </w:tr>
      <w:tr w:rsidR="00BB0464" w:rsidRPr="00062CCC" w14:paraId="15AEF137" w14:textId="77777777">
        <w:tc>
          <w:tcPr>
            <w:tcW w:w="3120" w:type="dxa"/>
            <w:tcMar>
              <w:top w:w="120" w:type="dxa"/>
              <w:left w:w="120" w:type="dxa"/>
              <w:bottom w:w="120" w:type="dxa"/>
              <w:right w:w="120" w:type="dxa"/>
            </w:tcMar>
          </w:tcPr>
          <w:p w14:paraId="1DA73A4C"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b/>
                <w:bCs/>
              </w:rPr>
            </w:pPr>
            <w:r w:rsidRPr="00062CCC">
              <w:rPr>
                <w:rFonts w:ascii="Times New Roman" w:hAnsi="Times New Roman" w:cs="Times New Roman"/>
                <w:b/>
                <w:bCs/>
              </w:rPr>
              <w:t>Manejo de Contraseñas</w:t>
            </w:r>
          </w:p>
        </w:tc>
        <w:tc>
          <w:tcPr>
            <w:tcW w:w="3120" w:type="dxa"/>
            <w:tcMar>
              <w:top w:w="120" w:type="dxa"/>
              <w:left w:w="120" w:type="dxa"/>
              <w:bottom w:w="120" w:type="dxa"/>
              <w:right w:w="120" w:type="dxa"/>
            </w:tcMar>
          </w:tcPr>
          <w:p w14:paraId="33742BC9"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No sirve para esto</w:t>
            </w:r>
          </w:p>
        </w:tc>
        <w:tc>
          <w:tcPr>
            <w:tcW w:w="3120" w:type="dxa"/>
            <w:tcMar>
              <w:top w:w="120" w:type="dxa"/>
              <w:left w:w="120" w:type="dxa"/>
              <w:bottom w:w="120" w:type="dxa"/>
              <w:right w:w="120" w:type="dxa"/>
            </w:tcMar>
          </w:tcPr>
          <w:p w14:paraId="0AC07E03"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No de forma directa; se prefieren Argon2, bcrypt o scrypt</w:t>
            </w:r>
          </w:p>
        </w:tc>
      </w:tr>
    </w:tbl>
    <w:p w14:paraId="73688054" w14:textId="490FD388" w:rsidR="004A08B3" w:rsidRPr="00062CCC" w:rsidRDefault="004A08B3" w:rsidP="00062CCC">
      <w:pPr>
        <w:pBdr>
          <w:top w:val="nil"/>
          <w:left w:val="nil"/>
          <w:bottom w:val="nil"/>
          <w:right w:val="nil"/>
          <w:between w:val="nil"/>
        </w:pBdr>
        <w:spacing w:line="360" w:lineRule="auto"/>
        <w:rPr>
          <w:rFonts w:ascii="Times New Roman" w:hAnsi="Times New Roman" w:cs="Times New Roman"/>
        </w:rPr>
      </w:pPr>
    </w:p>
    <w:p w14:paraId="7F32D91A" w14:textId="77777777" w:rsidR="004A08B3" w:rsidRPr="00062CCC" w:rsidRDefault="004A08B3" w:rsidP="00062CCC">
      <w:pPr>
        <w:spacing w:line="360" w:lineRule="auto"/>
        <w:rPr>
          <w:rFonts w:ascii="Times New Roman" w:hAnsi="Times New Roman" w:cs="Times New Roman"/>
        </w:rPr>
      </w:pPr>
      <w:r w:rsidRPr="00062CCC">
        <w:rPr>
          <w:rFonts w:ascii="Times New Roman" w:hAnsi="Times New Roman" w:cs="Times New Roman"/>
        </w:rPr>
        <w:br w:type="page"/>
      </w:r>
    </w:p>
    <w:p w14:paraId="0B0FFCF2" w14:textId="77777777" w:rsidR="00BB0464" w:rsidRPr="00062CCC" w:rsidRDefault="00000000" w:rsidP="00062CCC">
      <w:pPr>
        <w:pStyle w:val="Ttulo1"/>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720" w:hanging="360"/>
        <w:jc w:val="center"/>
        <w:rPr>
          <w:rFonts w:ascii="Times New Roman" w:hAnsi="Times New Roman" w:cs="Times New Roman"/>
          <w:bCs w:val="0"/>
          <w:sz w:val="22"/>
          <w:szCs w:val="22"/>
          <w:lang w:val="es-ES" w:eastAsia="en-US"/>
        </w:rPr>
      </w:pPr>
      <w:bookmarkStart w:id="14" w:name="_Toc240352383"/>
      <w:r w:rsidRPr="00062CCC">
        <w:rPr>
          <w:rFonts w:ascii="Times New Roman" w:hAnsi="Times New Roman" w:cs="Times New Roman"/>
          <w:bCs w:val="0"/>
          <w:sz w:val="22"/>
          <w:szCs w:val="22"/>
          <w:lang w:val="es-ES" w:eastAsia="en-US"/>
        </w:rPr>
        <w:lastRenderedPageBreak/>
        <w:t>6. Pruebas</w:t>
      </w:r>
      <w:bookmarkEnd w:id="14"/>
    </w:p>
    <w:p w14:paraId="40433CAE" w14:textId="77777777" w:rsidR="004A08B3" w:rsidRPr="00062CCC" w:rsidRDefault="004A08B3" w:rsidP="00062CCC">
      <w:pPr>
        <w:spacing w:line="360" w:lineRule="auto"/>
        <w:rPr>
          <w:rFonts w:ascii="Times New Roman" w:hAnsi="Times New Roman" w:cs="Times New Roman"/>
          <w:lang w:val="es-ES" w:eastAsia="en-US"/>
        </w:rPr>
      </w:pPr>
    </w:p>
    <w:p w14:paraId="7F678F13" w14:textId="77777777" w:rsidR="00BB0464" w:rsidRPr="00062CCC" w:rsidRDefault="00000000" w:rsidP="00062CCC">
      <w:pPr>
        <w:pStyle w:val="Ttulo2"/>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357" w:hanging="357"/>
        <w:rPr>
          <w:rFonts w:ascii="Times New Roman" w:hAnsi="Times New Roman" w:cs="Times New Roman"/>
          <w:bCs w:val="0"/>
          <w:sz w:val="22"/>
          <w:szCs w:val="22"/>
          <w:lang w:val="es-ES" w:eastAsia="en-US"/>
        </w:rPr>
      </w:pPr>
      <w:bookmarkStart w:id="15" w:name="_Toc240352384"/>
      <w:r w:rsidRPr="00062CCC">
        <w:rPr>
          <w:rFonts w:ascii="Times New Roman" w:hAnsi="Times New Roman" w:cs="Times New Roman"/>
          <w:bCs w:val="0"/>
          <w:sz w:val="22"/>
          <w:szCs w:val="22"/>
          <w:lang w:val="es-ES" w:eastAsia="en-US"/>
        </w:rPr>
        <w:t>6.1. Trazabilidad y ejemplo de ejecución (Cadena "ABC")</w:t>
      </w:r>
      <w:bookmarkEnd w:id="15"/>
    </w:p>
    <w:p w14:paraId="189FBA1E" w14:textId="77777777" w:rsidR="004A08B3" w:rsidRPr="00062CCC" w:rsidRDefault="004A08B3" w:rsidP="00062CCC">
      <w:pPr>
        <w:spacing w:line="360" w:lineRule="auto"/>
        <w:rPr>
          <w:rFonts w:ascii="Times New Roman" w:hAnsi="Times New Roman" w:cs="Times New Roman"/>
          <w:lang w:val="es-ES" w:eastAsia="en-US"/>
        </w:rPr>
      </w:pPr>
    </w:p>
    <w:p w14:paraId="42E8D0D3" w14:textId="36448818" w:rsidR="00BB0464" w:rsidRPr="00062CCC" w:rsidRDefault="00000000" w:rsidP="00062CCC">
      <w:pPr>
        <w:widowControl/>
        <w:spacing w:line="360" w:lineRule="auto"/>
        <w:rPr>
          <w:rFonts w:ascii="Times New Roman" w:eastAsiaTheme="minorHAnsi" w:hAnsi="Times New Roman" w:cs="Times New Roman"/>
          <w:lang w:eastAsia="en-US"/>
        </w:rPr>
      </w:pPr>
      <w:r w:rsidRPr="00062CCC">
        <w:rPr>
          <w:rFonts w:ascii="Times New Roman" w:eastAsiaTheme="minorHAnsi" w:hAnsi="Times New Roman" w:cs="Times New Roman"/>
          <w:lang w:eastAsia="en-US"/>
        </w:rPr>
        <w:t xml:space="preserve">Al evaluar el ingreso de la cadena de texto "ABC", se detecta que su longitud original es de 3. Gracias a esto, el estado </w:t>
      </w:r>
      <w:r w:rsidR="004A08B3" w:rsidRPr="00062CCC">
        <w:rPr>
          <w:rFonts w:ascii="Times New Roman" w:eastAsiaTheme="minorHAnsi" w:hAnsi="Times New Roman" w:cs="Times New Roman"/>
          <w:lang w:eastAsia="en-US"/>
        </w:rPr>
        <w:t>penúltimo</w:t>
      </w:r>
      <w:r w:rsidRPr="00062CCC">
        <w:rPr>
          <w:rFonts w:ascii="Times New Roman" w:eastAsiaTheme="minorHAnsi" w:hAnsi="Times New Roman" w:cs="Times New Roman"/>
          <w:lang w:eastAsia="en-US"/>
        </w:rPr>
        <w:t xml:space="preserve"> arranca en 3 y el anterior arranca en el valor 4 (derivado del cálculo 7 XOR 3). A continuación, el programa agrega automáticamente 29 espacios para completar las 32 posiciones exigidas. La tabla teórica de trazabilidad para este escenario muestra cómo evolucionan los valores:</w:t>
      </w:r>
    </w:p>
    <w:p w14:paraId="78A0117B" w14:textId="77777777" w:rsidR="00BB0464" w:rsidRPr="00062CCC" w:rsidRDefault="00BB0464" w:rsidP="00062CCC">
      <w:pPr>
        <w:pBdr>
          <w:top w:val="nil"/>
          <w:left w:val="nil"/>
          <w:bottom w:val="nil"/>
          <w:right w:val="nil"/>
          <w:between w:val="nil"/>
        </w:pBdr>
        <w:spacing w:line="360" w:lineRule="auto"/>
        <w:rPr>
          <w:rFonts w:ascii="Times New Roman" w:hAnsi="Times New Roman" w:cs="Times New Roman"/>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BB0464" w:rsidRPr="00062CCC" w14:paraId="0ACBFDD4" w14:textId="77777777">
        <w:trPr>
          <w:tblHeader/>
        </w:trPr>
        <w:tc>
          <w:tcPr>
            <w:tcW w:w="1872" w:type="dxa"/>
            <w:shd w:val="clear" w:color="auto" w:fill="F2F2F2"/>
            <w:tcMar>
              <w:top w:w="120" w:type="dxa"/>
              <w:left w:w="120" w:type="dxa"/>
              <w:bottom w:w="120" w:type="dxa"/>
              <w:right w:w="120" w:type="dxa"/>
            </w:tcMar>
          </w:tcPr>
          <w:p w14:paraId="2FCB8BED"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Iteración</w:t>
            </w:r>
          </w:p>
        </w:tc>
        <w:tc>
          <w:tcPr>
            <w:tcW w:w="1872" w:type="dxa"/>
            <w:shd w:val="clear" w:color="auto" w:fill="F2F2F2"/>
            <w:tcMar>
              <w:top w:w="120" w:type="dxa"/>
              <w:left w:w="120" w:type="dxa"/>
              <w:bottom w:w="120" w:type="dxa"/>
              <w:right w:w="120" w:type="dxa"/>
            </w:tcMar>
          </w:tcPr>
          <w:p w14:paraId="2EC3E0D6"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Carácter</w:t>
            </w:r>
          </w:p>
        </w:tc>
        <w:tc>
          <w:tcPr>
            <w:tcW w:w="1872" w:type="dxa"/>
            <w:shd w:val="clear" w:color="auto" w:fill="F2F2F2"/>
            <w:tcMar>
              <w:top w:w="120" w:type="dxa"/>
              <w:left w:w="120" w:type="dxa"/>
              <w:bottom w:w="120" w:type="dxa"/>
              <w:right w:w="120" w:type="dxa"/>
            </w:tcMar>
          </w:tcPr>
          <w:p w14:paraId="2B952E23"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Valor</w:t>
            </w:r>
          </w:p>
        </w:tc>
        <w:tc>
          <w:tcPr>
            <w:tcW w:w="1872" w:type="dxa"/>
            <w:shd w:val="clear" w:color="auto" w:fill="F2F2F2"/>
            <w:tcMar>
              <w:top w:w="120" w:type="dxa"/>
              <w:left w:w="120" w:type="dxa"/>
              <w:bottom w:w="120" w:type="dxa"/>
              <w:right w:w="120" w:type="dxa"/>
            </w:tcMar>
          </w:tcPr>
          <w:p w14:paraId="1517B7A1"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Mezcla</w:t>
            </w:r>
          </w:p>
        </w:tc>
        <w:tc>
          <w:tcPr>
            <w:tcW w:w="1872" w:type="dxa"/>
            <w:shd w:val="clear" w:color="auto" w:fill="F2F2F2"/>
            <w:tcMar>
              <w:top w:w="120" w:type="dxa"/>
              <w:left w:w="120" w:type="dxa"/>
              <w:bottom w:w="120" w:type="dxa"/>
              <w:right w:w="120" w:type="dxa"/>
            </w:tcMar>
          </w:tcPr>
          <w:p w14:paraId="49EC56D5"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Nuevo valor decimal</w:t>
            </w:r>
          </w:p>
        </w:tc>
      </w:tr>
      <w:tr w:rsidR="00BB0464" w:rsidRPr="00062CCC" w14:paraId="2A9ECDBF" w14:textId="77777777">
        <w:tc>
          <w:tcPr>
            <w:tcW w:w="1872" w:type="dxa"/>
            <w:tcMar>
              <w:top w:w="120" w:type="dxa"/>
              <w:left w:w="120" w:type="dxa"/>
              <w:bottom w:w="120" w:type="dxa"/>
              <w:right w:w="120" w:type="dxa"/>
            </w:tcMar>
          </w:tcPr>
          <w:p w14:paraId="4ED55654"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1</w:t>
            </w:r>
          </w:p>
        </w:tc>
        <w:tc>
          <w:tcPr>
            <w:tcW w:w="1872" w:type="dxa"/>
            <w:tcMar>
              <w:top w:w="120" w:type="dxa"/>
              <w:left w:w="120" w:type="dxa"/>
              <w:bottom w:w="120" w:type="dxa"/>
              <w:right w:w="120" w:type="dxa"/>
            </w:tcMar>
          </w:tcPr>
          <w:p w14:paraId="695DA3B6"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A</w:t>
            </w:r>
          </w:p>
        </w:tc>
        <w:tc>
          <w:tcPr>
            <w:tcW w:w="1872" w:type="dxa"/>
            <w:tcMar>
              <w:top w:w="120" w:type="dxa"/>
              <w:left w:w="120" w:type="dxa"/>
              <w:bottom w:w="120" w:type="dxa"/>
              <w:right w:w="120" w:type="dxa"/>
            </w:tcMar>
          </w:tcPr>
          <w:p w14:paraId="485E7D18"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65</w:t>
            </w:r>
          </w:p>
        </w:tc>
        <w:tc>
          <w:tcPr>
            <w:tcW w:w="1872" w:type="dxa"/>
            <w:tcMar>
              <w:top w:w="120" w:type="dxa"/>
              <w:left w:w="120" w:type="dxa"/>
              <w:bottom w:w="120" w:type="dxa"/>
              <w:right w:w="120" w:type="dxa"/>
            </w:tcMar>
          </w:tcPr>
          <w:p w14:paraId="6BF1E4D9"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72</w:t>
            </w:r>
          </w:p>
        </w:tc>
        <w:tc>
          <w:tcPr>
            <w:tcW w:w="1872" w:type="dxa"/>
            <w:tcMar>
              <w:top w:w="120" w:type="dxa"/>
              <w:left w:w="120" w:type="dxa"/>
              <w:bottom w:w="120" w:type="dxa"/>
              <w:right w:w="120" w:type="dxa"/>
            </w:tcMar>
          </w:tcPr>
          <w:p w14:paraId="39E53E96"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119</w:t>
            </w:r>
          </w:p>
        </w:tc>
      </w:tr>
      <w:tr w:rsidR="00BB0464" w:rsidRPr="00062CCC" w14:paraId="4B465099" w14:textId="77777777">
        <w:tc>
          <w:tcPr>
            <w:tcW w:w="1872" w:type="dxa"/>
            <w:tcMar>
              <w:top w:w="120" w:type="dxa"/>
              <w:left w:w="120" w:type="dxa"/>
              <w:bottom w:w="120" w:type="dxa"/>
              <w:right w:w="120" w:type="dxa"/>
            </w:tcMar>
          </w:tcPr>
          <w:p w14:paraId="2947D647"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2</w:t>
            </w:r>
          </w:p>
        </w:tc>
        <w:tc>
          <w:tcPr>
            <w:tcW w:w="1872" w:type="dxa"/>
            <w:tcMar>
              <w:top w:w="120" w:type="dxa"/>
              <w:left w:w="120" w:type="dxa"/>
              <w:bottom w:w="120" w:type="dxa"/>
              <w:right w:w="120" w:type="dxa"/>
            </w:tcMar>
          </w:tcPr>
          <w:p w14:paraId="43F43CFB"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B</w:t>
            </w:r>
          </w:p>
        </w:tc>
        <w:tc>
          <w:tcPr>
            <w:tcW w:w="1872" w:type="dxa"/>
            <w:tcMar>
              <w:top w:w="120" w:type="dxa"/>
              <w:left w:w="120" w:type="dxa"/>
              <w:bottom w:w="120" w:type="dxa"/>
              <w:right w:w="120" w:type="dxa"/>
            </w:tcMar>
          </w:tcPr>
          <w:p w14:paraId="0BD44533"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66</w:t>
            </w:r>
          </w:p>
        </w:tc>
        <w:tc>
          <w:tcPr>
            <w:tcW w:w="1872" w:type="dxa"/>
            <w:tcMar>
              <w:top w:w="120" w:type="dxa"/>
              <w:left w:w="120" w:type="dxa"/>
              <w:bottom w:w="120" w:type="dxa"/>
              <w:right w:w="120" w:type="dxa"/>
            </w:tcMar>
          </w:tcPr>
          <w:p w14:paraId="696F6B19"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80</w:t>
            </w:r>
          </w:p>
        </w:tc>
        <w:tc>
          <w:tcPr>
            <w:tcW w:w="1872" w:type="dxa"/>
            <w:tcMar>
              <w:top w:w="120" w:type="dxa"/>
              <w:left w:w="120" w:type="dxa"/>
              <w:bottom w:w="120" w:type="dxa"/>
              <w:right w:w="120" w:type="dxa"/>
            </w:tcMar>
          </w:tcPr>
          <w:p w14:paraId="726C9969"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1488</w:t>
            </w:r>
          </w:p>
        </w:tc>
      </w:tr>
      <w:tr w:rsidR="00BB0464" w:rsidRPr="00062CCC" w14:paraId="3EE37531" w14:textId="77777777">
        <w:tc>
          <w:tcPr>
            <w:tcW w:w="1872" w:type="dxa"/>
            <w:tcMar>
              <w:top w:w="120" w:type="dxa"/>
              <w:left w:w="120" w:type="dxa"/>
              <w:bottom w:w="120" w:type="dxa"/>
              <w:right w:w="120" w:type="dxa"/>
            </w:tcMar>
          </w:tcPr>
          <w:p w14:paraId="638ED65F"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3</w:t>
            </w:r>
          </w:p>
        </w:tc>
        <w:tc>
          <w:tcPr>
            <w:tcW w:w="1872" w:type="dxa"/>
            <w:tcMar>
              <w:top w:w="120" w:type="dxa"/>
              <w:left w:w="120" w:type="dxa"/>
              <w:bottom w:w="120" w:type="dxa"/>
              <w:right w:w="120" w:type="dxa"/>
            </w:tcMar>
          </w:tcPr>
          <w:p w14:paraId="79C2DDB7"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C</w:t>
            </w:r>
          </w:p>
        </w:tc>
        <w:tc>
          <w:tcPr>
            <w:tcW w:w="1872" w:type="dxa"/>
            <w:tcMar>
              <w:top w:w="120" w:type="dxa"/>
              <w:left w:w="120" w:type="dxa"/>
              <w:bottom w:w="120" w:type="dxa"/>
              <w:right w:w="120" w:type="dxa"/>
            </w:tcMar>
          </w:tcPr>
          <w:p w14:paraId="43C0A234"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67</w:t>
            </w:r>
          </w:p>
        </w:tc>
        <w:tc>
          <w:tcPr>
            <w:tcW w:w="1872" w:type="dxa"/>
            <w:tcMar>
              <w:top w:w="120" w:type="dxa"/>
              <w:left w:w="120" w:type="dxa"/>
              <w:bottom w:w="120" w:type="dxa"/>
              <w:right w:w="120" w:type="dxa"/>
            </w:tcMar>
          </w:tcPr>
          <w:p w14:paraId="501B6DF2"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88</w:t>
            </w:r>
          </w:p>
        </w:tc>
        <w:tc>
          <w:tcPr>
            <w:tcW w:w="1872" w:type="dxa"/>
            <w:tcMar>
              <w:top w:w="120" w:type="dxa"/>
              <w:left w:w="120" w:type="dxa"/>
              <w:bottom w:w="120" w:type="dxa"/>
              <w:right w:w="120" w:type="dxa"/>
            </w:tcMar>
          </w:tcPr>
          <w:p w14:paraId="4755BA93"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18379</w:t>
            </w:r>
          </w:p>
        </w:tc>
      </w:tr>
      <w:tr w:rsidR="00BB0464" w:rsidRPr="00062CCC" w14:paraId="65000D43" w14:textId="77777777">
        <w:tc>
          <w:tcPr>
            <w:tcW w:w="1872" w:type="dxa"/>
            <w:tcMar>
              <w:top w:w="120" w:type="dxa"/>
              <w:left w:w="120" w:type="dxa"/>
              <w:bottom w:w="120" w:type="dxa"/>
              <w:right w:w="120" w:type="dxa"/>
            </w:tcMar>
          </w:tcPr>
          <w:p w14:paraId="37139FD5"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4</w:t>
            </w:r>
          </w:p>
        </w:tc>
        <w:tc>
          <w:tcPr>
            <w:tcW w:w="1872" w:type="dxa"/>
            <w:tcMar>
              <w:top w:w="120" w:type="dxa"/>
              <w:left w:w="120" w:type="dxa"/>
              <w:bottom w:w="120" w:type="dxa"/>
              <w:right w:w="120" w:type="dxa"/>
            </w:tcMar>
          </w:tcPr>
          <w:p w14:paraId="06E78FB7"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espacio</w:t>
            </w:r>
          </w:p>
        </w:tc>
        <w:tc>
          <w:tcPr>
            <w:tcW w:w="1872" w:type="dxa"/>
            <w:tcMar>
              <w:top w:w="120" w:type="dxa"/>
              <w:left w:w="120" w:type="dxa"/>
              <w:bottom w:w="120" w:type="dxa"/>
              <w:right w:w="120" w:type="dxa"/>
            </w:tcMar>
          </w:tcPr>
          <w:p w14:paraId="7C811114"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32</w:t>
            </w:r>
          </w:p>
        </w:tc>
        <w:tc>
          <w:tcPr>
            <w:tcW w:w="1872" w:type="dxa"/>
            <w:tcMar>
              <w:top w:w="120" w:type="dxa"/>
              <w:left w:w="120" w:type="dxa"/>
              <w:bottom w:w="120" w:type="dxa"/>
              <w:right w:w="120" w:type="dxa"/>
            </w:tcMar>
          </w:tcPr>
          <w:p w14:paraId="7E7935E8"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4</w:t>
            </w:r>
          </w:p>
        </w:tc>
        <w:tc>
          <w:tcPr>
            <w:tcW w:w="1872" w:type="dxa"/>
            <w:tcMar>
              <w:top w:w="120" w:type="dxa"/>
              <w:left w:w="120" w:type="dxa"/>
              <w:bottom w:w="120" w:type="dxa"/>
              <w:right w:w="120" w:type="dxa"/>
            </w:tcMar>
          </w:tcPr>
          <w:p w14:paraId="0B15F90D"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213136</w:t>
            </w:r>
          </w:p>
        </w:tc>
      </w:tr>
      <w:tr w:rsidR="00BB0464" w:rsidRPr="00062CCC" w14:paraId="775A837E" w14:textId="77777777">
        <w:tc>
          <w:tcPr>
            <w:tcW w:w="1872" w:type="dxa"/>
            <w:tcMar>
              <w:top w:w="120" w:type="dxa"/>
              <w:left w:w="120" w:type="dxa"/>
              <w:bottom w:w="120" w:type="dxa"/>
              <w:right w:w="120" w:type="dxa"/>
            </w:tcMar>
          </w:tcPr>
          <w:p w14:paraId="4E099D41"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31</w:t>
            </w:r>
          </w:p>
        </w:tc>
        <w:tc>
          <w:tcPr>
            <w:tcW w:w="1872" w:type="dxa"/>
            <w:tcMar>
              <w:top w:w="120" w:type="dxa"/>
              <w:left w:w="120" w:type="dxa"/>
              <w:bottom w:w="120" w:type="dxa"/>
              <w:right w:w="120" w:type="dxa"/>
            </w:tcMar>
          </w:tcPr>
          <w:p w14:paraId="61E29F40"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espacio</w:t>
            </w:r>
          </w:p>
        </w:tc>
        <w:tc>
          <w:tcPr>
            <w:tcW w:w="1872" w:type="dxa"/>
            <w:tcMar>
              <w:top w:w="120" w:type="dxa"/>
              <w:left w:w="120" w:type="dxa"/>
              <w:bottom w:w="120" w:type="dxa"/>
              <w:right w:w="120" w:type="dxa"/>
            </w:tcMar>
          </w:tcPr>
          <w:p w14:paraId="4E0455E2"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32</w:t>
            </w:r>
          </w:p>
        </w:tc>
        <w:tc>
          <w:tcPr>
            <w:tcW w:w="1872" w:type="dxa"/>
            <w:tcMar>
              <w:top w:w="120" w:type="dxa"/>
              <w:left w:w="120" w:type="dxa"/>
              <w:bottom w:w="120" w:type="dxa"/>
              <w:right w:w="120" w:type="dxa"/>
            </w:tcMar>
          </w:tcPr>
          <w:p w14:paraId="175F8DB4"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311</w:t>
            </w:r>
          </w:p>
        </w:tc>
        <w:tc>
          <w:tcPr>
            <w:tcW w:w="1872" w:type="dxa"/>
            <w:tcMar>
              <w:top w:w="120" w:type="dxa"/>
              <w:left w:w="120" w:type="dxa"/>
              <w:bottom w:w="120" w:type="dxa"/>
              <w:right w:w="120" w:type="dxa"/>
            </w:tcMar>
          </w:tcPr>
          <w:p w14:paraId="47CBFA9F"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28852585487095074394019009206056877</w:t>
            </w:r>
          </w:p>
        </w:tc>
      </w:tr>
      <w:tr w:rsidR="00BB0464" w:rsidRPr="00062CCC" w14:paraId="486108B5" w14:textId="77777777">
        <w:tc>
          <w:tcPr>
            <w:tcW w:w="1872" w:type="dxa"/>
            <w:tcMar>
              <w:top w:w="120" w:type="dxa"/>
              <w:left w:w="120" w:type="dxa"/>
              <w:bottom w:w="120" w:type="dxa"/>
              <w:right w:w="120" w:type="dxa"/>
            </w:tcMar>
          </w:tcPr>
          <w:p w14:paraId="667381E4"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32</w:t>
            </w:r>
          </w:p>
        </w:tc>
        <w:tc>
          <w:tcPr>
            <w:tcW w:w="1872" w:type="dxa"/>
            <w:tcMar>
              <w:top w:w="120" w:type="dxa"/>
              <w:left w:w="120" w:type="dxa"/>
              <w:bottom w:w="120" w:type="dxa"/>
              <w:right w:w="120" w:type="dxa"/>
            </w:tcMar>
          </w:tcPr>
          <w:p w14:paraId="784AF140"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espacio</w:t>
            </w:r>
          </w:p>
        </w:tc>
        <w:tc>
          <w:tcPr>
            <w:tcW w:w="1872" w:type="dxa"/>
            <w:tcMar>
              <w:top w:w="120" w:type="dxa"/>
              <w:left w:w="120" w:type="dxa"/>
              <w:bottom w:w="120" w:type="dxa"/>
              <w:right w:w="120" w:type="dxa"/>
            </w:tcMar>
          </w:tcPr>
          <w:p w14:paraId="6E1613E4"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32</w:t>
            </w:r>
          </w:p>
        </w:tc>
        <w:tc>
          <w:tcPr>
            <w:tcW w:w="1872" w:type="dxa"/>
            <w:tcMar>
              <w:top w:w="120" w:type="dxa"/>
              <w:left w:w="120" w:type="dxa"/>
              <w:bottom w:w="120" w:type="dxa"/>
              <w:right w:w="120" w:type="dxa"/>
            </w:tcMar>
          </w:tcPr>
          <w:p w14:paraId="6006048B"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256</w:t>
            </w:r>
          </w:p>
        </w:tc>
        <w:tc>
          <w:tcPr>
            <w:tcW w:w="1872" w:type="dxa"/>
            <w:tcMar>
              <w:top w:w="120" w:type="dxa"/>
              <w:left w:w="120" w:type="dxa"/>
              <w:bottom w:w="120" w:type="dxa"/>
              <w:right w:w="120" w:type="dxa"/>
            </w:tcMar>
          </w:tcPr>
          <w:p w14:paraId="61E925EE" w14:textId="77777777" w:rsidR="00BB0464" w:rsidRPr="00062CCC" w:rsidRDefault="00000000" w:rsidP="00062CCC">
            <w:pPr>
              <w:pBdr>
                <w:top w:val="nil"/>
                <w:left w:val="nil"/>
                <w:bottom w:val="nil"/>
                <w:right w:val="nil"/>
                <w:between w:val="nil"/>
              </w:pBdr>
              <w:spacing w:line="360" w:lineRule="auto"/>
              <w:rPr>
                <w:rFonts w:ascii="Times New Roman" w:hAnsi="Times New Roman" w:cs="Times New Roman"/>
              </w:rPr>
            </w:pPr>
            <w:r w:rsidRPr="00062CCC">
              <w:rPr>
                <w:rFonts w:ascii="Times New Roman" w:hAnsi="Times New Roman" w:cs="Times New Roman"/>
              </w:rPr>
              <w:t>336453613488045942265072022666820762</w:t>
            </w:r>
          </w:p>
        </w:tc>
      </w:tr>
    </w:tbl>
    <w:p w14:paraId="4D97DB26" w14:textId="77777777" w:rsidR="00BB0464" w:rsidRPr="00062CCC" w:rsidRDefault="00BB0464" w:rsidP="00062CCC">
      <w:pPr>
        <w:pBdr>
          <w:top w:val="nil"/>
          <w:left w:val="nil"/>
          <w:bottom w:val="nil"/>
          <w:right w:val="nil"/>
          <w:between w:val="nil"/>
        </w:pBdr>
        <w:spacing w:line="360" w:lineRule="auto"/>
        <w:rPr>
          <w:rFonts w:ascii="Times New Roman" w:hAnsi="Times New Roman" w:cs="Times New Roman"/>
        </w:rPr>
      </w:pPr>
    </w:p>
    <w:p w14:paraId="55BF2103" w14:textId="77777777" w:rsidR="00BB0464" w:rsidRPr="00062CCC" w:rsidRDefault="00000000" w:rsidP="00062CCC">
      <w:pPr>
        <w:pStyle w:val="Ttulo2"/>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357" w:hanging="357"/>
        <w:rPr>
          <w:rFonts w:ascii="Times New Roman" w:hAnsi="Times New Roman" w:cs="Times New Roman"/>
          <w:bCs w:val="0"/>
          <w:sz w:val="22"/>
          <w:szCs w:val="22"/>
          <w:lang w:val="es-ES" w:eastAsia="en-US"/>
        </w:rPr>
      </w:pPr>
      <w:bookmarkStart w:id="16" w:name="_Toc240352385"/>
      <w:r w:rsidRPr="00062CCC">
        <w:rPr>
          <w:rFonts w:ascii="Times New Roman" w:hAnsi="Times New Roman" w:cs="Times New Roman"/>
          <w:bCs w:val="0"/>
          <w:sz w:val="22"/>
          <w:szCs w:val="22"/>
          <w:lang w:val="es-ES" w:eastAsia="en-US"/>
        </w:rPr>
        <w:t>6.2. Verificación de salidas hexadecimales de 256 bits</w:t>
      </w:r>
      <w:bookmarkEnd w:id="16"/>
    </w:p>
    <w:p w14:paraId="2062529F" w14:textId="77777777" w:rsidR="00BB0464" w:rsidRPr="00062CCC" w:rsidRDefault="00000000" w:rsidP="00062CCC">
      <w:pPr>
        <w:widowControl/>
        <w:spacing w:line="360" w:lineRule="auto"/>
        <w:rPr>
          <w:rFonts w:ascii="Times New Roman" w:eastAsiaTheme="minorHAnsi" w:hAnsi="Times New Roman" w:cs="Times New Roman"/>
          <w:lang w:eastAsia="en-US"/>
        </w:rPr>
      </w:pPr>
      <w:r w:rsidRPr="00062CCC">
        <w:rPr>
          <w:rFonts w:ascii="Times New Roman" w:eastAsiaTheme="minorHAnsi" w:hAnsi="Times New Roman" w:cs="Times New Roman"/>
          <w:lang w:eastAsia="en-US"/>
        </w:rPr>
        <w:t>La implementación escrita en Java incluye el método estático convertirAHexadecimal, el cual asegura, a través del formateador de cadenas %064X, que la cifra se proyecte correctamente. El formato resultante comprende exactamente 64 dígitos correspondientes a 256 bits que se dividen entre 4 bits por cada uno de los dígitos hexadecimales, abarcando desde 64 ceros hasta 64 letras F. Retomando la evaluación de la entrada "ABC" (previo a aplicar las operaciones finales dinámicas del código final), el Hash Hexadecimal puro genera:</w:t>
      </w:r>
    </w:p>
    <w:p w14:paraId="77087221" w14:textId="77777777" w:rsidR="00BB0464" w:rsidRPr="00062CCC" w:rsidRDefault="00000000" w:rsidP="00062CCC">
      <w:pPr>
        <w:pBdr>
          <w:top w:val="nil"/>
          <w:left w:val="nil"/>
          <w:bottom w:val="nil"/>
          <w:right w:val="nil"/>
          <w:between w:val="nil"/>
        </w:pBdr>
        <w:spacing w:line="360" w:lineRule="auto"/>
        <w:ind w:left="150" w:right="150"/>
        <w:rPr>
          <w:rFonts w:ascii="Times New Roman" w:eastAsia="Courier" w:hAnsi="Times New Roman" w:cs="Times New Roman"/>
          <w:shd w:val="clear" w:color="auto" w:fill="F8F9FA"/>
        </w:rPr>
      </w:pPr>
      <w:r w:rsidRPr="00062CCC">
        <w:rPr>
          <w:rFonts w:ascii="Times New Roman" w:eastAsia="Courier" w:hAnsi="Times New Roman" w:cs="Times New Roman"/>
          <w:shd w:val="clear" w:color="auto" w:fill="F8F9FA"/>
        </w:rPr>
        <w:lastRenderedPageBreak/>
        <w:t>000000000000000000000000000000000040CC71A234B8B1642BC1E96B0B3C9A</w:t>
      </w:r>
    </w:p>
    <w:p w14:paraId="1A0F4A10" w14:textId="77777777" w:rsidR="00BB0464" w:rsidRPr="00062CCC" w:rsidRDefault="00BB0464" w:rsidP="00062CCC">
      <w:pPr>
        <w:pBdr>
          <w:top w:val="nil"/>
          <w:left w:val="nil"/>
          <w:bottom w:val="nil"/>
          <w:right w:val="nil"/>
          <w:between w:val="nil"/>
        </w:pBdr>
        <w:spacing w:line="360" w:lineRule="auto"/>
        <w:rPr>
          <w:rFonts w:ascii="Times New Roman" w:eastAsia="Courier" w:hAnsi="Times New Roman" w:cs="Times New Roman"/>
          <w:shd w:val="clear" w:color="auto" w:fill="F8F9FA"/>
        </w:rPr>
      </w:pPr>
    </w:p>
    <w:p w14:paraId="5798F4D8" w14:textId="5C3C2ED8" w:rsidR="004A08B3" w:rsidRPr="00062CCC" w:rsidRDefault="00000000" w:rsidP="00062CCC">
      <w:pPr>
        <w:widowControl/>
        <w:spacing w:line="360" w:lineRule="auto"/>
        <w:rPr>
          <w:rFonts w:ascii="Times New Roman" w:eastAsiaTheme="minorHAnsi" w:hAnsi="Times New Roman" w:cs="Times New Roman"/>
          <w:lang w:eastAsia="en-US"/>
        </w:rPr>
      </w:pPr>
      <w:r w:rsidRPr="00062CCC">
        <w:rPr>
          <w:rFonts w:ascii="Times New Roman" w:eastAsiaTheme="minorHAnsi" w:hAnsi="Times New Roman" w:cs="Times New Roman"/>
          <w:lang w:eastAsia="en-US"/>
        </w:rPr>
        <w:t>Tras la ejecución completa de la clase Mezclador256Bits y sus algoritmos de entropía, se visualiza mediante consola tanto la estructura del Hash decimal completo como su salida final depurada en Hexadecimal.</w:t>
      </w:r>
    </w:p>
    <w:p w14:paraId="0BDE02EB" w14:textId="77777777" w:rsidR="004A08B3" w:rsidRPr="00062CCC" w:rsidRDefault="004A08B3" w:rsidP="00062CCC">
      <w:pPr>
        <w:spacing w:line="360" w:lineRule="auto"/>
        <w:rPr>
          <w:rFonts w:ascii="Times New Roman" w:eastAsiaTheme="minorHAnsi" w:hAnsi="Times New Roman" w:cs="Times New Roman"/>
          <w:lang w:eastAsia="en-US"/>
        </w:rPr>
      </w:pPr>
      <w:r w:rsidRPr="00062CCC">
        <w:rPr>
          <w:rFonts w:ascii="Times New Roman" w:eastAsiaTheme="minorHAnsi" w:hAnsi="Times New Roman" w:cs="Times New Roman"/>
          <w:lang w:eastAsia="en-US"/>
        </w:rPr>
        <w:br w:type="page"/>
      </w:r>
    </w:p>
    <w:p w14:paraId="21F5E2AE" w14:textId="77777777" w:rsidR="00BB0464" w:rsidRPr="00062CCC" w:rsidRDefault="00000000" w:rsidP="00062CCC">
      <w:pPr>
        <w:pStyle w:val="Ttulo1"/>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720" w:hanging="360"/>
        <w:jc w:val="center"/>
        <w:rPr>
          <w:rFonts w:ascii="Times New Roman" w:hAnsi="Times New Roman" w:cs="Times New Roman"/>
          <w:bCs w:val="0"/>
          <w:sz w:val="22"/>
          <w:szCs w:val="22"/>
          <w:lang w:val="es-ES" w:eastAsia="en-US"/>
        </w:rPr>
      </w:pPr>
      <w:bookmarkStart w:id="17" w:name="_Toc240352386"/>
      <w:r w:rsidRPr="00062CCC">
        <w:rPr>
          <w:rFonts w:ascii="Times New Roman" w:hAnsi="Times New Roman" w:cs="Times New Roman"/>
          <w:bCs w:val="0"/>
          <w:sz w:val="22"/>
          <w:szCs w:val="22"/>
          <w:lang w:val="es-ES" w:eastAsia="en-US"/>
        </w:rPr>
        <w:lastRenderedPageBreak/>
        <w:t>7. Conclusión</w:t>
      </w:r>
      <w:bookmarkEnd w:id="17"/>
    </w:p>
    <w:p w14:paraId="1B89DDAB" w14:textId="77777777" w:rsidR="00062CCC" w:rsidRPr="00062CCC" w:rsidRDefault="00062CCC" w:rsidP="00062CCC">
      <w:pPr>
        <w:spacing w:line="360" w:lineRule="auto"/>
        <w:rPr>
          <w:rFonts w:ascii="Times New Roman" w:hAnsi="Times New Roman" w:cs="Times New Roman"/>
          <w:lang w:val="es-ES" w:eastAsia="en-US"/>
        </w:rPr>
      </w:pPr>
    </w:p>
    <w:p w14:paraId="076786ED" w14:textId="51B7313E" w:rsidR="00062CCC" w:rsidRPr="00062CCC" w:rsidRDefault="00062CCC" w:rsidP="00062CCC">
      <w:pPr>
        <w:widowControl/>
        <w:spacing w:line="360" w:lineRule="auto"/>
        <w:rPr>
          <w:rFonts w:ascii="Times New Roman" w:eastAsiaTheme="minorHAnsi" w:hAnsi="Times New Roman" w:cs="Times New Roman"/>
          <w:lang w:eastAsia="en-US"/>
        </w:rPr>
      </w:pPr>
      <w:r w:rsidRPr="00062CCC">
        <w:rPr>
          <w:rFonts w:ascii="Times New Roman" w:eastAsiaTheme="minorHAnsi" w:hAnsi="Times New Roman" w:cs="Times New Roman"/>
          <w:lang w:eastAsia="en-US"/>
        </w:rPr>
        <w:t xml:space="preserve">El diseño e implementación de esta versión escalada de 256 bits conserva íntegramente la lógica educativa de su predecesora, logrando adaptar efectivamente su representación y capacidad de memoria aprovechando el uso robusto de la clase BigInteger de Java. El algoritmo cumple con creces los objetivos pedagógicos planteados: discrimina apropiadamente los ingresos mediante la lectura temprana de la longitud original, asegura su nivel de procesamiento mínimo iterando obligatoriamente 32 posiciones para expandir la cadena, y estabiliza el margen numérico general aplicando un truncamiento constante con el módulo </w:t>
      </w:r>
      <m:oMath>
        <m:sSup>
          <m:sSupPr>
            <m:ctrlPr>
              <w:rPr>
                <w:rFonts w:ascii="Cambria Math" w:eastAsiaTheme="minorHAnsi" w:hAnsi="Cambria Math" w:cs="Times New Roman"/>
                <w:lang w:eastAsia="en-US"/>
              </w:rPr>
            </m:ctrlPr>
          </m:sSupPr>
          <m:e>
            <m:r>
              <m:rPr>
                <m:sty m:val="p"/>
              </m:rPr>
              <w:rPr>
                <w:rFonts w:ascii="Cambria Math" w:eastAsiaTheme="minorHAnsi" w:hAnsi="Cambria Math" w:cs="Times New Roman"/>
                <w:lang w:eastAsia="en-US"/>
              </w:rPr>
              <m:t>2</m:t>
            </m:r>
          </m:e>
          <m:sup>
            <m:r>
              <m:rPr>
                <m:sty m:val="p"/>
              </m:rPr>
              <w:rPr>
                <w:rFonts w:ascii="Cambria Math" w:eastAsiaTheme="minorHAnsi" w:hAnsi="Cambria Math" w:cs="Times New Roman"/>
                <w:lang w:eastAsia="en-US"/>
              </w:rPr>
              <m:t>256</m:t>
            </m:r>
          </m:sup>
        </m:sSup>
      </m:oMath>
      <w:r w:rsidRPr="00062CCC">
        <w:rPr>
          <w:rFonts w:ascii="Times New Roman" w:eastAsiaTheme="minorHAnsi" w:hAnsi="Times New Roman" w:cs="Times New Roman"/>
          <w:lang w:eastAsia="en-US"/>
        </w:rPr>
        <w:t>.</w:t>
      </w:r>
    </w:p>
    <w:p w14:paraId="29AFD6E4" w14:textId="77777777" w:rsidR="00062CCC" w:rsidRPr="00062CCC" w:rsidRDefault="00062CCC" w:rsidP="00062CCC">
      <w:pPr>
        <w:widowControl/>
        <w:spacing w:line="360" w:lineRule="auto"/>
        <w:rPr>
          <w:rFonts w:ascii="Times New Roman" w:eastAsiaTheme="minorHAnsi" w:hAnsi="Times New Roman" w:cs="Times New Roman"/>
          <w:lang w:eastAsia="en-US"/>
        </w:rPr>
      </w:pPr>
      <w:r w:rsidRPr="00062CCC">
        <w:rPr>
          <w:rFonts w:ascii="Times New Roman" w:eastAsiaTheme="minorHAnsi" w:hAnsi="Times New Roman" w:cs="Times New Roman"/>
          <w:lang w:eastAsia="en-US"/>
        </w:rPr>
        <w:t>Las fases de pre y post-procesamiento (incluyendo la inyección de espacios, la constante de difusión áurea y la prevención dinámica de cadenas de ceros) añaden valiosas capas de complejidad técnica que enriquecen el aprendizaje sobre cómo mitigar sesgos en los datos generados. En resumen, este desarrollo sirve para estudiar de manera totalmente transparente y manual cómo interactúan a bajo nivel los estados acumulativos, las operaciones de bits XOR, los formatos numéricos grandes en lenguajes de tipado estricto y cómo se provocan las colisiones estructurales. No obstante, se concluye reiterando firmemente que este tipo de lógicas ad-hoc no deben confundirse jamás con el rigor matemático de los estándares avalados como SHA-256, ni deben ser aprovechados como mecanismos válidos para entornos reales de seguridad informática.</w:t>
      </w:r>
    </w:p>
    <w:p w14:paraId="7105E960" w14:textId="7566E4E1" w:rsidR="00BB0464" w:rsidRPr="00062CCC" w:rsidRDefault="00BB0464" w:rsidP="00062CCC">
      <w:pPr>
        <w:widowControl/>
        <w:spacing w:line="360" w:lineRule="auto"/>
        <w:rPr>
          <w:rFonts w:ascii="Times New Roman" w:eastAsiaTheme="minorHAnsi" w:hAnsi="Times New Roman" w:cs="Times New Roman"/>
          <w:lang w:eastAsia="en-US"/>
        </w:rPr>
      </w:pPr>
    </w:p>
    <w:sectPr w:rsidR="00BB0464" w:rsidRPr="00062CC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7D35F0E-864B-4369-A1B2-064CEEE2806B}"/>
  </w:font>
  <w:font w:name="Cambria">
    <w:panose1 w:val="02040503050406030204"/>
    <w:charset w:val="00"/>
    <w:family w:val="roman"/>
    <w:pitch w:val="variable"/>
    <w:sig w:usb0="E00006FF" w:usb1="420024FF" w:usb2="02000000" w:usb3="00000000" w:csb0="0000019F" w:csb1="00000000"/>
    <w:embedRegular r:id="rId2" w:fontKey="{1DD7ABBF-A4B9-4114-8E0E-F026941823C4}"/>
    <w:embedBold r:id="rId3" w:fontKey="{38707724-0EF1-49F2-9A75-16C7460EA950}"/>
    <w:embedItalic r:id="rId4" w:fontKey="{87DB0029-E6F2-4A03-8E13-48DE80D82E6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713A8A08-B832-45C5-9D33-C784074063F4}"/>
    <w:embedBold r:id="rId6" w:fontKey="{38056861-AB7E-460C-9692-D2356235BBBC}"/>
  </w:font>
  <w:font w:name="Cambria Math">
    <w:panose1 w:val="02040503050406030204"/>
    <w:charset w:val="00"/>
    <w:family w:val="roman"/>
    <w:pitch w:val="variable"/>
    <w:sig w:usb0="E00006FF" w:usb1="420024FF" w:usb2="02000000" w:usb3="00000000" w:csb0="0000019F" w:csb1="00000000"/>
    <w:embedRegular r:id="rId7" w:fontKey="{F91AAF88-9E16-4963-900D-64DABFEB3CD2}"/>
    <w:embedItalic r:id="rId8" w:fontKey="{BA970B2D-E181-431B-990A-A862AC95E07C}"/>
  </w:font>
  <w:font w:name="Courier">
    <w:panose1 w:val="02070409020205020404"/>
    <w:charset w:val="00"/>
    <w:family w:val="auto"/>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61C14"/>
    <w:multiLevelType w:val="multilevel"/>
    <w:tmpl w:val="CA4C3D5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F196DE9"/>
    <w:multiLevelType w:val="multilevel"/>
    <w:tmpl w:val="80F0EDB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2244747"/>
    <w:multiLevelType w:val="hybridMultilevel"/>
    <w:tmpl w:val="03BC913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65D14225"/>
    <w:multiLevelType w:val="multilevel"/>
    <w:tmpl w:val="792ACB6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30699611">
    <w:abstractNumId w:val="3"/>
  </w:num>
  <w:num w:numId="2" w16cid:durableId="1288898830">
    <w:abstractNumId w:val="0"/>
  </w:num>
  <w:num w:numId="3" w16cid:durableId="355810202">
    <w:abstractNumId w:val="1"/>
  </w:num>
  <w:num w:numId="4" w16cid:durableId="20656402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464"/>
    <w:rsid w:val="00062CCC"/>
    <w:rsid w:val="00215AAB"/>
    <w:rsid w:val="004A08B3"/>
    <w:rsid w:val="006D2D48"/>
    <w:rsid w:val="00BB0464"/>
    <w:rsid w:val="00C92786"/>
    <w:rsid w:val="00CC1D7F"/>
    <w:rsid w:val="00D249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A8DDF"/>
  <w15:docId w15:val="{45B3811B-E5E7-4052-AF15-5405C1CB4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link w:val="Ttulo2Car"/>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TDC2">
    <w:name w:val="toc 2"/>
    <w:basedOn w:val="Normal"/>
    <w:next w:val="Normal"/>
    <w:autoRedefine/>
    <w:uiPriority w:val="39"/>
    <w:unhideWhenUsed/>
    <w:rsid w:val="004A08B3"/>
    <w:pPr>
      <w:widowControl/>
      <w:spacing w:line="480" w:lineRule="auto"/>
    </w:pPr>
    <w:rPr>
      <w:rFonts w:ascii="Times New Roman" w:eastAsiaTheme="minorHAnsi" w:hAnsi="Times New Roman" w:cstheme="minorBidi"/>
      <w:b/>
      <w:color w:val="000000" w:themeColor="text1"/>
      <w:sz w:val="24"/>
      <w:szCs w:val="24"/>
      <w:lang w:val="es-ES" w:eastAsia="en-US"/>
    </w:rPr>
  </w:style>
  <w:style w:type="paragraph" w:styleId="TDC1">
    <w:name w:val="toc 1"/>
    <w:basedOn w:val="Normal"/>
    <w:next w:val="Normal"/>
    <w:autoRedefine/>
    <w:uiPriority w:val="39"/>
    <w:unhideWhenUsed/>
    <w:rsid w:val="004A08B3"/>
    <w:pPr>
      <w:widowControl/>
      <w:spacing w:line="480" w:lineRule="auto"/>
    </w:pPr>
    <w:rPr>
      <w:rFonts w:ascii="Times New Roman" w:eastAsiaTheme="minorHAnsi" w:hAnsi="Times New Roman" w:cstheme="minorBidi"/>
      <w:b/>
      <w:sz w:val="24"/>
      <w:szCs w:val="24"/>
      <w:lang w:val="es-ES" w:eastAsia="en-US"/>
    </w:rPr>
  </w:style>
  <w:style w:type="character" w:styleId="Hipervnculo">
    <w:name w:val="Hyperlink"/>
    <w:basedOn w:val="Fuentedeprrafopredeter"/>
    <w:uiPriority w:val="99"/>
    <w:unhideWhenUsed/>
    <w:rsid w:val="004A08B3"/>
    <w:rPr>
      <w:color w:val="0000FF" w:themeColor="hyperlink"/>
      <w:u w:val="single"/>
    </w:rPr>
  </w:style>
  <w:style w:type="paragraph" w:styleId="Prrafodelista">
    <w:name w:val="List Paragraph"/>
    <w:basedOn w:val="Normal"/>
    <w:uiPriority w:val="34"/>
    <w:qFormat/>
    <w:rsid w:val="004A08B3"/>
    <w:pPr>
      <w:ind w:left="720"/>
      <w:contextualSpacing/>
    </w:pPr>
  </w:style>
  <w:style w:type="character" w:customStyle="1" w:styleId="Ttulo1Car">
    <w:name w:val="Título 1 Car"/>
    <w:basedOn w:val="Fuentedeprrafopredeter"/>
    <w:link w:val="Ttulo1"/>
    <w:uiPriority w:val="9"/>
    <w:rsid w:val="004A08B3"/>
    <w:rPr>
      <w:b/>
      <w:bCs/>
      <w:sz w:val="48"/>
      <w:szCs w:val="48"/>
    </w:rPr>
  </w:style>
  <w:style w:type="character" w:customStyle="1" w:styleId="Ttulo2Car">
    <w:name w:val="Título 2 Car"/>
    <w:basedOn w:val="Fuentedeprrafopredeter"/>
    <w:link w:val="Ttulo2"/>
    <w:uiPriority w:val="9"/>
    <w:rsid w:val="004A08B3"/>
    <w:rPr>
      <w:b/>
      <w:bCs/>
      <w:sz w:val="36"/>
      <w:szCs w:val="36"/>
    </w:rPr>
  </w:style>
  <w:style w:type="paragraph" w:styleId="NormalWeb">
    <w:name w:val="Normal (Web)"/>
    <w:basedOn w:val="Normal"/>
    <w:uiPriority w:val="99"/>
    <w:unhideWhenUsed/>
    <w:rsid w:val="00062CCC"/>
    <w:pPr>
      <w:widowControl/>
      <w:spacing w:before="100" w:beforeAutospacing="1" w:after="100" w:afterAutospacing="1"/>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062CC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Jimmy86gb/CC2_GR5_020_84.git"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2906</Words>
  <Characters>15989</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Jimmy86gb</dc:creator>
  <cp:lastModifiedBy>JIMMY ALEJANDRO GRANADOS BECERRA</cp:lastModifiedBy>
  <cp:revision>2</cp:revision>
  <cp:lastPrinted>2026-09-15T13:56:00Z</cp:lastPrinted>
  <dcterms:created xsi:type="dcterms:W3CDTF">2026-09-19T00:22:00Z</dcterms:created>
  <dcterms:modified xsi:type="dcterms:W3CDTF">2026-09-19T00:22:00Z</dcterms:modified>
</cp:coreProperties>
</file>