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058" w:rsidRP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  <w:r w:rsidRPr="00CA7058">
        <w:rPr>
          <w:rFonts w:ascii="Times New Roman" w:eastAsia="Times New Roman" w:hAnsi="Times New Roman" w:cs="Times New Roman"/>
          <w:noProof/>
          <w:position w:val="0"/>
          <w:bdr w:val="none" w:sz="0" w:space="0" w:color="auto" w:frame="1"/>
          <w:lang w:val="es-MX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1225136</wp:posOffset>
            </wp:positionH>
            <wp:positionV relativeFrom="paragraph">
              <wp:posOffset>419542</wp:posOffset>
            </wp:positionV>
            <wp:extent cx="3204210" cy="850900"/>
            <wp:effectExtent l="0" t="0" r="0" b="0"/>
            <wp:wrapSquare wrapText="bothSides"/>
            <wp:docPr id="244337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58">
        <w:rPr>
          <w:rFonts w:ascii="Times New Roman" w:eastAsia="Times New Roman" w:hAnsi="Times New Roman" w:cs="Times New Roman"/>
          <w:position w:val="0"/>
          <w:lang w:val="es-MX" w:eastAsia="ja-JP"/>
        </w:rPr>
        <w:br/>
      </w:r>
      <w:r w:rsidRPr="00CA7058">
        <w:rPr>
          <w:rFonts w:ascii="Times New Roman" w:eastAsia="Times New Roman" w:hAnsi="Times New Roman" w:cs="Times New Roman"/>
          <w:position w:val="0"/>
          <w:lang w:val="es-MX" w:eastAsia="ja-JP"/>
        </w:rPr>
        <w:br/>
      </w:r>
      <w:r w:rsidRPr="00CA7058">
        <w:rPr>
          <w:rFonts w:ascii="Times New Roman" w:eastAsia="Times New Roman" w:hAnsi="Times New Roman" w:cs="Times New Roman"/>
          <w:position w:val="0"/>
          <w:bdr w:val="none" w:sz="0" w:space="0" w:color="auto" w:frame="1"/>
          <w:lang w:val="es-MX" w:eastAsia="ja-JP"/>
        </w:rPr>
        <w:fldChar w:fldCharType="begin"/>
      </w:r>
      <w:r w:rsidRPr="00CA7058">
        <w:rPr>
          <w:rFonts w:ascii="Times New Roman" w:eastAsia="Times New Roman" w:hAnsi="Times New Roman" w:cs="Times New Roman"/>
          <w:position w:val="0"/>
          <w:bdr w:val="none" w:sz="0" w:space="0" w:color="auto" w:frame="1"/>
          <w:lang w:val="es-MX" w:eastAsia="ja-JP"/>
        </w:rPr>
        <w:instrText xml:space="preserve"> INCLUDEPICTURE "https://lh7-us.googleusercontent.com/xwkmhKdTJHAb8Eao07V7pdYfoeH35S2yF7W_JlbIbuyytEGRheALCTn674Ntl2sNZfQln0VbheKf5tQIx4z8QO_JL50Z_-8bkWnsBIBDpw1t6Datfd1RpCr6by1sCanjQJ3K6qBIP5hy6NPzPJPS3Fc" \* MERGEFORMATINET </w:instrText>
      </w:r>
      <w:r w:rsidRPr="00CA7058">
        <w:rPr>
          <w:rFonts w:ascii="Times New Roman" w:eastAsia="Times New Roman" w:hAnsi="Times New Roman" w:cs="Times New Roman"/>
          <w:position w:val="0"/>
          <w:bdr w:val="none" w:sz="0" w:space="0" w:color="auto" w:frame="1"/>
          <w:lang w:val="es-MX" w:eastAsia="ja-JP"/>
        </w:rPr>
        <w:fldChar w:fldCharType="separate"/>
      </w:r>
      <w:r w:rsidRPr="00CA7058">
        <w:rPr>
          <w:rFonts w:ascii="Times New Roman" w:eastAsia="Times New Roman" w:hAnsi="Times New Roman" w:cs="Times New Roman"/>
          <w:position w:val="0"/>
          <w:bdr w:val="none" w:sz="0" w:space="0" w:color="auto" w:frame="1"/>
          <w:lang w:val="es-MX" w:eastAsia="ja-JP"/>
        </w:rPr>
        <w:fldChar w:fldCharType="end"/>
      </w:r>
    </w:p>
    <w:p w:rsidR="00CA7058" w:rsidRDefault="00CA7058" w:rsidP="00CA7058">
      <w:pPr>
        <w:suppressAutoHyphens w:val="0"/>
        <w:spacing w:before="100" w:after="200" w:line="240" w:lineRule="auto"/>
        <w:ind w:leftChars="0" w:left="0" w:right="6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color w:val="000000"/>
          <w:position w:val="0"/>
          <w:lang w:val="es-MX" w:eastAsia="ja-JP"/>
        </w:rPr>
      </w:pPr>
    </w:p>
    <w:p w:rsidR="00CA7058" w:rsidRDefault="00CA7058" w:rsidP="00CA7058">
      <w:pPr>
        <w:suppressAutoHyphens w:val="0"/>
        <w:spacing w:before="100" w:after="200" w:line="240" w:lineRule="auto"/>
        <w:ind w:leftChars="0" w:left="0" w:right="6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color w:val="000000"/>
          <w:position w:val="0"/>
          <w:lang w:val="es-MX" w:eastAsia="ja-JP"/>
        </w:rPr>
      </w:pPr>
    </w:p>
    <w:p w:rsidR="00CA7058" w:rsidRDefault="00CA7058" w:rsidP="00CA7058">
      <w:pPr>
        <w:suppressAutoHyphens w:val="0"/>
        <w:spacing w:before="100" w:after="200" w:line="240" w:lineRule="auto"/>
        <w:ind w:leftChars="0" w:left="0" w:right="6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color w:val="000000"/>
          <w:position w:val="0"/>
          <w:lang w:val="es-MX" w:eastAsia="ja-JP"/>
        </w:rPr>
      </w:pPr>
    </w:p>
    <w:p w:rsidR="00CA7058" w:rsidRDefault="00CA7058" w:rsidP="00CA7058">
      <w:pPr>
        <w:suppressAutoHyphens w:val="0"/>
        <w:spacing w:before="100" w:after="200" w:line="240" w:lineRule="auto"/>
        <w:ind w:leftChars="0" w:left="0" w:right="6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color w:val="000000"/>
          <w:position w:val="0"/>
          <w:lang w:val="es-MX" w:eastAsia="ja-JP"/>
        </w:rPr>
      </w:pPr>
    </w:p>
    <w:p w:rsidR="00CA7058" w:rsidRDefault="00CA7058" w:rsidP="00CA7058">
      <w:pPr>
        <w:suppressAutoHyphens w:val="0"/>
        <w:spacing w:before="100" w:after="200" w:line="240" w:lineRule="auto"/>
        <w:ind w:leftChars="0" w:left="0" w:right="6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color w:val="000000"/>
          <w:position w:val="0"/>
          <w:lang w:val="es-MX" w:eastAsia="ja-JP"/>
        </w:rPr>
      </w:pPr>
    </w:p>
    <w:p w:rsidR="00CA7058" w:rsidRPr="00CA7058" w:rsidRDefault="00CA7058" w:rsidP="00CA7058">
      <w:pPr>
        <w:suppressAutoHyphens w:val="0"/>
        <w:spacing w:before="100" w:after="200" w:line="240" w:lineRule="auto"/>
        <w:ind w:leftChars="0" w:left="0" w:right="6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  <w:r w:rsidRPr="00CA7058">
        <w:rPr>
          <w:rFonts w:ascii="Times New Roman" w:eastAsia="Times New Roman" w:hAnsi="Times New Roman" w:cs="Times New Roman"/>
          <w:b/>
          <w:bCs/>
          <w:color w:val="000000"/>
          <w:position w:val="0"/>
          <w:lang w:val="es-MX" w:eastAsia="ja-JP"/>
        </w:rPr>
        <w:t>INSTITUTO TECNOLÓGICO Y DE ESTUDIOS SUPERIORES DE MONTERREY</w:t>
      </w:r>
    </w:p>
    <w:p w:rsid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P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Pr="00CA7058" w:rsidRDefault="00CA7058" w:rsidP="00CA7058">
      <w:pPr>
        <w:suppressAutoHyphens w:val="0"/>
        <w:spacing w:before="100" w:after="200" w:line="240" w:lineRule="auto"/>
        <w:ind w:leftChars="0" w:left="0" w:right="6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position w:val="0"/>
          <w:u w:val="single"/>
          <w:lang w:val="es-MX" w:eastAsia="ja-JP"/>
        </w:rPr>
        <w:t>Análitica de datos y herramientas de inteligencia artificial</w:t>
      </w:r>
    </w:p>
    <w:p w:rsid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P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Pr="00CA7058" w:rsidRDefault="00CA7058" w:rsidP="00CA7058">
      <w:pPr>
        <w:suppressAutoHyphens w:val="0"/>
        <w:spacing w:before="100" w:after="200" w:line="240" w:lineRule="auto"/>
        <w:ind w:leftChars="0" w:left="0" w:right="6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  <w:r>
        <w:rPr>
          <w:rFonts w:ascii="Times New Roman" w:eastAsia="Times New Roman" w:hAnsi="Times New Roman" w:cs="Times New Roman"/>
          <w:b/>
          <w:bCs/>
          <w:color w:val="000000"/>
          <w:position w:val="0"/>
          <w:lang w:val="es-MX" w:eastAsia="ja-JP"/>
        </w:rPr>
        <w:t>Regresión lineal y R2</w:t>
      </w:r>
    </w:p>
    <w:p w:rsid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P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Pr="00CA7058" w:rsidRDefault="00CA7058" w:rsidP="00CA7058">
      <w:pPr>
        <w:suppressAutoHyphens w:val="0"/>
        <w:spacing w:before="100" w:after="200" w:line="240" w:lineRule="auto"/>
        <w:ind w:leftChars="0" w:left="0" w:right="6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  <w:r>
        <w:rPr>
          <w:rFonts w:ascii="Times New Roman" w:eastAsia="Times New Roman" w:hAnsi="Times New Roman" w:cs="Times New Roman"/>
          <w:b/>
          <w:bCs/>
          <w:color w:val="000000"/>
          <w:position w:val="0"/>
          <w:lang w:val="es-MX" w:eastAsia="ja-JP"/>
        </w:rPr>
        <w:t>Grupo: 501</w:t>
      </w:r>
    </w:p>
    <w:p w:rsid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Pr="00CA7058" w:rsidRDefault="00CA7058" w:rsidP="00CA7058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Default="00CA7058" w:rsidP="00CA7058">
      <w:pPr>
        <w:suppressAutoHyphens w:val="0"/>
        <w:spacing w:before="100" w:after="200" w:line="240" w:lineRule="auto"/>
        <w:ind w:leftChars="0" w:left="0" w:right="6" w:firstLineChars="0" w:hanging="2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lang w:val="es-MX" w:eastAsia="ja-JP"/>
        </w:rPr>
      </w:pPr>
      <w:r w:rsidRPr="00CA7058">
        <w:rPr>
          <w:rFonts w:ascii="Times New Roman" w:eastAsia="Times New Roman" w:hAnsi="Times New Roman" w:cs="Times New Roman"/>
          <w:color w:val="000000"/>
          <w:position w:val="0"/>
          <w:lang w:val="es-MX" w:eastAsia="ja-JP"/>
        </w:rPr>
        <w:t>Jaime Ernesto Aguilar Trejo A01275859</w:t>
      </w:r>
    </w:p>
    <w:p w:rsidR="00CA7058" w:rsidRDefault="00CA7058" w:rsidP="00CA7058">
      <w:pPr>
        <w:suppressAutoHyphens w:val="0"/>
        <w:spacing w:before="100" w:after="200" w:line="240" w:lineRule="auto"/>
        <w:ind w:leftChars="0" w:left="0" w:right="6" w:firstLineChars="0" w:hanging="2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lang w:val="es-MX" w:eastAsia="ja-JP"/>
        </w:rPr>
      </w:pPr>
    </w:p>
    <w:p w:rsidR="00CA7058" w:rsidRPr="00CA7058" w:rsidRDefault="00CA7058" w:rsidP="00CA7058">
      <w:pPr>
        <w:suppressAutoHyphens w:val="0"/>
        <w:spacing w:before="100" w:after="200" w:line="240" w:lineRule="auto"/>
        <w:ind w:leftChars="0" w:left="0" w:right="6" w:firstLineChars="0" w:hanging="2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lang w:val="es-MX" w:eastAsia="ja-JP"/>
        </w:rPr>
      </w:pPr>
    </w:p>
    <w:p w:rsidR="00CA7058" w:rsidRDefault="00CA7058" w:rsidP="00CA7058">
      <w:pPr>
        <w:pageBreakBefore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" w:right="-5400" w:hanging="9"/>
        <w:rPr>
          <w:rFonts w:ascii="Helvetica Neue" w:eastAsia="Helvetica Neue" w:hAnsi="Helvetica Neue" w:cs="Helvetica Neue"/>
          <w:b/>
          <w:color w:val="000000"/>
          <w:sz w:val="86"/>
          <w:szCs w:val="86"/>
        </w:rPr>
      </w:pPr>
      <w:r>
        <w:rPr>
          <w:rFonts w:ascii="Helvetica Neue" w:eastAsia="Helvetica Neue" w:hAnsi="Helvetica Neue" w:cs="Helvetica Neue"/>
          <w:b/>
          <w:color w:val="000000"/>
          <w:sz w:val="86"/>
          <w:szCs w:val="86"/>
        </w:rPr>
        <w:lastRenderedPageBreak/>
        <w:t>Assignment instructions</w:t>
      </w:r>
    </w:p>
    <w:p w:rsidR="00CA7058" w:rsidRDefault="00CA7058" w:rsidP="00CA7058">
      <w:pPr>
        <w:pBdr>
          <w:top w:val="single" w:sz="6" w:space="0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240" w:line="240" w:lineRule="auto"/>
        <w:ind w:left="0" w:hanging="2"/>
        <w:rPr>
          <w:sz w:val="18"/>
          <w:szCs w:val="18"/>
        </w:rPr>
      </w:pPr>
    </w:p>
    <w:p w:rsidR="00CA7058" w:rsidRDefault="00CA7058" w:rsidP="00CA7058">
      <w:pPr>
        <w:pBdr>
          <w:top w:val="single" w:sz="6" w:space="0" w:color="000000"/>
        </w:pBdr>
        <w:tabs>
          <w:tab w:val="left" w:pos="2250"/>
        </w:tabs>
        <w:spacing w:before="240"/>
        <w:ind w:left="0" w:hanging="2"/>
        <w:rPr>
          <w:sz w:val="20"/>
          <w:szCs w:val="20"/>
        </w:rPr>
      </w:pPr>
    </w:p>
    <w:tbl>
      <w:tblPr>
        <w:tblW w:w="1026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2340"/>
        <w:gridCol w:w="7920"/>
      </w:tblGrid>
      <w:tr w:rsidR="00CA7058" w:rsidTr="00DF1916">
        <w:tc>
          <w:tcPr>
            <w:tcW w:w="2340" w:type="dxa"/>
          </w:tcPr>
          <w:p w:rsidR="00CA7058" w:rsidRDefault="00CA7058" w:rsidP="00DF1916">
            <w:pPr>
              <w:ind w:left="0" w:hanging="2"/>
              <w:rPr>
                <w:b/>
              </w:rPr>
            </w:pPr>
            <w:r>
              <w:rPr>
                <w:b/>
              </w:rPr>
              <w:t>£</w:t>
            </w:r>
          </w:p>
        </w:tc>
        <w:tc>
          <w:tcPr>
            <w:tcW w:w="7920" w:type="dxa"/>
          </w:tcPr>
          <w:p w:rsidR="00CA7058" w:rsidRDefault="00CA7058" w:rsidP="00DF1916">
            <w:pPr>
              <w:keepNext/>
              <w:tabs>
                <w:tab w:val="left" w:pos="2250"/>
                <w:tab w:val="left" w:pos="2520"/>
              </w:tabs>
              <w:ind w:left="0" w:hanging="2"/>
            </w:pPr>
            <w:r>
              <w:t>•</w:t>
            </w:r>
            <w:r>
              <w:tab/>
              <w:t xml:space="preserve">Calculate the linear regression parameters </w:t>
            </w:r>
            <w:r>
              <w:rPr>
                <w:rFonts w:ascii="Noto Sans Symbols" w:eastAsia="Noto Sans Symbols" w:hAnsi="Noto Sans Symbols" w:cs="Noto Sans Symbols"/>
                <w:noProof/>
              </w:rPr>
              <w:drawing>
                <wp:inline distT="0" distB="0" distL="114300" distR="114300" wp14:anchorId="337033DA" wp14:editId="72820EF4">
                  <wp:extent cx="190500" cy="228600"/>
                  <wp:effectExtent l="0" t="0" r="0" b="0"/>
                  <wp:docPr id="1034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oto Sans Symbols" w:eastAsia="Noto Sans Symbols" w:hAnsi="Noto Sans Symbols" w:cs="Noto Sans Symbols"/>
              </w:rPr>
              <w:t xml:space="preserve"> </w:t>
            </w:r>
            <w:r>
              <w:t xml:space="preserve">and </w:t>
            </w:r>
            <w:r>
              <w:rPr>
                <w:rFonts w:ascii="Noto Sans Symbols" w:eastAsia="Noto Sans Symbols" w:hAnsi="Noto Sans Symbols" w:cs="Noto Sans Symbols"/>
                <w:noProof/>
              </w:rPr>
              <w:drawing>
                <wp:inline distT="0" distB="0" distL="114300" distR="114300" wp14:anchorId="0284A1E7" wp14:editId="3543C6C1">
                  <wp:extent cx="165100" cy="215900"/>
                  <wp:effectExtent l="0" t="0" r="0" b="0"/>
                  <wp:docPr id="1039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correlation coefficients </w:t>
            </w:r>
            <w:r>
              <w:rPr>
                <w:noProof/>
              </w:rPr>
              <w:drawing>
                <wp:inline distT="0" distB="0" distL="114300" distR="114300" wp14:anchorId="042C9790" wp14:editId="3DBF1155">
                  <wp:extent cx="228600" cy="241300"/>
                  <wp:effectExtent l="0" t="0" r="0" b="0"/>
                  <wp:docPr id="1036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and </w:t>
            </w:r>
            <w:r>
              <w:rPr>
                <w:noProof/>
              </w:rPr>
              <w:drawing>
                <wp:inline distT="0" distB="0" distL="114300" distR="114300" wp14:anchorId="6608AF30" wp14:editId="76359EF3">
                  <wp:extent cx="165100" cy="190500"/>
                  <wp:effectExtent l="0" t="0" r="0" b="0"/>
                  <wp:docPr id="1038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for a set of </w:t>
            </w:r>
            <w:r>
              <w:rPr>
                <w:i/>
              </w:rPr>
              <w:t>n</w:t>
            </w:r>
            <w:r>
              <w:t xml:space="preserve"> pairs of data,</w:t>
            </w:r>
          </w:p>
          <w:p w:rsidR="00CA7058" w:rsidRDefault="00CA7058" w:rsidP="00DF1916">
            <w:pPr>
              <w:keepNext/>
              <w:tabs>
                <w:tab w:val="left" w:pos="2250"/>
                <w:tab w:val="left" w:pos="2520"/>
              </w:tabs>
              <w:ind w:left="0" w:hanging="2"/>
            </w:pPr>
            <w:r>
              <w:t>•</w:t>
            </w:r>
            <w:r>
              <w:tab/>
              <w:t xml:space="preserve">given an estimate, </w:t>
            </w:r>
            <w:r>
              <w:rPr>
                <w:noProof/>
              </w:rPr>
              <w:drawing>
                <wp:inline distT="0" distB="0" distL="114300" distR="114300" wp14:anchorId="021FBA4E" wp14:editId="163AF6B7">
                  <wp:extent cx="165100" cy="228600"/>
                  <wp:effectExtent l="0" t="0" r="0" b="0"/>
                  <wp:docPr id="1030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calculate an improved prediction, </w:t>
            </w:r>
            <w:r>
              <w:rPr>
                <w:noProof/>
              </w:rPr>
              <w:drawing>
                <wp:inline distT="0" distB="0" distL="114300" distR="114300" wp14:anchorId="6F177CAF" wp14:editId="73172AE0">
                  <wp:extent cx="165100" cy="228600"/>
                  <wp:effectExtent l="0" t="0" r="0" b="0"/>
                  <wp:docPr id="1032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gramStart"/>
            <w:r>
              <w:t>where</w:t>
            </w:r>
            <w:proofErr w:type="gramEnd"/>
          </w:p>
          <w:p w:rsidR="00CA7058" w:rsidRDefault="00CA7058" w:rsidP="00DF1916">
            <w:pPr>
              <w:keepNext/>
              <w:tabs>
                <w:tab w:val="left" w:pos="2250"/>
                <w:tab w:val="left" w:pos="2520"/>
              </w:tabs>
              <w:spacing w:before="40" w:after="40"/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5AD4C364" wp14:editId="2F58C273">
                  <wp:extent cx="901700" cy="228600"/>
                  <wp:effectExtent l="0" t="0" r="0" b="0"/>
                  <wp:docPr id="1044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A7058" w:rsidRDefault="00CA7058" w:rsidP="00DF1916">
            <w:pPr>
              <w:keepNext/>
              <w:tabs>
                <w:tab w:val="left" w:pos="2250"/>
                <w:tab w:val="left" w:pos="2520"/>
              </w:tabs>
              <w:ind w:left="0" w:hanging="2"/>
              <w:rPr>
                <w:sz w:val="16"/>
                <w:szCs w:val="16"/>
              </w:rPr>
            </w:pPr>
          </w:p>
          <w:p w:rsidR="00CA7058" w:rsidRDefault="00CA7058" w:rsidP="00DF1916">
            <w:pPr>
              <w:keepNext/>
              <w:tabs>
                <w:tab w:val="left" w:pos="2250"/>
                <w:tab w:val="left" w:pos="2520"/>
              </w:tabs>
              <w:ind w:left="0" w:hanging="2"/>
            </w:pPr>
            <w:r>
              <w:t>Table 1 contains historical estimated and actual data for 10 programs.  For program 11, the developer has estimated a proxy size of 386 LOC.</w:t>
            </w:r>
          </w:p>
          <w:p w:rsidR="00CA7058" w:rsidRDefault="00CA7058" w:rsidP="00DF1916">
            <w:pPr>
              <w:keepNext/>
              <w:tabs>
                <w:tab w:val="left" w:pos="2250"/>
                <w:tab w:val="left" w:pos="2520"/>
              </w:tabs>
              <w:ind w:left="0" w:hanging="2"/>
              <w:rPr>
                <w:sz w:val="16"/>
                <w:szCs w:val="16"/>
              </w:rPr>
            </w:pPr>
          </w:p>
          <w:p w:rsidR="00CA7058" w:rsidRDefault="00CA7058" w:rsidP="00DF1916">
            <w:pPr>
              <w:keepNext/>
              <w:tabs>
                <w:tab w:val="left" w:pos="2250"/>
                <w:tab w:val="left" w:pos="2520"/>
              </w:tabs>
              <w:ind w:left="0" w:hanging="2"/>
            </w:pPr>
            <w:r>
              <w:t>Thoroughly test the program.  At a minimum, run the following four test cases.</w:t>
            </w:r>
          </w:p>
          <w:p w:rsidR="00CA7058" w:rsidRDefault="00CA7058" w:rsidP="00DF1916">
            <w:pPr>
              <w:keepNext/>
              <w:tabs>
                <w:tab w:val="left" w:pos="2250"/>
                <w:tab w:val="left" w:pos="2520"/>
                <w:tab w:val="left" w:pos="2610"/>
              </w:tabs>
              <w:ind w:left="0" w:hanging="2"/>
            </w:pPr>
            <w:r>
              <w:t>•</w:t>
            </w:r>
            <w:r>
              <w:tab/>
              <w:t xml:space="preserve">Test 1:  Calculate the regression parameters and correlation coefficients between </w:t>
            </w:r>
            <w:r>
              <w:rPr>
                <w:highlight w:val="green"/>
              </w:rPr>
              <w:t>estimated proxy size</w:t>
            </w:r>
            <w:r>
              <w:t xml:space="preserve"> and </w:t>
            </w:r>
            <w:r>
              <w:rPr>
                <w:highlight w:val="red"/>
              </w:rPr>
              <w:t>actual added and modified size</w:t>
            </w:r>
            <w:r>
              <w:t xml:space="preserve"> in Table 1.  Calculate plan added and modified size given an estimated proxy size of </w:t>
            </w:r>
            <w:r>
              <w:rPr>
                <w:noProof/>
              </w:rPr>
              <w:drawing>
                <wp:inline distT="0" distB="0" distL="114300" distR="114300" wp14:anchorId="7B287790" wp14:editId="5A7FBB95">
                  <wp:extent cx="165100" cy="228600"/>
                  <wp:effectExtent l="0" t="0" r="0" b="0"/>
                  <wp:docPr id="1045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= 386.</w:t>
            </w:r>
          </w:p>
          <w:p w:rsidR="00CA7058" w:rsidRDefault="00CA7058" w:rsidP="00DF1916">
            <w:pPr>
              <w:keepNext/>
              <w:tabs>
                <w:tab w:val="left" w:pos="2250"/>
                <w:tab w:val="left" w:pos="2520"/>
                <w:tab w:val="left" w:pos="2610"/>
              </w:tabs>
              <w:ind w:left="0" w:hanging="2"/>
            </w:pPr>
            <w:r>
              <w:t>•</w:t>
            </w:r>
            <w:r>
              <w:tab/>
              <w:t xml:space="preserve">Test 2:  Calculate the regression parameters and correlation coefficients between </w:t>
            </w:r>
            <w:r>
              <w:rPr>
                <w:highlight w:val="green"/>
              </w:rPr>
              <w:t>estimated proxy size</w:t>
            </w:r>
            <w:r>
              <w:t xml:space="preserve"> and </w:t>
            </w:r>
            <w:r>
              <w:rPr>
                <w:highlight w:val="red"/>
              </w:rPr>
              <w:t>actual development time</w:t>
            </w:r>
            <w:r>
              <w:t xml:space="preserve"> in Table 1.  Calculate time estimate given an estimated proxy size of </w:t>
            </w:r>
            <w:r>
              <w:rPr>
                <w:noProof/>
              </w:rPr>
              <w:drawing>
                <wp:inline distT="0" distB="0" distL="114300" distR="114300" wp14:anchorId="714C2F19" wp14:editId="12B7C879">
                  <wp:extent cx="165100" cy="228600"/>
                  <wp:effectExtent l="0" t="0" r="0" b="0"/>
                  <wp:docPr id="1031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= 386.</w:t>
            </w:r>
          </w:p>
          <w:p w:rsidR="00CA7058" w:rsidRDefault="00CA7058" w:rsidP="00DF1916">
            <w:pPr>
              <w:keepNext/>
              <w:tabs>
                <w:tab w:val="left" w:pos="2250"/>
                <w:tab w:val="left" w:pos="2520"/>
                <w:tab w:val="left" w:pos="2610"/>
              </w:tabs>
              <w:ind w:left="0" w:hanging="2"/>
            </w:pPr>
            <w:r>
              <w:t>•</w:t>
            </w:r>
            <w:r>
              <w:tab/>
              <w:t xml:space="preserve">Test 3:  Calculate the regression parameters and correlation coefficients between </w:t>
            </w:r>
            <w:r>
              <w:rPr>
                <w:highlight w:val="green"/>
              </w:rPr>
              <w:t>plan added and modified size</w:t>
            </w:r>
            <w:r>
              <w:t xml:space="preserve"> and </w:t>
            </w:r>
            <w:r>
              <w:rPr>
                <w:highlight w:val="red"/>
              </w:rPr>
              <w:t>actual added and modified size</w:t>
            </w:r>
            <w:r>
              <w:t xml:space="preserve"> in Table 1.  Calculate plan added and modified size given an estimated proxy size of </w:t>
            </w:r>
            <w:r>
              <w:rPr>
                <w:noProof/>
              </w:rPr>
              <w:drawing>
                <wp:inline distT="0" distB="0" distL="114300" distR="114300" wp14:anchorId="2F927D22" wp14:editId="21D75D84">
                  <wp:extent cx="165100" cy="228600"/>
                  <wp:effectExtent l="0" t="0" r="0" b="0"/>
                  <wp:docPr id="1047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= 386.</w:t>
            </w:r>
          </w:p>
          <w:p w:rsidR="00CA7058" w:rsidRDefault="00CA7058" w:rsidP="00DF1916">
            <w:pPr>
              <w:keepNext/>
              <w:tabs>
                <w:tab w:val="left" w:pos="2250"/>
                <w:tab w:val="left" w:pos="2520"/>
                <w:tab w:val="left" w:pos="2610"/>
              </w:tabs>
              <w:ind w:left="0" w:hanging="2"/>
            </w:pPr>
            <w:r>
              <w:t>•</w:t>
            </w:r>
            <w:r>
              <w:tab/>
              <w:t xml:space="preserve">Test 4:  Calculate the regression parameters and correlation coefficients between </w:t>
            </w:r>
            <w:r>
              <w:rPr>
                <w:highlight w:val="green"/>
              </w:rPr>
              <w:t>plan added and modified size</w:t>
            </w:r>
            <w:r>
              <w:t xml:space="preserve"> and </w:t>
            </w:r>
            <w:r>
              <w:rPr>
                <w:highlight w:val="red"/>
              </w:rPr>
              <w:t>actual development time</w:t>
            </w:r>
            <w:r>
              <w:t xml:space="preserve"> in Table 1.  Calculate time estimate given an estimated proxy size of </w:t>
            </w:r>
            <w:r>
              <w:rPr>
                <w:noProof/>
              </w:rPr>
              <w:drawing>
                <wp:inline distT="0" distB="0" distL="114300" distR="114300" wp14:anchorId="5E2B5476" wp14:editId="3F5425F5">
                  <wp:extent cx="165100" cy="228600"/>
                  <wp:effectExtent l="0" t="0" r="0" b="0"/>
                  <wp:docPr id="1035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  <w:r>
              <w:t>= 386.</w:t>
            </w:r>
          </w:p>
          <w:p w:rsidR="00CA7058" w:rsidRDefault="00CA7058" w:rsidP="00DF1916">
            <w:pPr>
              <w:keepNext/>
              <w:tabs>
                <w:tab w:val="left" w:pos="2250"/>
                <w:tab w:val="left" w:pos="2520"/>
                <w:tab w:val="left" w:pos="2610"/>
              </w:tabs>
              <w:ind w:left="0" w:hanging="2"/>
              <w:rPr>
                <w:sz w:val="16"/>
                <w:szCs w:val="16"/>
              </w:rPr>
            </w:pPr>
          </w:p>
          <w:p w:rsidR="00CA7058" w:rsidRDefault="00CA7058" w:rsidP="00DF1916">
            <w:pPr>
              <w:tabs>
                <w:tab w:val="left" w:pos="2250"/>
              </w:tabs>
              <w:ind w:left="0" w:hanging="2"/>
            </w:pPr>
          </w:p>
          <w:p w:rsidR="00CA7058" w:rsidRDefault="00CA7058" w:rsidP="00DF1916">
            <w:pPr>
              <w:tabs>
                <w:tab w:val="left" w:pos="2250"/>
              </w:tabs>
              <w:ind w:left="0" w:hanging="2"/>
            </w:pPr>
          </w:p>
          <w:p w:rsidR="00CA7058" w:rsidRDefault="00CA7058" w:rsidP="00DF1916">
            <w:pPr>
              <w:tabs>
                <w:tab w:val="left" w:pos="2250"/>
              </w:tabs>
              <w:ind w:left="0" w:hanging="2"/>
            </w:pPr>
          </w:p>
          <w:p w:rsidR="00CA7058" w:rsidRDefault="00CA7058" w:rsidP="00DF1916">
            <w:pPr>
              <w:tabs>
                <w:tab w:val="left" w:pos="2250"/>
              </w:tabs>
              <w:ind w:left="0" w:hanging="2"/>
            </w:pPr>
          </w:p>
          <w:p w:rsidR="00CA7058" w:rsidRDefault="00CA7058" w:rsidP="00DF1916">
            <w:pPr>
              <w:tabs>
                <w:tab w:val="left" w:pos="2250"/>
              </w:tabs>
              <w:ind w:left="0" w:hanging="2"/>
            </w:pPr>
          </w:p>
          <w:p w:rsidR="00CA7058" w:rsidRDefault="00CA7058" w:rsidP="00DF1916">
            <w:pPr>
              <w:tabs>
                <w:tab w:val="left" w:pos="2250"/>
              </w:tabs>
              <w:ind w:left="0" w:hanging="2"/>
            </w:pPr>
          </w:p>
          <w:p w:rsidR="00CA7058" w:rsidRDefault="00CA7058" w:rsidP="00DF1916">
            <w:pPr>
              <w:tabs>
                <w:tab w:val="left" w:pos="2250"/>
              </w:tabs>
              <w:ind w:left="0" w:hanging="2"/>
            </w:pPr>
          </w:p>
          <w:p w:rsidR="00CA7058" w:rsidRDefault="00CA7058" w:rsidP="00DF1916">
            <w:pPr>
              <w:tabs>
                <w:tab w:val="left" w:pos="2250"/>
              </w:tabs>
              <w:ind w:left="0" w:hanging="2"/>
            </w:pPr>
          </w:p>
          <w:p w:rsidR="00CA7058" w:rsidRDefault="00CA7058" w:rsidP="00DF1916">
            <w:pPr>
              <w:tabs>
                <w:tab w:val="left" w:pos="2250"/>
              </w:tabs>
              <w:ind w:left="0" w:hanging="2"/>
            </w:pPr>
          </w:p>
          <w:p w:rsidR="00CA7058" w:rsidRDefault="00CA7058" w:rsidP="00DF1916">
            <w:pPr>
              <w:tabs>
                <w:tab w:val="left" w:pos="2250"/>
              </w:tabs>
              <w:ind w:left="0" w:hanging="2"/>
            </w:pPr>
          </w:p>
        </w:tc>
      </w:tr>
    </w:tbl>
    <w:p w:rsidR="00CA7058" w:rsidRDefault="00CA7058" w:rsidP="00CA7058">
      <w:pPr>
        <w:ind w:left="0" w:hanging="2"/>
        <w:rPr>
          <w:sz w:val="16"/>
          <w:szCs w:val="16"/>
        </w:rPr>
      </w:pPr>
    </w:p>
    <w:tbl>
      <w:tblPr>
        <w:tblW w:w="78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1800"/>
        <w:gridCol w:w="1710"/>
        <w:gridCol w:w="1710"/>
      </w:tblGrid>
      <w:tr w:rsidR="00CA7058" w:rsidTr="00DF1916">
        <w:trPr>
          <w:jc w:val="center"/>
        </w:trPr>
        <w:tc>
          <w:tcPr>
            <w:tcW w:w="1188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Number</w:t>
            </w:r>
          </w:p>
        </w:tc>
        <w:tc>
          <w:tcPr>
            <w:tcW w:w="144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Estimated Proxy Size</w:t>
            </w:r>
          </w:p>
        </w:tc>
        <w:tc>
          <w:tcPr>
            <w:tcW w:w="180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Added and Modified size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Added and Modified Size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Development Hours</w:t>
            </w:r>
          </w:p>
        </w:tc>
      </w:tr>
      <w:tr w:rsidR="00CA7058" w:rsidTr="00DF1916">
        <w:trPr>
          <w:jc w:val="center"/>
        </w:trPr>
        <w:tc>
          <w:tcPr>
            <w:tcW w:w="1188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CA7058" w:rsidRDefault="00CA7058" w:rsidP="00DF1916">
            <w:pPr>
              <w:tabs>
                <w:tab w:val="left" w:pos="2250"/>
                <w:tab w:val="center" w:pos="567"/>
                <w:tab w:val="right" w:pos="1224"/>
              </w:tabs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130</w:t>
            </w:r>
          </w:p>
        </w:tc>
        <w:tc>
          <w:tcPr>
            <w:tcW w:w="180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</w:t>
            </w:r>
          </w:p>
        </w:tc>
      </w:tr>
      <w:tr w:rsidR="00CA7058" w:rsidTr="00DF1916">
        <w:trPr>
          <w:jc w:val="center"/>
        </w:trPr>
        <w:tc>
          <w:tcPr>
            <w:tcW w:w="1188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  <w:tc>
          <w:tcPr>
            <w:tcW w:w="180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699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69.9</w:t>
            </w:r>
          </w:p>
        </w:tc>
      </w:tr>
      <w:tr w:rsidR="00CA7058" w:rsidTr="00DF1916">
        <w:trPr>
          <w:jc w:val="center"/>
        </w:trPr>
        <w:tc>
          <w:tcPr>
            <w:tcW w:w="1188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80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</w:tr>
      <w:tr w:rsidR="00CA7058" w:rsidTr="00DF1916">
        <w:trPr>
          <w:jc w:val="center"/>
        </w:trPr>
        <w:tc>
          <w:tcPr>
            <w:tcW w:w="1188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80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272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22.4</w:t>
            </w:r>
          </w:p>
        </w:tc>
      </w:tr>
      <w:tr w:rsidR="00CA7058" w:rsidTr="00DF1916">
        <w:trPr>
          <w:jc w:val="center"/>
        </w:trPr>
        <w:tc>
          <w:tcPr>
            <w:tcW w:w="1188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80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28.4</w:t>
            </w:r>
          </w:p>
        </w:tc>
      </w:tr>
      <w:tr w:rsidR="00CA7058" w:rsidTr="00DF1916">
        <w:trPr>
          <w:jc w:val="center"/>
        </w:trPr>
        <w:tc>
          <w:tcPr>
            <w:tcW w:w="1188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180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65.9</w:t>
            </w:r>
          </w:p>
        </w:tc>
      </w:tr>
      <w:tr w:rsidR="00CA7058" w:rsidTr="00DF1916">
        <w:trPr>
          <w:jc w:val="center"/>
        </w:trPr>
        <w:tc>
          <w:tcPr>
            <w:tcW w:w="1188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80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19.4</w:t>
            </w:r>
          </w:p>
        </w:tc>
      </w:tr>
      <w:tr w:rsidR="00CA7058" w:rsidTr="00DF1916">
        <w:trPr>
          <w:jc w:val="center"/>
        </w:trPr>
        <w:tc>
          <w:tcPr>
            <w:tcW w:w="1188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</w:t>
            </w:r>
          </w:p>
        </w:tc>
        <w:tc>
          <w:tcPr>
            <w:tcW w:w="180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1206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1890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198.7</w:t>
            </w:r>
          </w:p>
        </w:tc>
      </w:tr>
      <w:tr w:rsidR="00CA7058" w:rsidTr="00DF1916">
        <w:trPr>
          <w:trHeight w:val="58"/>
          <w:jc w:val="center"/>
        </w:trPr>
        <w:tc>
          <w:tcPr>
            <w:tcW w:w="1188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368</w:t>
            </w:r>
          </w:p>
        </w:tc>
        <w:tc>
          <w:tcPr>
            <w:tcW w:w="180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433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788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38.8</w:t>
            </w:r>
          </w:p>
        </w:tc>
      </w:tr>
      <w:tr w:rsidR="00CA7058" w:rsidTr="00DF1916">
        <w:trPr>
          <w:jc w:val="center"/>
        </w:trPr>
        <w:tc>
          <w:tcPr>
            <w:tcW w:w="1188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961</w:t>
            </w:r>
          </w:p>
        </w:tc>
        <w:tc>
          <w:tcPr>
            <w:tcW w:w="180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1130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1601</w:t>
            </w:r>
          </w:p>
        </w:tc>
        <w:tc>
          <w:tcPr>
            <w:tcW w:w="1710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138.2</w:t>
            </w:r>
          </w:p>
        </w:tc>
      </w:tr>
    </w:tbl>
    <w:p w:rsidR="00CA7058" w:rsidRDefault="00CA7058" w:rsidP="00CA7058">
      <w:pPr>
        <w:spacing w:before="120" w:after="120"/>
        <w:ind w:left="0" w:hanging="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Table 1</w:t>
      </w:r>
    </w:p>
    <w:p w:rsidR="00CA7058" w:rsidRDefault="00CA7058" w:rsidP="00CA7058">
      <w:pPr>
        <w:tabs>
          <w:tab w:val="left" w:pos="2250"/>
        </w:tabs>
        <w:ind w:left="0" w:hanging="2"/>
        <w:rPr>
          <w:sz w:val="20"/>
          <w:szCs w:val="20"/>
        </w:rPr>
      </w:pPr>
    </w:p>
    <w:p w:rsidR="00CA7058" w:rsidRDefault="00CA7058" w:rsidP="00CA7058">
      <w:pPr>
        <w:tabs>
          <w:tab w:val="left" w:pos="2250"/>
        </w:tabs>
        <w:ind w:left="0" w:hanging="2"/>
      </w:pPr>
      <w:r>
        <w:t>Expected results are provided in Table 2.</w:t>
      </w:r>
    </w:p>
    <w:p w:rsidR="00CA7058" w:rsidRDefault="00CA7058" w:rsidP="00CA7058">
      <w:pPr>
        <w:pBdr>
          <w:top w:val="single" w:sz="6" w:space="0" w:color="000000"/>
        </w:pBdr>
        <w:tabs>
          <w:tab w:val="left" w:pos="2250"/>
        </w:tabs>
        <w:spacing w:before="240"/>
        <w:ind w:left="0" w:hanging="2"/>
        <w:rPr>
          <w:sz w:val="20"/>
          <w:szCs w:val="20"/>
        </w:rPr>
      </w:pPr>
    </w:p>
    <w:tbl>
      <w:tblPr>
        <w:tblW w:w="1026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2340"/>
        <w:gridCol w:w="7920"/>
      </w:tblGrid>
      <w:tr w:rsidR="00CA7058" w:rsidTr="00DF1916">
        <w:tc>
          <w:tcPr>
            <w:tcW w:w="2340" w:type="dxa"/>
          </w:tcPr>
          <w:p w:rsidR="00CA7058" w:rsidRDefault="00CA7058" w:rsidP="00DF1916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Expected results </w:t>
            </w:r>
          </w:p>
        </w:tc>
        <w:tc>
          <w:tcPr>
            <w:tcW w:w="7920" w:type="dxa"/>
          </w:tcPr>
          <w:p w:rsidR="00CA7058" w:rsidRDefault="00CA7058" w:rsidP="00DF1916">
            <w:pPr>
              <w:keepNext/>
              <w:tabs>
                <w:tab w:val="left" w:pos="2250"/>
                <w:tab w:val="left" w:pos="2520"/>
              </w:tabs>
              <w:ind w:left="0" w:hanging="2"/>
            </w:pPr>
          </w:p>
          <w:p w:rsidR="00CA7058" w:rsidRDefault="00CA7058" w:rsidP="00DF1916">
            <w:pPr>
              <w:keepNext/>
              <w:tabs>
                <w:tab w:val="left" w:pos="2250"/>
                <w:tab w:val="left" w:pos="2520"/>
              </w:tabs>
              <w:ind w:left="0" w:hanging="2"/>
            </w:pPr>
          </w:p>
        </w:tc>
      </w:tr>
    </w:tbl>
    <w:p w:rsidR="00CA7058" w:rsidRDefault="00CA7058" w:rsidP="00CA7058">
      <w:pPr>
        <w:ind w:left="0" w:hanging="2"/>
      </w:pPr>
    </w:p>
    <w:tbl>
      <w:tblPr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863"/>
        <w:gridCol w:w="1116"/>
        <w:gridCol w:w="876"/>
        <w:gridCol w:w="876"/>
        <w:gridCol w:w="1045"/>
        <w:gridCol w:w="933"/>
        <w:gridCol w:w="862"/>
        <w:gridCol w:w="862"/>
        <w:gridCol w:w="862"/>
        <w:gridCol w:w="862"/>
      </w:tblGrid>
      <w:tr w:rsidR="00CA7058" w:rsidTr="00DF1916">
        <w:tc>
          <w:tcPr>
            <w:tcW w:w="1139" w:type="dxa"/>
          </w:tcPr>
          <w:p w:rsidR="00CA7058" w:rsidRDefault="00CA7058" w:rsidP="00DF1916">
            <w:pPr>
              <w:ind w:left="0" w:hanging="2"/>
            </w:pPr>
            <w:r>
              <w:rPr>
                <w:b/>
              </w:rPr>
              <w:t>Test</w:t>
            </w:r>
          </w:p>
        </w:tc>
        <w:tc>
          <w:tcPr>
            <w:tcW w:w="4776" w:type="dxa"/>
            <w:gridSpan w:val="5"/>
          </w:tcPr>
          <w:p w:rsidR="00CA7058" w:rsidRDefault="00CA7058" w:rsidP="00DF1916">
            <w:pPr>
              <w:ind w:left="0" w:hanging="2"/>
              <w:jc w:val="center"/>
            </w:pPr>
            <w:r>
              <w:rPr>
                <w:b/>
              </w:rPr>
              <w:t>Expected Values</w:t>
            </w:r>
          </w:p>
        </w:tc>
        <w:tc>
          <w:tcPr>
            <w:tcW w:w="4381" w:type="dxa"/>
            <w:gridSpan w:val="5"/>
          </w:tcPr>
          <w:p w:rsidR="00CA7058" w:rsidRDefault="00CA7058" w:rsidP="00DF1916">
            <w:pPr>
              <w:ind w:left="0" w:hanging="2"/>
              <w:jc w:val="center"/>
            </w:pPr>
            <w:r>
              <w:rPr>
                <w:b/>
              </w:rPr>
              <w:t>Actual Values</w:t>
            </w:r>
          </w:p>
        </w:tc>
      </w:tr>
      <w:tr w:rsidR="00CA7058" w:rsidTr="00DF1916">
        <w:tc>
          <w:tcPr>
            <w:tcW w:w="1139" w:type="dxa"/>
          </w:tcPr>
          <w:p w:rsidR="00CA7058" w:rsidRDefault="00CA7058" w:rsidP="00DF1916">
            <w:pPr>
              <w:ind w:left="0" w:hanging="2"/>
            </w:pPr>
          </w:p>
        </w:tc>
        <w:tc>
          <w:tcPr>
            <w:tcW w:w="863" w:type="dxa"/>
          </w:tcPr>
          <w:p w:rsidR="00CA7058" w:rsidRDefault="00CA7058" w:rsidP="00DF1916">
            <w:pPr>
              <w:ind w:left="0" w:hanging="2"/>
              <w:jc w:val="center"/>
              <w:rPr>
                <w:vertAlign w:val="subscript"/>
              </w:rPr>
            </w:pPr>
            <w:r>
              <w:rPr>
                <w:rFonts w:ascii="Noto Sans Symbols" w:eastAsia="Noto Sans Symbols" w:hAnsi="Noto Sans Symbols" w:cs="Noto Sans Symbols"/>
                <w:noProof/>
              </w:rPr>
              <w:drawing>
                <wp:inline distT="0" distB="0" distL="114300" distR="114300" wp14:anchorId="1A4101D8" wp14:editId="4AF08D24">
                  <wp:extent cx="190500" cy="228600"/>
                  <wp:effectExtent l="0" t="0" r="0" b="0"/>
                  <wp:docPr id="1043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</w:tcPr>
          <w:p w:rsidR="00CA7058" w:rsidRDefault="00CA7058" w:rsidP="00DF1916">
            <w:pPr>
              <w:ind w:left="0" w:hanging="2"/>
              <w:jc w:val="center"/>
            </w:pPr>
            <w:r>
              <w:rPr>
                <w:rFonts w:ascii="Noto Sans Symbols" w:eastAsia="Noto Sans Symbols" w:hAnsi="Noto Sans Symbols" w:cs="Noto Sans Symbols"/>
                <w:noProof/>
              </w:rPr>
              <w:drawing>
                <wp:inline distT="0" distB="0" distL="114300" distR="114300" wp14:anchorId="09637779" wp14:editId="47EB04D2">
                  <wp:extent cx="165100" cy="215900"/>
                  <wp:effectExtent l="0" t="0" r="0" b="0"/>
                  <wp:docPr id="1033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 wp14:anchorId="1E24B80B" wp14:editId="01B549FA">
                  <wp:extent cx="228600" cy="241300"/>
                  <wp:effectExtent l="0" t="0" r="0" b="0"/>
                  <wp:docPr id="1037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 wp14:anchorId="22E3B657" wp14:editId="14D6FC21">
                  <wp:extent cx="165100" cy="190500"/>
                  <wp:effectExtent l="0" t="0" r="0" b="0"/>
                  <wp:docPr id="1041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:rsidR="00CA7058" w:rsidRDefault="00CA7058" w:rsidP="00DF1916">
            <w:pPr>
              <w:ind w:left="0" w:hanging="2"/>
              <w:jc w:val="center"/>
              <w:rPr>
                <w:vertAlign w:val="subscript"/>
              </w:rPr>
            </w:pPr>
            <w:r>
              <w:rPr>
                <w:noProof/>
              </w:rPr>
              <w:drawing>
                <wp:inline distT="0" distB="0" distL="114300" distR="114300" wp14:anchorId="16934446" wp14:editId="2AAEF371">
                  <wp:extent cx="165100" cy="228600"/>
                  <wp:effectExtent l="0" t="0" r="0" b="0"/>
                  <wp:docPr id="1042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dxa"/>
          </w:tcPr>
          <w:p w:rsidR="00CA7058" w:rsidRDefault="00CA7058" w:rsidP="00DF1916">
            <w:pPr>
              <w:ind w:left="0" w:hanging="2"/>
              <w:jc w:val="center"/>
            </w:pPr>
            <w:r>
              <w:rPr>
                <w:rFonts w:ascii="Noto Sans Symbols" w:eastAsia="Noto Sans Symbols" w:hAnsi="Noto Sans Symbols" w:cs="Noto Sans Symbols"/>
                <w:noProof/>
              </w:rPr>
              <w:drawing>
                <wp:inline distT="0" distB="0" distL="114300" distR="114300" wp14:anchorId="14BE10DE" wp14:editId="5A99CDD1">
                  <wp:extent cx="190500" cy="228600"/>
                  <wp:effectExtent l="0" t="0" r="0" b="0"/>
                  <wp:docPr id="1028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</w:tcPr>
          <w:p w:rsidR="00CA7058" w:rsidRDefault="00CA7058" w:rsidP="00DF1916">
            <w:pPr>
              <w:ind w:left="0" w:hanging="2"/>
              <w:jc w:val="center"/>
            </w:pPr>
            <w:r>
              <w:rPr>
                <w:rFonts w:ascii="Noto Sans Symbols" w:eastAsia="Noto Sans Symbols" w:hAnsi="Noto Sans Symbols" w:cs="Noto Sans Symbols"/>
                <w:noProof/>
              </w:rPr>
              <w:drawing>
                <wp:inline distT="0" distB="0" distL="114300" distR="114300" wp14:anchorId="5979BB78" wp14:editId="2E19BDB1">
                  <wp:extent cx="165100" cy="215900"/>
                  <wp:effectExtent l="0" t="0" r="0" b="0"/>
                  <wp:docPr id="1029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 wp14:anchorId="2C8EF3A3" wp14:editId="032580DF">
                  <wp:extent cx="228600" cy="241300"/>
                  <wp:effectExtent l="0" t="0" r="0" b="0"/>
                  <wp:docPr id="1046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</w:tcPr>
          <w:p w:rsidR="00CA7058" w:rsidRDefault="00CA7058" w:rsidP="00DF1916">
            <w:pPr>
              <w:tabs>
                <w:tab w:val="left" w:pos="2250"/>
              </w:tabs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 wp14:anchorId="50CD9785" wp14:editId="7A3A9F1C">
                  <wp:extent cx="165100" cy="190500"/>
                  <wp:effectExtent l="0" t="0" r="0" b="0"/>
                  <wp:docPr id="1040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</w:tcPr>
          <w:p w:rsidR="00CA7058" w:rsidRDefault="00CA7058" w:rsidP="00DF1916">
            <w:pPr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 wp14:anchorId="35F6E531" wp14:editId="5BC3518E">
                  <wp:extent cx="165100" cy="228600"/>
                  <wp:effectExtent l="0" t="0" r="0" b="0"/>
                  <wp:docPr id="1027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058" w:rsidRPr="00FE2ED5" w:rsidTr="00DF1916">
        <w:tc>
          <w:tcPr>
            <w:tcW w:w="1139" w:type="dxa"/>
          </w:tcPr>
          <w:p w:rsidR="00CA7058" w:rsidRDefault="00CA7058" w:rsidP="00DF1916">
            <w:pPr>
              <w:ind w:left="0" w:hanging="2"/>
            </w:pPr>
            <w:r>
              <w:t>Test 1</w:t>
            </w:r>
          </w:p>
        </w:tc>
        <w:tc>
          <w:tcPr>
            <w:tcW w:w="863" w:type="dxa"/>
          </w:tcPr>
          <w:p w:rsidR="00CA7058" w:rsidRDefault="00CA7058" w:rsidP="00DF1916">
            <w:pPr>
              <w:ind w:left="0" w:hanging="2"/>
            </w:pPr>
            <w:r>
              <w:t>-22.55</w:t>
            </w:r>
          </w:p>
        </w:tc>
        <w:tc>
          <w:tcPr>
            <w:tcW w:w="1116" w:type="dxa"/>
          </w:tcPr>
          <w:p w:rsidR="00CA7058" w:rsidRDefault="00CA7058" w:rsidP="00DF1916">
            <w:pPr>
              <w:ind w:left="0" w:hanging="2"/>
            </w:pPr>
            <w:r>
              <w:t>1.7279</w:t>
            </w:r>
          </w:p>
        </w:tc>
        <w:tc>
          <w:tcPr>
            <w:tcW w:w="876" w:type="dxa"/>
          </w:tcPr>
          <w:p w:rsidR="00CA7058" w:rsidRDefault="00CA7058" w:rsidP="00DF1916">
            <w:pPr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t>0.9545</w:t>
            </w:r>
          </w:p>
        </w:tc>
        <w:tc>
          <w:tcPr>
            <w:tcW w:w="876" w:type="dxa"/>
          </w:tcPr>
          <w:p w:rsidR="00CA7058" w:rsidRDefault="00CA7058" w:rsidP="00DF1916">
            <w:pPr>
              <w:ind w:left="0" w:hanging="2"/>
            </w:pPr>
            <w:r>
              <w:t>0.9111</w:t>
            </w:r>
          </w:p>
        </w:tc>
        <w:tc>
          <w:tcPr>
            <w:tcW w:w="1045" w:type="dxa"/>
          </w:tcPr>
          <w:p w:rsidR="00CA7058" w:rsidRDefault="00CA7058" w:rsidP="00DF1916">
            <w:pPr>
              <w:ind w:left="0" w:hanging="2"/>
            </w:pPr>
            <w:r>
              <w:t>644.429</w:t>
            </w:r>
          </w:p>
        </w:tc>
        <w:tc>
          <w:tcPr>
            <w:tcW w:w="933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-22.5525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sz w:val="16"/>
                <w:szCs w:val="16"/>
                <w:highlight w:val="yellow"/>
              </w:rPr>
              <w:t>1.7279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sz w:val="16"/>
                <w:szCs w:val="16"/>
                <w:highlight w:val="yellow"/>
              </w:rPr>
              <w:t>.9545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sz w:val="16"/>
                <w:szCs w:val="16"/>
                <w:highlight w:val="yellow"/>
              </w:rPr>
              <w:t>.9111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644.4293</w:t>
            </w:r>
          </w:p>
        </w:tc>
      </w:tr>
      <w:tr w:rsidR="00CA7058" w:rsidRPr="00FE2ED5" w:rsidTr="00DF1916">
        <w:tc>
          <w:tcPr>
            <w:tcW w:w="1139" w:type="dxa"/>
          </w:tcPr>
          <w:p w:rsidR="00CA7058" w:rsidRDefault="00CA7058" w:rsidP="00DF1916">
            <w:pPr>
              <w:ind w:left="0" w:hanging="2"/>
            </w:pPr>
            <w:r>
              <w:t>Test 2</w:t>
            </w:r>
          </w:p>
        </w:tc>
        <w:tc>
          <w:tcPr>
            <w:tcW w:w="863" w:type="dxa"/>
          </w:tcPr>
          <w:p w:rsidR="00CA7058" w:rsidRDefault="00CA7058" w:rsidP="00DF1916">
            <w:pPr>
              <w:ind w:left="0" w:hanging="2"/>
            </w:pPr>
            <w:r>
              <w:t>-4.039</w:t>
            </w:r>
          </w:p>
        </w:tc>
        <w:tc>
          <w:tcPr>
            <w:tcW w:w="1116" w:type="dxa"/>
          </w:tcPr>
          <w:p w:rsidR="00CA7058" w:rsidRDefault="00CA7058" w:rsidP="00DF1916">
            <w:pPr>
              <w:ind w:left="0" w:hanging="2"/>
            </w:pPr>
            <w:r>
              <w:t>0.1681</w:t>
            </w:r>
          </w:p>
        </w:tc>
        <w:tc>
          <w:tcPr>
            <w:tcW w:w="876" w:type="dxa"/>
          </w:tcPr>
          <w:p w:rsidR="00CA7058" w:rsidRDefault="00CA7058" w:rsidP="00DF1916">
            <w:pPr>
              <w:ind w:left="0" w:hanging="2"/>
            </w:pPr>
            <w:r>
              <w:t>0.9333</w:t>
            </w:r>
          </w:p>
        </w:tc>
        <w:tc>
          <w:tcPr>
            <w:tcW w:w="876" w:type="dxa"/>
          </w:tcPr>
          <w:p w:rsidR="00CA7058" w:rsidRDefault="00CA7058" w:rsidP="00DF1916">
            <w:pPr>
              <w:ind w:left="0" w:hanging="2"/>
            </w:pPr>
            <w:r>
              <w:t>.8711</w:t>
            </w:r>
          </w:p>
        </w:tc>
        <w:tc>
          <w:tcPr>
            <w:tcW w:w="1045" w:type="dxa"/>
          </w:tcPr>
          <w:p w:rsidR="00CA7058" w:rsidRDefault="00CA7058" w:rsidP="00DF1916">
            <w:pPr>
              <w:ind w:left="0" w:hanging="2"/>
            </w:pPr>
            <w:r>
              <w:t>60.858</w:t>
            </w:r>
          </w:p>
        </w:tc>
        <w:tc>
          <w:tcPr>
            <w:tcW w:w="933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-4.0388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0.1681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0.9333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0.8710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60.8580</w:t>
            </w:r>
          </w:p>
        </w:tc>
      </w:tr>
      <w:tr w:rsidR="00CA7058" w:rsidRPr="00FE2ED5" w:rsidTr="00DF1916">
        <w:tc>
          <w:tcPr>
            <w:tcW w:w="1139" w:type="dxa"/>
          </w:tcPr>
          <w:p w:rsidR="00CA7058" w:rsidRDefault="00CA7058" w:rsidP="00DF1916">
            <w:pPr>
              <w:ind w:left="0" w:hanging="2"/>
            </w:pPr>
            <w:r>
              <w:t>Test 3</w:t>
            </w:r>
          </w:p>
        </w:tc>
        <w:tc>
          <w:tcPr>
            <w:tcW w:w="863" w:type="dxa"/>
          </w:tcPr>
          <w:p w:rsidR="00CA7058" w:rsidRDefault="00CA7058" w:rsidP="00DF1916">
            <w:pPr>
              <w:ind w:left="0" w:hanging="2"/>
            </w:pPr>
            <w:r>
              <w:t>-23.92</w:t>
            </w:r>
          </w:p>
        </w:tc>
        <w:tc>
          <w:tcPr>
            <w:tcW w:w="1116" w:type="dxa"/>
          </w:tcPr>
          <w:p w:rsidR="00CA7058" w:rsidRDefault="00CA7058" w:rsidP="00DF1916">
            <w:pPr>
              <w:ind w:left="0" w:hanging="2"/>
            </w:pPr>
            <w:r>
              <w:t>1.43097</w:t>
            </w:r>
          </w:p>
        </w:tc>
        <w:tc>
          <w:tcPr>
            <w:tcW w:w="876" w:type="dxa"/>
          </w:tcPr>
          <w:p w:rsidR="00CA7058" w:rsidRDefault="00CA7058" w:rsidP="00DF1916">
            <w:pPr>
              <w:ind w:left="0" w:hanging="2"/>
            </w:pPr>
            <w:r>
              <w:t>.9631</w:t>
            </w:r>
          </w:p>
        </w:tc>
        <w:tc>
          <w:tcPr>
            <w:tcW w:w="876" w:type="dxa"/>
          </w:tcPr>
          <w:p w:rsidR="00CA7058" w:rsidRDefault="00CA7058" w:rsidP="00DF1916">
            <w:pPr>
              <w:ind w:left="0" w:hanging="2"/>
            </w:pPr>
            <w:r>
              <w:t>.9276</w:t>
            </w:r>
          </w:p>
        </w:tc>
        <w:tc>
          <w:tcPr>
            <w:tcW w:w="1045" w:type="dxa"/>
          </w:tcPr>
          <w:p w:rsidR="00CA7058" w:rsidRDefault="00CA7058" w:rsidP="00DF1916">
            <w:pPr>
              <w:ind w:left="0" w:hanging="2"/>
            </w:pPr>
            <w:r>
              <w:t>528.4294</w:t>
            </w:r>
          </w:p>
        </w:tc>
        <w:tc>
          <w:tcPr>
            <w:tcW w:w="933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-23.9238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1.4309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0.9631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0.9275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528.4293</w:t>
            </w:r>
          </w:p>
        </w:tc>
      </w:tr>
      <w:tr w:rsidR="00CA7058" w:rsidRPr="00FE2ED5" w:rsidTr="00DF1916">
        <w:tc>
          <w:tcPr>
            <w:tcW w:w="1139" w:type="dxa"/>
          </w:tcPr>
          <w:p w:rsidR="00CA7058" w:rsidRDefault="00CA7058" w:rsidP="00DF1916">
            <w:pPr>
              <w:ind w:left="0" w:hanging="2"/>
            </w:pPr>
            <w:r>
              <w:t>Test 4</w:t>
            </w:r>
          </w:p>
        </w:tc>
        <w:tc>
          <w:tcPr>
            <w:tcW w:w="863" w:type="dxa"/>
          </w:tcPr>
          <w:p w:rsidR="00CA7058" w:rsidRDefault="00CA7058" w:rsidP="00DF1916">
            <w:pPr>
              <w:ind w:left="0" w:hanging="2"/>
            </w:pPr>
            <w:r>
              <w:t>-4.604</w:t>
            </w:r>
          </w:p>
        </w:tc>
        <w:tc>
          <w:tcPr>
            <w:tcW w:w="1116" w:type="dxa"/>
          </w:tcPr>
          <w:p w:rsidR="00CA7058" w:rsidRDefault="00CA7058" w:rsidP="00DF1916">
            <w:pPr>
              <w:ind w:left="0" w:hanging="2"/>
            </w:pPr>
            <w:r>
              <w:t>0.140164</w:t>
            </w:r>
          </w:p>
        </w:tc>
        <w:tc>
          <w:tcPr>
            <w:tcW w:w="876" w:type="dxa"/>
          </w:tcPr>
          <w:p w:rsidR="00CA7058" w:rsidRDefault="00CA7058" w:rsidP="00DF1916">
            <w:pPr>
              <w:ind w:left="0" w:hanging="2"/>
            </w:pPr>
            <w:r>
              <w:t>.9480</w:t>
            </w:r>
          </w:p>
        </w:tc>
        <w:tc>
          <w:tcPr>
            <w:tcW w:w="876" w:type="dxa"/>
          </w:tcPr>
          <w:p w:rsidR="00CA7058" w:rsidRDefault="00CA7058" w:rsidP="00DF1916">
            <w:pPr>
              <w:ind w:left="0" w:hanging="2"/>
            </w:pPr>
            <w:r>
              <w:t>.8988</w:t>
            </w:r>
          </w:p>
        </w:tc>
        <w:tc>
          <w:tcPr>
            <w:tcW w:w="1045" w:type="dxa"/>
          </w:tcPr>
          <w:p w:rsidR="00CA7058" w:rsidRDefault="00CA7058" w:rsidP="00DF1916">
            <w:pPr>
              <w:ind w:left="0" w:hanging="2"/>
            </w:pPr>
            <w:r>
              <w:t>49.4994</w:t>
            </w:r>
          </w:p>
        </w:tc>
        <w:tc>
          <w:tcPr>
            <w:tcW w:w="933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-4.6037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0.1401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0.9480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0.8987</w:t>
            </w:r>
          </w:p>
        </w:tc>
        <w:tc>
          <w:tcPr>
            <w:tcW w:w="862" w:type="dxa"/>
          </w:tcPr>
          <w:p w:rsidR="00CA7058" w:rsidRPr="00FE2ED5" w:rsidRDefault="00CA7058" w:rsidP="00DF1916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49.4993</w:t>
            </w:r>
          </w:p>
        </w:tc>
      </w:tr>
    </w:tbl>
    <w:p w:rsidR="00CA7058" w:rsidRDefault="00CA7058" w:rsidP="00CA7058">
      <w:pPr>
        <w:spacing w:before="120" w:after="120"/>
        <w:ind w:left="0" w:hanging="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Table 2</w:t>
      </w:r>
    </w:p>
    <w:p w:rsidR="00CA7058" w:rsidRDefault="00CA7058" w:rsidP="00CA7058">
      <w:pPr>
        <w:pBdr>
          <w:top w:val="single" w:sz="6" w:space="0" w:color="000000"/>
        </w:pBdr>
        <w:tabs>
          <w:tab w:val="left" w:pos="2250"/>
        </w:tabs>
        <w:spacing w:before="240"/>
        <w:ind w:left="0" w:hanging="2"/>
        <w:rPr>
          <w:sz w:val="20"/>
          <w:szCs w:val="20"/>
        </w:rPr>
      </w:pPr>
    </w:p>
    <w:p w:rsidR="0031496F" w:rsidRDefault="0031496F">
      <w:pPr>
        <w:ind w:left="0" w:hanging="2"/>
      </w:pPr>
    </w:p>
    <w:sectPr w:rsidR="0031496F" w:rsidSect="00E75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58"/>
    <w:rsid w:val="0031496F"/>
    <w:rsid w:val="003471C7"/>
    <w:rsid w:val="00CA7058"/>
    <w:rsid w:val="00E041A0"/>
    <w:rsid w:val="00E7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D052"/>
  <w15:chartTrackingRefBased/>
  <w15:docId w15:val="{1E0DF852-2BCA-3A4E-9342-2EFC359F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5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" w:eastAsia="Times" w:hAnsi="Times" w:cs="Times"/>
      <w:kern w:val="0"/>
      <w:position w:val="-1"/>
      <w:lang w:val="en-U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058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lang w:val="es-MX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399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Ernesto Aguilar Trejo</dc:creator>
  <cp:keywords/>
  <dc:description/>
  <cp:lastModifiedBy>Jaime Ernesto Aguilar Trejo</cp:lastModifiedBy>
  <cp:revision>1</cp:revision>
  <dcterms:created xsi:type="dcterms:W3CDTF">2024-05-02T22:21:00Z</dcterms:created>
  <dcterms:modified xsi:type="dcterms:W3CDTF">2024-05-02T22:29:00Z</dcterms:modified>
</cp:coreProperties>
</file>