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sz w:val="24"/>
          <w:szCs w:val="24"/>
          <w:rtl w:val="0"/>
        </w:rPr>
        <w:tab/>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Old - Sprint 1:</w:t>
      </w:r>
    </w:p>
    <w:p w:rsidR="00000000" w:rsidDel="00000000" w:rsidP="00000000" w:rsidRDefault="00000000" w:rsidRPr="00000000" w14:paraId="00000002">
      <w:pPr>
        <w:contextualSpacing w:val="0"/>
        <w:rPr>
          <w:sz w:val="24"/>
          <w:szCs w:val="24"/>
        </w:rPr>
      </w:pPr>
      <w:r w:rsidDel="00000000" w:rsidR="00000000" w:rsidRPr="00000000">
        <w:rPr>
          <w:rtl w:val="0"/>
        </w:rPr>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 xml:space="preserve">By implementing natural language processing with graph database queries, a more intuitive method is created. Originally, graph database queries are done through text statements. With natural language processing, and combining it with these queries, a user will be able to simply collect specific data through the use of voice. As a result, a simpler, more natural way to query is possible. This will decrease the learning curve within querying, as well as allow inexperienced users to simply request data using their voice instead of code. No longer will queries have to be written by specific job titles, but instead, can be used by anyone as long as there is adequate language support.</w:t>
      </w:r>
    </w:p>
    <w:p w:rsidR="00000000" w:rsidDel="00000000" w:rsidP="00000000" w:rsidRDefault="00000000" w:rsidRPr="00000000" w14:paraId="00000004">
      <w:pPr>
        <w:contextualSpacing w:val="0"/>
        <w:rPr>
          <w:sz w:val="24"/>
          <w:szCs w:val="24"/>
        </w:rPr>
      </w:pPr>
      <w:r w:rsidDel="00000000" w:rsidR="00000000" w:rsidRPr="00000000">
        <w:rPr>
          <w:rtl w:val="0"/>
        </w:rPr>
      </w:r>
    </w:p>
    <w:p w:rsidR="00000000" w:rsidDel="00000000" w:rsidP="00000000" w:rsidRDefault="00000000" w:rsidRPr="00000000" w14:paraId="00000005">
      <w:pPr>
        <w:contextualSpacing w:val="0"/>
        <w:rPr>
          <w:sz w:val="24"/>
          <w:szCs w:val="24"/>
        </w:rPr>
      </w:pPr>
      <w:r w:rsidDel="00000000" w:rsidR="00000000" w:rsidRPr="00000000">
        <w:rPr>
          <w:rtl w:val="0"/>
        </w:rPr>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Updated - Sprint 2:</w:t>
      </w:r>
    </w:p>
    <w:p w:rsidR="00000000" w:rsidDel="00000000" w:rsidP="00000000" w:rsidRDefault="00000000" w:rsidRPr="00000000" w14:paraId="00000007">
      <w:pPr>
        <w:contextualSpacing w:val="0"/>
        <w:rPr>
          <w:sz w:val="24"/>
          <w:szCs w:val="24"/>
        </w:rPr>
      </w:pPr>
      <w:r w:rsidDel="00000000" w:rsidR="00000000" w:rsidRPr="00000000">
        <w:rPr>
          <w:rtl w:val="0"/>
        </w:rPr>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ab/>
        <w:t xml:space="preserve">With how powerful graphs and the underlying theories can be, creating an intuitive way to query a graph database will allow many more people to interact with such systems. Natural language is intuitive to users, and so by allowing queries using language itself, the learning curve of interaction with computer databases will drop. The adoption of graph databases will increase as the complexity of using such systems decreases. Instead of learning a new “language”, a familiar one, in this case - English, can be used to achieve the exact same results. Ultimately, processing natural language to graph queries will create more acceptance amongst new users and allow multitudes of professions to interact with these databases. </w:t>
      </w:r>
    </w:p>
    <w:p w:rsidR="00000000" w:rsidDel="00000000" w:rsidP="00000000" w:rsidRDefault="00000000" w:rsidRPr="00000000" w14:paraId="00000009">
      <w:pPr>
        <w:contextualSpacing w:val="0"/>
        <w:rPr>
          <w:sz w:val="24"/>
          <w:szCs w:val="24"/>
        </w:rPr>
      </w:pPr>
      <w:r w:rsidDel="00000000" w:rsidR="00000000" w:rsidRPr="00000000">
        <w:rPr>
          <w:rtl w:val="0"/>
        </w:rPr>
      </w:r>
    </w:p>
    <w:p w:rsidR="00000000" w:rsidDel="00000000" w:rsidP="00000000" w:rsidRDefault="00000000" w:rsidRPr="00000000" w14:paraId="0000000A">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