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B6B1" w14:textId="5125C199" w:rsidR="00CA4803" w:rsidRDefault="00E6121F" w:rsidP="008479AA">
      <w:r w:rsidRPr="00E6121F">
        <w:rPr>
          <w:noProof/>
        </w:rPr>
        <w:drawing>
          <wp:inline distT="0" distB="0" distL="0" distR="0" wp14:anchorId="3080EEEA" wp14:editId="5D5A42CD">
            <wp:extent cx="4229131" cy="3733827"/>
            <wp:effectExtent l="0" t="0" r="0" b="0"/>
            <wp:docPr id="17892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4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6146" w14:textId="77777777" w:rsidR="00CA4803" w:rsidRDefault="00CA4803" w:rsidP="0098525D">
      <w:pPr>
        <w:pStyle w:val="NoSpacing"/>
      </w:pPr>
    </w:p>
    <w:p w14:paraId="58F5A900" w14:textId="77777777" w:rsidR="0098525D" w:rsidRDefault="0098525D" w:rsidP="0098525D">
      <w:pPr>
        <w:pStyle w:val="NoSpacing"/>
      </w:pPr>
      <w:r w:rsidRPr="0098525D">
        <w:t>Facility Addresses DataFrame:</w:t>
      </w:r>
      <w:r>
        <w:t xml:space="preserve"> 1018</w:t>
      </w:r>
    </w:p>
    <w:p w14:paraId="555A8407" w14:textId="3CEC86A1" w:rsidR="00AD261B" w:rsidRDefault="008479AA" w:rsidP="0098525D">
      <w:pPr>
        <w:pStyle w:val="NoSpacing"/>
      </w:pPr>
      <w:r>
        <w:t xml:space="preserve">Facilities DataFrame: </w:t>
      </w:r>
      <w:proofErr w:type="spellStart"/>
      <w:r>
        <w:t>RangeIndex</w:t>
      </w:r>
      <w:proofErr w:type="spellEnd"/>
      <w:r>
        <w:t>: 848</w:t>
      </w:r>
    </w:p>
    <w:p w14:paraId="7C49D201" w14:textId="727ECB75" w:rsidR="008479AA" w:rsidRDefault="008479AA" w:rsidP="0098525D">
      <w:pPr>
        <w:pStyle w:val="NoSpacing"/>
      </w:pPr>
      <w:r>
        <w:t xml:space="preserve">Activities DataFrame: </w:t>
      </w:r>
      <w:proofErr w:type="spellStart"/>
      <w:r>
        <w:t>RangeIndex</w:t>
      </w:r>
      <w:proofErr w:type="spellEnd"/>
      <w:r>
        <w:t>: 5105</w:t>
      </w:r>
    </w:p>
    <w:p w14:paraId="7DDD4EC3" w14:textId="741819B5" w:rsidR="008479AA" w:rsidRDefault="008479AA" w:rsidP="0098525D">
      <w:pPr>
        <w:pStyle w:val="NoSpacing"/>
      </w:pPr>
      <w:r>
        <w:t xml:space="preserve">Campsites DataFrame:  </w:t>
      </w:r>
      <w:proofErr w:type="spellStart"/>
      <w:r>
        <w:t>RangeIndex</w:t>
      </w:r>
      <w:proofErr w:type="spellEnd"/>
      <w:r>
        <w:t>: 9131</w:t>
      </w:r>
    </w:p>
    <w:p w14:paraId="07427C93" w14:textId="1B40DF32" w:rsidR="008479AA" w:rsidRDefault="008479AA" w:rsidP="0098525D">
      <w:pPr>
        <w:pStyle w:val="NoSpacing"/>
      </w:pPr>
      <w:r>
        <w:t xml:space="preserve">Campsite Attributes DataFrame: </w:t>
      </w:r>
      <w:proofErr w:type="spellStart"/>
      <w:r>
        <w:t>RangeIndex</w:t>
      </w:r>
      <w:proofErr w:type="spellEnd"/>
      <w:r>
        <w:t>: 173616</w:t>
      </w:r>
    </w:p>
    <w:p w14:paraId="08E249B9" w14:textId="5B9F2AB1" w:rsidR="008479AA" w:rsidRDefault="008479AA" w:rsidP="0098525D">
      <w:pPr>
        <w:pStyle w:val="NoSpacing"/>
      </w:pPr>
      <w:r>
        <w:t xml:space="preserve">Permitted Equipment DataFrame: </w:t>
      </w:r>
      <w:proofErr w:type="spellStart"/>
      <w:r>
        <w:t>RangeIndex</w:t>
      </w:r>
      <w:proofErr w:type="spellEnd"/>
      <w:r>
        <w:t xml:space="preserve">: 29394 </w:t>
      </w:r>
    </w:p>
    <w:p w14:paraId="41296693" w14:textId="5D359458" w:rsidR="00CA4803" w:rsidRDefault="0098525D" w:rsidP="008479AA">
      <w:r w:rsidRPr="0098525D">
        <w:drawing>
          <wp:inline distT="0" distB="0" distL="0" distR="0" wp14:anchorId="032B341C" wp14:editId="05628B99">
            <wp:extent cx="3638550" cy="2633426"/>
            <wp:effectExtent l="0" t="0" r="0" b="0"/>
            <wp:docPr id="18295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719" cy="263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Source Code Pro" w:hAnsi="Source Code Pro"/>
          <w:color w:val="E4E487"/>
          <w:spacing w:val="2"/>
          <w:sz w:val="21"/>
          <w:szCs w:val="21"/>
          <w:shd w:val="clear" w:color="auto" w:fill="212121"/>
        </w:rPr>
        <w:t>ilityAdd</w:t>
      </w:r>
      <w:proofErr w:type="spellEnd"/>
    </w:p>
    <w:p w14:paraId="4C4FCA24" w14:textId="7CA90F99" w:rsidR="008479AA" w:rsidRDefault="008479AA" w:rsidP="008479AA"/>
    <w:p w14:paraId="0F2E0FC2" w14:textId="4C7F88D3" w:rsidR="007D328B" w:rsidRDefault="007D328B" w:rsidP="008479AA">
      <w:r w:rsidRPr="007D328B">
        <w:lastRenderedPageBreak/>
        <w:drawing>
          <wp:inline distT="0" distB="0" distL="0" distR="0" wp14:anchorId="53B0EE94" wp14:editId="45BD7B22">
            <wp:extent cx="3467125" cy="3590951"/>
            <wp:effectExtent l="0" t="0" r="0" b="9525"/>
            <wp:docPr id="17290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3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35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0CBF" w14:textId="5ECC8742" w:rsidR="003B7FBA" w:rsidRDefault="003B7FBA" w:rsidP="008479AA">
      <w:r w:rsidRPr="003B7FBA">
        <w:t>API_LORD_PGDB is complete and tested.  We are getting an HTML interface to see all APIs with executable links that return JSON responses for all endpoints</w:t>
      </w:r>
      <w:r>
        <w:t>.</w:t>
      </w:r>
    </w:p>
    <w:sectPr w:rsidR="003B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3"/>
    <w:rsid w:val="00290C2C"/>
    <w:rsid w:val="003B7FBA"/>
    <w:rsid w:val="004A485D"/>
    <w:rsid w:val="007D328B"/>
    <w:rsid w:val="008479AA"/>
    <w:rsid w:val="0098525D"/>
    <w:rsid w:val="00A24EC3"/>
    <w:rsid w:val="00AD261B"/>
    <w:rsid w:val="00AF6C53"/>
    <w:rsid w:val="00CA4803"/>
    <w:rsid w:val="00E6121F"/>
    <w:rsid w:val="00F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AF2C2"/>
  <w15:chartTrackingRefBased/>
  <w15:docId w15:val="{E6B2F6A6-B33D-4246-9159-A6C62F77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5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52</Words>
  <Characters>361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4</cp:revision>
  <dcterms:created xsi:type="dcterms:W3CDTF">2025-01-18T15:42:00Z</dcterms:created>
  <dcterms:modified xsi:type="dcterms:W3CDTF">2025-01-20T00:01:00Z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edc3f02d-241a-418a-945c-953ef81404a5</vt:lpwstr>
  </property>
</Properties>
</file>