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bookmarkStart w:id="0" w:name="_GoBack"/>
            <w:bookmarkEnd w:id="0"/>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140379"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7704513" w:history="1">
            <w:r w:rsidR="00140379" w:rsidRPr="006402AE">
              <w:rPr>
                <w:rStyle w:val="Hyperlink"/>
                <w:noProof/>
              </w:rPr>
              <w:t>Section 1 – Introduction</w:t>
            </w:r>
            <w:r w:rsidR="00140379">
              <w:rPr>
                <w:noProof/>
                <w:webHidden/>
              </w:rPr>
              <w:tab/>
            </w:r>
            <w:r w:rsidR="00140379">
              <w:rPr>
                <w:noProof/>
                <w:webHidden/>
              </w:rPr>
              <w:fldChar w:fldCharType="begin"/>
            </w:r>
            <w:r w:rsidR="00140379">
              <w:rPr>
                <w:noProof/>
                <w:webHidden/>
              </w:rPr>
              <w:instrText xml:space="preserve"> PAGEREF _Toc477704513 \h </w:instrText>
            </w:r>
            <w:r w:rsidR="00140379">
              <w:rPr>
                <w:noProof/>
                <w:webHidden/>
              </w:rPr>
            </w:r>
            <w:r w:rsidR="00140379">
              <w:rPr>
                <w:noProof/>
                <w:webHidden/>
              </w:rPr>
              <w:fldChar w:fldCharType="separate"/>
            </w:r>
            <w:r w:rsidR="00140379">
              <w:rPr>
                <w:noProof/>
                <w:webHidden/>
              </w:rPr>
              <w:t>3</w:t>
            </w:r>
            <w:r w:rsidR="00140379">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14" w:history="1">
            <w:r w:rsidRPr="006402AE">
              <w:rPr>
                <w:rStyle w:val="Hyperlink"/>
                <w:noProof/>
              </w:rPr>
              <w:t>Section 2 – Demonstrated Use of Object Orientated Concepts</w:t>
            </w:r>
            <w:r>
              <w:rPr>
                <w:noProof/>
                <w:webHidden/>
              </w:rPr>
              <w:tab/>
            </w:r>
            <w:r>
              <w:rPr>
                <w:noProof/>
                <w:webHidden/>
              </w:rPr>
              <w:fldChar w:fldCharType="begin"/>
            </w:r>
            <w:r>
              <w:rPr>
                <w:noProof/>
                <w:webHidden/>
              </w:rPr>
              <w:instrText xml:space="preserve"> PAGEREF _Toc477704514 \h </w:instrText>
            </w:r>
            <w:r>
              <w:rPr>
                <w:noProof/>
                <w:webHidden/>
              </w:rPr>
            </w:r>
            <w:r>
              <w:rPr>
                <w:noProof/>
                <w:webHidden/>
              </w:rPr>
              <w:fldChar w:fldCharType="separate"/>
            </w:r>
            <w:r>
              <w:rPr>
                <w:noProof/>
                <w:webHidden/>
              </w:rPr>
              <w:t>5</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15" w:history="1">
            <w:r w:rsidRPr="006402AE">
              <w:rPr>
                <w:rStyle w:val="Hyperlink"/>
                <w:noProof/>
              </w:rPr>
              <w:t>Reuse</w:t>
            </w:r>
            <w:r>
              <w:rPr>
                <w:noProof/>
                <w:webHidden/>
              </w:rPr>
              <w:tab/>
            </w:r>
            <w:r>
              <w:rPr>
                <w:noProof/>
                <w:webHidden/>
              </w:rPr>
              <w:fldChar w:fldCharType="begin"/>
            </w:r>
            <w:r>
              <w:rPr>
                <w:noProof/>
                <w:webHidden/>
              </w:rPr>
              <w:instrText xml:space="preserve"> PAGEREF _Toc477704515 \h </w:instrText>
            </w:r>
            <w:r>
              <w:rPr>
                <w:noProof/>
                <w:webHidden/>
              </w:rPr>
            </w:r>
            <w:r>
              <w:rPr>
                <w:noProof/>
                <w:webHidden/>
              </w:rPr>
              <w:fldChar w:fldCharType="separate"/>
            </w:r>
            <w:r>
              <w:rPr>
                <w:noProof/>
                <w:webHidden/>
              </w:rPr>
              <w:t>5</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16" w:history="1">
            <w:r w:rsidRPr="006402AE">
              <w:rPr>
                <w:rStyle w:val="Hyperlink"/>
                <w:noProof/>
              </w:rPr>
              <w:t>Encapsulation</w:t>
            </w:r>
            <w:r>
              <w:rPr>
                <w:noProof/>
                <w:webHidden/>
              </w:rPr>
              <w:tab/>
            </w:r>
            <w:r>
              <w:rPr>
                <w:noProof/>
                <w:webHidden/>
              </w:rPr>
              <w:fldChar w:fldCharType="begin"/>
            </w:r>
            <w:r>
              <w:rPr>
                <w:noProof/>
                <w:webHidden/>
              </w:rPr>
              <w:instrText xml:space="preserve"> PAGEREF _Toc477704516 \h </w:instrText>
            </w:r>
            <w:r>
              <w:rPr>
                <w:noProof/>
                <w:webHidden/>
              </w:rPr>
            </w:r>
            <w:r>
              <w:rPr>
                <w:noProof/>
                <w:webHidden/>
              </w:rPr>
              <w:fldChar w:fldCharType="separate"/>
            </w:r>
            <w:r>
              <w:rPr>
                <w:noProof/>
                <w:webHidden/>
              </w:rPr>
              <w:t>5</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17" w:history="1">
            <w:r w:rsidRPr="006402AE">
              <w:rPr>
                <w:rStyle w:val="Hyperlink"/>
                <w:noProof/>
              </w:rPr>
              <w:t>Abstraction</w:t>
            </w:r>
            <w:r>
              <w:rPr>
                <w:noProof/>
                <w:webHidden/>
              </w:rPr>
              <w:tab/>
            </w:r>
            <w:r>
              <w:rPr>
                <w:noProof/>
                <w:webHidden/>
              </w:rPr>
              <w:fldChar w:fldCharType="begin"/>
            </w:r>
            <w:r>
              <w:rPr>
                <w:noProof/>
                <w:webHidden/>
              </w:rPr>
              <w:instrText xml:space="preserve"> PAGEREF _Toc477704517 \h </w:instrText>
            </w:r>
            <w:r>
              <w:rPr>
                <w:noProof/>
                <w:webHidden/>
              </w:rPr>
            </w:r>
            <w:r>
              <w:rPr>
                <w:noProof/>
                <w:webHidden/>
              </w:rPr>
              <w:fldChar w:fldCharType="separate"/>
            </w:r>
            <w:r>
              <w:rPr>
                <w:noProof/>
                <w:webHidden/>
              </w:rPr>
              <w:t>6</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18" w:history="1">
            <w:r w:rsidRPr="006402AE">
              <w:rPr>
                <w:rStyle w:val="Hyperlink"/>
                <w:noProof/>
              </w:rPr>
              <w:t>Inheritance</w:t>
            </w:r>
            <w:r>
              <w:rPr>
                <w:noProof/>
                <w:webHidden/>
              </w:rPr>
              <w:tab/>
            </w:r>
            <w:r>
              <w:rPr>
                <w:noProof/>
                <w:webHidden/>
              </w:rPr>
              <w:fldChar w:fldCharType="begin"/>
            </w:r>
            <w:r>
              <w:rPr>
                <w:noProof/>
                <w:webHidden/>
              </w:rPr>
              <w:instrText xml:space="preserve"> PAGEREF _Toc477704518 \h </w:instrText>
            </w:r>
            <w:r>
              <w:rPr>
                <w:noProof/>
                <w:webHidden/>
              </w:rPr>
            </w:r>
            <w:r>
              <w:rPr>
                <w:noProof/>
                <w:webHidden/>
              </w:rPr>
              <w:fldChar w:fldCharType="separate"/>
            </w:r>
            <w:r>
              <w:rPr>
                <w:noProof/>
                <w:webHidden/>
              </w:rPr>
              <w:t>6</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19" w:history="1">
            <w:r w:rsidRPr="006402AE">
              <w:rPr>
                <w:rStyle w:val="Hyperlink"/>
                <w:noProof/>
              </w:rPr>
              <w:t>Overloading</w:t>
            </w:r>
            <w:r>
              <w:rPr>
                <w:noProof/>
                <w:webHidden/>
              </w:rPr>
              <w:tab/>
            </w:r>
            <w:r>
              <w:rPr>
                <w:noProof/>
                <w:webHidden/>
              </w:rPr>
              <w:fldChar w:fldCharType="begin"/>
            </w:r>
            <w:r>
              <w:rPr>
                <w:noProof/>
                <w:webHidden/>
              </w:rPr>
              <w:instrText xml:space="preserve"> PAGEREF _Toc477704519 \h </w:instrText>
            </w:r>
            <w:r>
              <w:rPr>
                <w:noProof/>
                <w:webHidden/>
              </w:rPr>
            </w:r>
            <w:r>
              <w:rPr>
                <w:noProof/>
                <w:webHidden/>
              </w:rPr>
              <w:fldChar w:fldCharType="separate"/>
            </w:r>
            <w:r>
              <w:rPr>
                <w:noProof/>
                <w:webHidden/>
              </w:rPr>
              <w:t>7</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0" w:history="1">
            <w:r w:rsidRPr="006402AE">
              <w:rPr>
                <w:rStyle w:val="Hyperlink"/>
                <w:noProof/>
              </w:rPr>
              <w:t>Dynamic Binding</w:t>
            </w:r>
            <w:r>
              <w:rPr>
                <w:noProof/>
                <w:webHidden/>
              </w:rPr>
              <w:tab/>
            </w:r>
            <w:r>
              <w:rPr>
                <w:noProof/>
                <w:webHidden/>
              </w:rPr>
              <w:fldChar w:fldCharType="begin"/>
            </w:r>
            <w:r>
              <w:rPr>
                <w:noProof/>
                <w:webHidden/>
              </w:rPr>
              <w:instrText xml:space="preserve"> PAGEREF _Toc477704520 \h </w:instrText>
            </w:r>
            <w:r>
              <w:rPr>
                <w:noProof/>
                <w:webHidden/>
              </w:rPr>
            </w:r>
            <w:r>
              <w:rPr>
                <w:noProof/>
                <w:webHidden/>
              </w:rPr>
              <w:fldChar w:fldCharType="separate"/>
            </w:r>
            <w:r>
              <w:rPr>
                <w:noProof/>
                <w:webHidden/>
              </w:rPr>
              <w:t>8</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1" w:history="1">
            <w:r w:rsidRPr="006402AE">
              <w:rPr>
                <w:rStyle w:val="Hyperlink"/>
                <w:noProof/>
              </w:rPr>
              <w:t>Nested Class</w:t>
            </w:r>
            <w:r>
              <w:rPr>
                <w:noProof/>
                <w:webHidden/>
              </w:rPr>
              <w:tab/>
            </w:r>
            <w:r>
              <w:rPr>
                <w:noProof/>
                <w:webHidden/>
              </w:rPr>
              <w:fldChar w:fldCharType="begin"/>
            </w:r>
            <w:r>
              <w:rPr>
                <w:noProof/>
                <w:webHidden/>
              </w:rPr>
              <w:instrText xml:space="preserve"> PAGEREF _Toc477704521 \h </w:instrText>
            </w:r>
            <w:r>
              <w:rPr>
                <w:noProof/>
                <w:webHidden/>
              </w:rPr>
            </w:r>
            <w:r>
              <w:rPr>
                <w:noProof/>
                <w:webHidden/>
              </w:rPr>
              <w:fldChar w:fldCharType="separate"/>
            </w:r>
            <w:r>
              <w:rPr>
                <w:noProof/>
                <w:webHidden/>
              </w:rPr>
              <w:t>8</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2" w:history="1">
            <w:r w:rsidRPr="006402AE">
              <w:rPr>
                <w:rStyle w:val="Hyperlink"/>
                <w:noProof/>
              </w:rPr>
              <w:t>Inner Class</w:t>
            </w:r>
            <w:r>
              <w:rPr>
                <w:noProof/>
                <w:webHidden/>
              </w:rPr>
              <w:tab/>
            </w:r>
            <w:r>
              <w:rPr>
                <w:noProof/>
                <w:webHidden/>
              </w:rPr>
              <w:fldChar w:fldCharType="begin"/>
            </w:r>
            <w:r>
              <w:rPr>
                <w:noProof/>
                <w:webHidden/>
              </w:rPr>
              <w:instrText xml:space="preserve"> PAGEREF _Toc477704522 \h </w:instrText>
            </w:r>
            <w:r>
              <w:rPr>
                <w:noProof/>
                <w:webHidden/>
              </w:rPr>
            </w:r>
            <w:r>
              <w:rPr>
                <w:noProof/>
                <w:webHidden/>
              </w:rPr>
              <w:fldChar w:fldCharType="separate"/>
            </w:r>
            <w:r>
              <w:rPr>
                <w:noProof/>
                <w:webHidden/>
              </w:rPr>
              <w:t>9</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3" w:history="1">
            <w:r w:rsidRPr="006402AE">
              <w:rPr>
                <w:rStyle w:val="Hyperlink"/>
                <w:noProof/>
              </w:rPr>
              <w:t>Abstract Class</w:t>
            </w:r>
            <w:r>
              <w:rPr>
                <w:noProof/>
                <w:webHidden/>
              </w:rPr>
              <w:tab/>
            </w:r>
            <w:r>
              <w:rPr>
                <w:noProof/>
                <w:webHidden/>
              </w:rPr>
              <w:fldChar w:fldCharType="begin"/>
            </w:r>
            <w:r>
              <w:rPr>
                <w:noProof/>
                <w:webHidden/>
              </w:rPr>
              <w:instrText xml:space="preserve"> PAGEREF _Toc477704523 \h </w:instrText>
            </w:r>
            <w:r>
              <w:rPr>
                <w:noProof/>
                <w:webHidden/>
              </w:rPr>
            </w:r>
            <w:r>
              <w:rPr>
                <w:noProof/>
                <w:webHidden/>
              </w:rPr>
              <w:fldChar w:fldCharType="separate"/>
            </w:r>
            <w:r>
              <w:rPr>
                <w:noProof/>
                <w:webHidden/>
              </w:rPr>
              <w:t>10</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4" w:history="1">
            <w:r w:rsidRPr="006402AE">
              <w:rPr>
                <w:rStyle w:val="Hyperlink"/>
                <w:noProof/>
              </w:rPr>
              <w:t>Generic Method</w:t>
            </w:r>
            <w:r>
              <w:rPr>
                <w:noProof/>
                <w:webHidden/>
              </w:rPr>
              <w:tab/>
            </w:r>
            <w:r>
              <w:rPr>
                <w:noProof/>
                <w:webHidden/>
              </w:rPr>
              <w:fldChar w:fldCharType="begin"/>
            </w:r>
            <w:r>
              <w:rPr>
                <w:noProof/>
                <w:webHidden/>
              </w:rPr>
              <w:instrText xml:space="preserve"> PAGEREF _Toc477704524 \h </w:instrText>
            </w:r>
            <w:r>
              <w:rPr>
                <w:noProof/>
                <w:webHidden/>
              </w:rPr>
            </w:r>
            <w:r>
              <w:rPr>
                <w:noProof/>
                <w:webHidden/>
              </w:rPr>
              <w:fldChar w:fldCharType="separate"/>
            </w:r>
            <w:r>
              <w:rPr>
                <w:noProof/>
                <w:webHidden/>
              </w:rPr>
              <w:t>10</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5" w:history="1">
            <w:r w:rsidRPr="006402AE">
              <w:rPr>
                <w:rStyle w:val="Hyperlink"/>
                <w:noProof/>
              </w:rPr>
              <w:t>Generic Class</w:t>
            </w:r>
            <w:r>
              <w:rPr>
                <w:noProof/>
                <w:webHidden/>
              </w:rPr>
              <w:tab/>
            </w:r>
            <w:r>
              <w:rPr>
                <w:noProof/>
                <w:webHidden/>
              </w:rPr>
              <w:fldChar w:fldCharType="begin"/>
            </w:r>
            <w:r>
              <w:rPr>
                <w:noProof/>
                <w:webHidden/>
              </w:rPr>
              <w:instrText xml:space="preserve"> PAGEREF _Toc477704525 \h </w:instrText>
            </w:r>
            <w:r>
              <w:rPr>
                <w:noProof/>
                <w:webHidden/>
              </w:rPr>
            </w:r>
            <w:r>
              <w:rPr>
                <w:noProof/>
                <w:webHidden/>
              </w:rPr>
              <w:fldChar w:fldCharType="separate"/>
            </w:r>
            <w:r>
              <w:rPr>
                <w:noProof/>
                <w:webHidden/>
              </w:rPr>
              <w:t>11</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6" w:history="1">
            <w:r w:rsidRPr="006402AE">
              <w:rPr>
                <w:rStyle w:val="Hyperlink"/>
                <w:noProof/>
              </w:rPr>
              <w:t>Bounding</w:t>
            </w:r>
            <w:r>
              <w:rPr>
                <w:noProof/>
                <w:webHidden/>
              </w:rPr>
              <w:tab/>
            </w:r>
            <w:r>
              <w:rPr>
                <w:noProof/>
                <w:webHidden/>
              </w:rPr>
              <w:fldChar w:fldCharType="begin"/>
            </w:r>
            <w:r>
              <w:rPr>
                <w:noProof/>
                <w:webHidden/>
              </w:rPr>
              <w:instrText xml:space="preserve"> PAGEREF _Toc477704526 \h </w:instrText>
            </w:r>
            <w:r>
              <w:rPr>
                <w:noProof/>
                <w:webHidden/>
              </w:rPr>
            </w:r>
            <w:r>
              <w:rPr>
                <w:noProof/>
                <w:webHidden/>
              </w:rPr>
              <w:fldChar w:fldCharType="separate"/>
            </w:r>
            <w:r>
              <w:rPr>
                <w:noProof/>
                <w:webHidden/>
              </w:rPr>
              <w:t>11</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7" w:history="1">
            <w:r w:rsidRPr="006402AE">
              <w:rPr>
                <w:rStyle w:val="Hyperlink"/>
                <w:noProof/>
              </w:rPr>
              <w:t>Custom Exception Handler Type</w:t>
            </w:r>
            <w:r>
              <w:rPr>
                <w:noProof/>
                <w:webHidden/>
              </w:rPr>
              <w:tab/>
            </w:r>
            <w:r>
              <w:rPr>
                <w:noProof/>
                <w:webHidden/>
              </w:rPr>
              <w:fldChar w:fldCharType="begin"/>
            </w:r>
            <w:r>
              <w:rPr>
                <w:noProof/>
                <w:webHidden/>
              </w:rPr>
              <w:instrText xml:space="preserve"> PAGEREF _Toc477704527 \h </w:instrText>
            </w:r>
            <w:r>
              <w:rPr>
                <w:noProof/>
                <w:webHidden/>
              </w:rPr>
            </w:r>
            <w:r>
              <w:rPr>
                <w:noProof/>
                <w:webHidden/>
              </w:rPr>
              <w:fldChar w:fldCharType="separate"/>
            </w:r>
            <w:r>
              <w:rPr>
                <w:noProof/>
                <w:webHidden/>
              </w:rPr>
              <w:t>11</w:t>
            </w:r>
            <w:r>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28" w:history="1">
            <w:r w:rsidRPr="006402AE">
              <w:rPr>
                <w:rStyle w:val="Hyperlink"/>
                <w:noProof/>
              </w:rPr>
              <w:t>Section 3 – Usage of Design Patterns</w:t>
            </w:r>
            <w:r>
              <w:rPr>
                <w:noProof/>
                <w:webHidden/>
              </w:rPr>
              <w:tab/>
            </w:r>
            <w:r>
              <w:rPr>
                <w:noProof/>
                <w:webHidden/>
              </w:rPr>
              <w:fldChar w:fldCharType="begin"/>
            </w:r>
            <w:r>
              <w:rPr>
                <w:noProof/>
                <w:webHidden/>
              </w:rPr>
              <w:instrText xml:space="preserve"> PAGEREF _Toc477704528 \h </w:instrText>
            </w:r>
            <w:r>
              <w:rPr>
                <w:noProof/>
                <w:webHidden/>
              </w:rPr>
            </w:r>
            <w:r>
              <w:rPr>
                <w:noProof/>
                <w:webHidden/>
              </w:rPr>
              <w:fldChar w:fldCharType="separate"/>
            </w:r>
            <w:r>
              <w:rPr>
                <w:noProof/>
                <w:webHidden/>
              </w:rPr>
              <w:t>12</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29" w:history="1">
            <w:r w:rsidRPr="006402AE">
              <w:rPr>
                <w:rStyle w:val="Hyperlink"/>
                <w:noProof/>
              </w:rPr>
              <w:t>Strategy Pattern</w:t>
            </w:r>
            <w:r>
              <w:rPr>
                <w:noProof/>
                <w:webHidden/>
              </w:rPr>
              <w:tab/>
            </w:r>
            <w:r>
              <w:rPr>
                <w:noProof/>
                <w:webHidden/>
              </w:rPr>
              <w:fldChar w:fldCharType="begin"/>
            </w:r>
            <w:r>
              <w:rPr>
                <w:noProof/>
                <w:webHidden/>
              </w:rPr>
              <w:instrText xml:space="preserve"> PAGEREF _Toc477704529 \h </w:instrText>
            </w:r>
            <w:r>
              <w:rPr>
                <w:noProof/>
                <w:webHidden/>
              </w:rPr>
            </w:r>
            <w:r>
              <w:rPr>
                <w:noProof/>
                <w:webHidden/>
              </w:rPr>
              <w:fldChar w:fldCharType="separate"/>
            </w:r>
            <w:r>
              <w:rPr>
                <w:noProof/>
                <w:webHidden/>
              </w:rPr>
              <w:t>12</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0" w:history="1">
            <w:r w:rsidRPr="006402AE">
              <w:rPr>
                <w:rStyle w:val="Hyperlink"/>
                <w:noProof/>
              </w:rPr>
              <w:t>Observer Pattern</w:t>
            </w:r>
            <w:r>
              <w:rPr>
                <w:noProof/>
                <w:webHidden/>
              </w:rPr>
              <w:tab/>
            </w:r>
            <w:r>
              <w:rPr>
                <w:noProof/>
                <w:webHidden/>
              </w:rPr>
              <w:fldChar w:fldCharType="begin"/>
            </w:r>
            <w:r>
              <w:rPr>
                <w:noProof/>
                <w:webHidden/>
              </w:rPr>
              <w:instrText xml:space="preserve"> PAGEREF _Toc477704530 \h </w:instrText>
            </w:r>
            <w:r>
              <w:rPr>
                <w:noProof/>
                <w:webHidden/>
              </w:rPr>
            </w:r>
            <w:r>
              <w:rPr>
                <w:noProof/>
                <w:webHidden/>
              </w:rPr>
              <w:fldChar w:fldCharType="separate"/>
            </w:r>
            <w:r>
              <w:rPr>
                <w:noProof/>
                <w:webHidden/>
              </w:rPr>
              <w:t>13</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1" w:history="1">
            <w:r w:rsidRPr="006402AE">
              <w:rPr>
                <w:rStyle w:val="Hyperlink"/>
                <w:noProof/>
              </w:rPr>
              <w:t>Factory Pattern</w:t>
            </w:r>
            <w:r>
              <w:rPr>
                <w:noProof/>
                <w:webHidden/>
              </w:rPr>
              <w:tab/>
            </w:r>
            <w:r>
              <w:rPr>
                <w:noProof/>
                <w:webHidden/>
              </w:rPr>
              <w:fldChar w:fldCharType="begin"/>
            </w:r>
            <w:r>
              <w:rPr>
                <w:noProof/>
                <w:webHidden/>
              </w:rPr>
              <w:instrText xml:space="preserve"> PAGEREF _Toc477704531 \h </w:instrText>
            </w:r>
            <w:r>
              <w:rPr>
                <w:noProof/>
                <w:webHidden/>
              </w:rPr>
            </w:r>
            <w:r>
              <w:rPr>
                <w:noProof/>
                <w:webHidden/>
              </w:rPr>
              <w:fldChar w:fldCharType="separate"/>
            </w:r>
            <w:r>
              <w:rPr>
                <w:noProof/>
                <w:webHidden/>
              </w:rPr>
              <w:t>14</w:t>
            </w:r>
            <w:r>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32" w:history="1">
            <w:r w:rsidRPr="006402AE">
              <w:rPr>
                <w:rStyle w:val="Hyperlink"/>
                <w:noProof/>
              </w:rPr>
              <w:t>Section 4 – System UML Diagram</w:t>
            </w:r>
            <w:r>
              <w:rPr>
                <w:noProof/>
                <w:webHidden/>
              </w:rPr>
              <w:tab/>
            </w:r>
            <w:r>
              <w:rPr>
                <w:noProof/>
                <w:webHidden/>
              </w:rPr>
              <w:fldChar w:fldCharType="begin"/>
            </w:r>
            <w:r>
              <w:rPr>
                <w:noProof/>
                <w:webHidden/>
              </w:rPr>
              <w:instrText xml:space="preserve"> PAGEREF _Toc477704532 \h </w:instrText>
            </w:r>
            <w:r>
              <w:rPr>
                <w:noProof/>
                <w:webHidden/>
              </w:rPr>
            </w:r>
            <w:r>
              <w:rPr>
                <w:noProof/>
                <w:webHidden/>
              </w:rPr>
              <w:fldChar w:fldCharType="separate"/>
            </w:r>
            <w:r>
              <w:rPr>
                <w:noProof/>
                <w:webHidden/>
              </w:rPr>
              <w:t>15</w:t>
            </w:r>
            <w:r>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33" w:history="1">
            <w:r w:rsidRPr="006402AE">
              <w:rPr>
                <w:rStyle w:val="Hyperlink"/>
                <w:noProof/>
              </w:rPr>
              <w:t>Section 5 – Screen Captures of Most Impressive Code Snippets</w:t>
            </w:r>
            <w:r>
              <w:rPr>
                <w:noProof/>
                <w:webHidden/>
              </w:rPr>
              <w:tab/>
            </w:r>
            <w:r>
              <w:rPr>
                <w:noProof/>
                <w:webHidden/>
              </w:rPr>
              <w:fldChar w:fldCharType="begin"/>
            </w:r>
            <w:r>
              <w:rPr>
                <w:noProof/>
                <w:webHidden/>
              </w:rPr>
              <w:instrText xml:space="preserve"> PAGEREF _Toc477704533 \h </w:instrText>
            </w:r>
            <w:r>
              <w:rPr>
                <w:noProof/>
                <w:webHidden/>
              </w:rPr>
            </w:r>
            <w:r>
              <w:rPr>
                <w:noProof/>
                <w:webHidden/>
              </w:rPr>
              <w:fldChar w:fldCharType="separate"/>
            </w:r>
            <w:r>
              <w:rPr>
                <w:noProof/>
                <w:webHidden/>
              </w:rPr>
              <w:t>16</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4" w:history="1">
            <w:r w:rsidRPr="006402AE">
              <w:rPr>
                <w:rStyle w:val="Hyperlink"/>
                <w:noProof/>
              </w:rPr>
              <w:t>Generic Method (Utility.java)</w:t>
            </w:r>
            <w:r>
              <w:rPr>
                <w:noProof/>
                <w:webHidden/>
              </w:rPr>
              <w:tab/>
            </w:r>
            <w:r>
              <w:rPr>
                <w:noProof/>
                <w:webHidden/>
              </w:rPr>
              <w:fldChar w:fldCharType="begin"/>
            </w:r>
            <w:r>
              <w:rPr>
                <w:noProof/>
                <w:webHidden/>
              </w:rPr>
              <w:instrText xml:space="preserve"> PAGEREF _Toc477704534 \h </w:instrText>
            </w:r>
            <w:r>
              <w:rPr>
                <w:noProof/>
                <w:webHidden/>
              </w:rPr>
            </w:r>
            <w:r>
              <w:rPr>
                <w:noProof/>
                <w:webHidden/>
              </w:rPr>
              <w:fldChar w:fldCharType="separate"/>
            </w:r>
            <w:r>
              <w:rPr>
                <w:noProof/>
                <w:webHidden/>
              </w:rPr>
              <w:t>16</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5" w:history="1">
            <w:r w:rsidRPr="006402AE">
              <w:rPr>
                <w:rStyle w:val="Hyperlink"/>
                <w:noProof/>
              </w:rPr>
              <w:t>File Parsing Logic (BinetFile.java)</w:t>
            </w:r>
            <w:r>
              <w:rPr>
                <w:noProof/>
                <w:webHidden/>
              </w:rPr>
              <w:tab/>
            </w:r>
            <w:r>
              <w:rPr>
                <w:noProof/>
                <w:webHidden/>
              </w:rPr>
              <w:fldChar w:fldCharType="begin"/>
            </w:r>
            <w:r>
              <w:rPr>
                <w:noProof/>
                <w:webHidden/>
              </w:rPr>
              <w:instrText xml:space="preserve"> PAGEREF _Toc477704535 \h </w:instrText>
            </w:r>
            <w:r>
              <w:rPr>
                <w:noProof/>
                <w:webHidden/>
              </w:rPr>
            </w:r>
            <w:r>
              <w:rPr>
                <w:noProof/>
                <w:webHidden/>
              </w:rPr>
              <w:fldChar w:fldCharType="separate"/>
            </w:r>
            <w:r>
              <w:rPr>
                <w:noProof/>
                <w:webHidden/>
              </w:rPr>
              <w:t>17</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6" w:history="1">
            <w:r w:rsidRPr="006402AE">
              <w:rPr>
                <w:rStyle w:val="Hyperlink"/>
                <w:noProof/>
              </w:rPr>
              <w:t>Clean &amp; Simple way to Support Different Display Strategies (PieChartStrategy.java shown)</w:t>
            </w:r>
            <w:r>
              <w:rPr>
                <w:noProof/>
                <w:webHidden/>
              </w:rPr>
              <w:tab/>
            </w:r>
            <w:r>
              <w:rPr>
                <w:noProof/>
                <w:webHidden/>
              </w:rPr>
              <w:fldChar w:fldCharType="begin"/>
            </w:r>
            <w:r>
              <w:rPr>
                <w:noProof/>
                <w:webHidden/>
              </w:rPr>
              <w:instrText xml:space="preserve"> PAGEREF _Toc477704536 \h </w:instrText>
            </w:r>
            <w:r>
              <w:rPr>
                <w:noProof/>
                <w:webHidden/>
              </w:rPr>
            </w:r>
            <w:r>
              <w:rPr>
                <w:noProof/>
                <w:webHidden/>
              </w:rPr>
              <w:fldChar w:fldCharType="separate"/>
            </w:r>
            <w:r>
              <w:rPr>
                <w:noProof/>
                <w:webHidden/>
              </w:rPr>
              <w:t>18</w:t>
            </w:r>
            <w:r>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37" w:history="1">
            <w:r w:rsidRPr="006402AE">
              <w:rPr>
                <w:rStyle w:val="Hyperlink"/>
                <w:noProof/>
              </w:rPr>
              <w:t>Section 6 – Evaluation of Work</w:t>
            </w:r>
            <w:r>
              <w:rPr>
                <w:noProof/>
                <w:webHidden/>
              </w:rPr>
              <w:tab/>
            </w:r>
            <w:r>
              <w:rPr>
                <w:noProof/>
                <w:webHidden/>
              </w:rPr>
              <w:fldChar w:fldCharType="begin"/>
            </w:r>
            <w:r>
              <w:rPr>
                <w:noProof/>
                <w:webHidden/>
              </w:rPr>
              <w:instrText xml:space="preserve"> PAGEREF _Toc477704537 \h </w:instrText>
            </w:r>
            <w:r>
              <w:rPr>
                <w:noProof/>
                <w:webHidden/>
              </w:rPr>
            </w:r>
            <w:r>
              <w:rPr>
                <w:noProof/>
                <w:webHidden/>
              </w:rPr>
              <w:fldChar w:fldCharType="separate"/>
            </w:r>
            <w:r>
              <w:rPr>
                <w:noProof/>
                <w:webHidden/>
              </w:rPr>
              <w:t>19</w:t>
            </w:r>
            <w:r>
              <w:rPr>
                <w:noProof/>
                <w:webHidden/>
              </w:rPr>
              <w:fldChar w:fldCharType="end"/>
            </w:r>
          </w:hyperlink>
        </w:p>
        <w:p w:rsidR="00140379" w:rsidRDefault="00140379">
          <w:pPr>
            <w:pStyle w:val="TOC2"/>
            <w:tabs>
              <w:tab w:val="right" w:leader="dot" w:pos="13948"/>
            </w:tabs>
            <w:rPr>
              <w:rFonts w:eastAsiaTheme="minorEastAsia"/>
              <w:noProof/>
              <w:lang w:eastAsia="en-IE"/>
            </w:rPr>
          </w:pPr>
          <w:hyperlink w:anchor="_Toc477704538" w:history="1">
            <w:r w:rsidRPr="006402AE">
              <w:rPr>
                <w:rStyle w:val="Hyperlink"/>
                <w:noProof/>
              </w:rPr>
              <w:t>Appendix 1 – Code Commit Analysis</w:t>
            </w:r>
            <w:r>
              <w:rPr>
                <w:noProof/>
                <w:webHidden/>
              </w:rPr>
              <w:tab/>
            </w:r>
            <w:r>
              <w:rPr>
                <w:noProof/>
                <w:webHidden/>
              </w:rPr>
              <w:fldChar w:fldCharType="begin"/>
            </w:r>
            <w:r>
              <w:rPr>
                <w:noProof/>
                <w:webHidden/>
              </w:rPr>
              <w:instrText xml:space="preserve"> PAGEREF _Toc477704538 \h </w:instrText>
            </w:r>
            <w:r>
              <w:rPr>
                <w:noProof/>
                <w:webHidden/>
              </w:rPr>
            </w:r>
            <w:r>
              <w:rPr>
                <w:noProof/>
                <w:webHidden/>
              </w:rPr>
              <w:fldChar w:fldCharType="separate"/>
            </w:r>
            <w:r>
              <w:rPr>
                <w:noProof/>
                <w:webHidden/>
              </w:rPr>
              <w:t>21</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39" w:history="1">
            <w:r w:rsidRPr="006402AE">
              <w:rPr>
                <w:rStyle w:val="Hyperlink"/>
                <w:noProof/>
              </w:rPr>
              <w:t>Contributions</w:t>
            </w:r>
            <w:r>
              <w:rPr>
                <w:noProof/>
                <w:webHidden/>
              </w:rPr>
              <w:tab/>
            </w:r>
            <w:r>
              <w:rPr>
                <w:noProof/>
                <w:webHidden/>
              </w:rPr>
              <w:fldChar w:fldCharType="begin"/>
            </w:r>
            <w:r>
              <w:rPr>
                <w:noProof/>
                <w:webHidden/>
              </w:rPr>
              <w:instrText xml:space="preserve"> PAGEREF _Toc477704539 \h </w:instrText>
            </w:r>
            <w:r>
              <w:rPr>
                <w:noProof/>
                <w:webHidden/>
              </w:rPr>
            </w:r>
            <w:r>
              <w:rPr>
                <w:noProof/>
                <w:webHidden/>
              </w:rPr>
              <w:fldChar w:fldCharType="separate"/>
            </w:r>
            <w:r>
              <w:rPr>
                <w:noProof/>
                <w:webHidden/>
              </w:rPr>
              <w:t>21</w:t>
            </w:r>
            <w:r>
              <w:rPr>
                <w:noProof/>
                <w:webHidden/>
              </w:rPr>
              <w:fldChar w:fldCharType="end"/>
            </w:r>
          </w:hyperlink>
        </w:p>
        <w:p w:rsidR="00140379" w:rsidRDefault="00140379">
          <w:pPr>
            <w:pStyle w:val="TOC3"/>
            <w:tabs>
              <w:tab w:val="right" w:leader="dot" w:pos="13948"/>
            </w:tabs>
            <w:rPr>
              <w:rFonts w:eastAsiaTheme="minorEastAsia"/>
              <w:noProof/>
              <w:lang w:eastAsia="en-IE"/>
            </w:rPr>
          </w:pPr>
          <w:hyperlink w:anchor="_Toc477704540" w:history="1">
            <w:r w:rsidRPr="006402AE">
              <w:rPr>
                <w:rStyle w:val="Hyperlink"/>
                <w:noProof/>
              </w:rPr>
              <w:t>Code Frequency</w:t>
            </w:r>
            <w:r>
              <w:rPr>
                <w:noProof/>
                <w:webHidden/>
              </w:rPr>
              <w:tab/>
            </w:r>
            <w:r>
              <w:rPr>
                <w:noProof/>
                <w:webHidden/>
              </w:rPr>
              <w:fldChar w:fldCharType="begin"/>
            </w:r>
            <w:r>
              <w:rPr>
                <w:noProof/>
                <w:webHidden/>
              </w:rPr>
              <w:instrText xml:space="preserve"> PAGEREF _Toc477704540 \h </w:instrText>
            </w:r>
            <w:r>
              <w:rPr>
                <w:noProof/>
                <w:webHidden/>
              </w:rPr>
            </w:r>
            <w:r>
              <w:rPr>
                <w:noProof/>
                <w:webHidden/>
              </w:rPr>
              <w:fldChar w:fldCharType="separate"/>
            </w:r>
            <w:r>
              <w:rPr>
                <w:noProof/>
                <w:webHidden/>
              </w:rPr>
              <w:t>22</w:t>
            </w:r>
            <w:r>
              <w:rPr>
                <w:noProof/>
                <w:webHidden/>
              </w:rPr>
              <w:fldChar w:fldCharType="end"/>
            </w:r>
          </w:hyperlink>
        </w:p>
        <w:p w:rsidR="009D5F0C" w:rsidRDefault="009D5F0C" w:rsidP="009D5F0C">
          <w:r w:rsidRPr="00062827">
            <w:rPr>
              <w:b/>
              <w:bCs/>
              <w:noProof/>
              <w:sz w:val="20"/>
              <w:szCs w:val="20"/>
            </w:rPr>
            <w:fldChar w:fldCharType="end"/>
          </w:r>
        </w:p>
      </w:sdtContent>
    </w:sdt>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Default="00140379" w:rsidP="003815A3">
      <w:pPr>
        <w:pStyle w:val="Heading2"/>
      </w:pPr>
    </w:p>
    <w:p w:rsidR="00140379" w:rsidRPr="00140379" w:rsidRDefault="00140379" w:rsidP="00140379"/>
    <w:p w:rsidR="003815A3" w:rsidRDefault="003815A3" w:rsidP="003815A3">
      <w:pPr>
        <w:pStyle w:val="Heading2"/>
      </w:pPr>
      <w:bookmarkStart w:id="1" w:name="_Toc477704513"/>
      <w:r>
        <w:lastRenderedPageBreak/>
        <w:t>Section 1 – Introduction</w:t>
      </w:r>
      <w:bookmarkEnd w:id="1"/>
    </w:p>
    <w:p w:rsidR="006850DD" w:rsidRDefault="003815A3" w:rsidP="003815A3">
      <w:r>
        <w:t>The application that I have developed can be used to parse net flow files and present some bas</w:t>
      </w:r>
      <w:r w:rsidR="006850DD">
        <w:t>ic statistics.</w:t>
      </w:r>
    </w:p>
    <w:p w:rsidR="003815A3" w:rsidRDefault="003815A3" w:rsidP="003815A3">
      <w:r>
        <w:t>Currently supported statistics are:</w:t>
      </w:r>
    </w:p>
    <w:p w:rsidR="003815A3" w:rsidRDefault="003815A3" w:rsidP="003815A3">
      <w:pPr>
        <w:pStyle w:val="ListParagraph"/>
        <w:numPr>
          <w:ilvl w:val="0"/>
          <w:numId w:val="1"/>
        </w:numPr>
      </w:pPr>
      <w:r>
        <w:t>Top Source Ports</w:t>
      </w:r>
    </w:p>
    <w:p w:rsidR="003815A3" w:rsidRDefault="003815A3" w:rsidP="003815A3">
      <w:pPr>
        <w:pStyle w:val="ListParagraph"/>
        <w:numPr>
          <w:ilvl w:val="0"/>
          <w:numId w:val="1"/>
        </w:numPr>
      </w:pPr>
      <w:r>
        <w:t>Top Destination Ports</w:t>
      </w:r>
    </w:p>
    <w:p w:rsidR="003815A3" w:rsidRDefault="003815A3" w:rsidP="003815A3">
      <w:pPr>
        <w:pStyle w:val="ListParagraph"/>
        <w:numPr>
          <w:ilvl w:val="0"/>
          <w:numId w:val="1"/>
        </w:numPr>
      </w:pPr>
      <w:r>
        <w:t>Top Source IP</w:t>
      </w:r>
      <w:r w:rsidR="00C945E4">
        <w:t xml:space="preserve"> Addresses</w:t>
      </w:r>
    </w:p>
    <w:p w:rsidR="00C945E4" w:rsidRDefault="00C945E4" w:rsidP="003815A3">
      <w:pPr>
        <w:pStyle w:val="ListParagraph"/>
        <w:numPr>
          <w:ilvl w:val="0"/>
          <w:numId w:val="1"/>
        </w:numPr>
      </w:pPr>
      <w:r>
        <w:t>Top Destination IP Addresses</w:t>
      </w:r>
    </w:p>
    <w:p w:rsidR="00C945E4" w:rsidRDefault="00C945E4" w:rsidP="003815A3">
      <w:pPr>
        <w:pStyle w:val="ListParagraph"/>
        <w:numPr>
          <w:ilvl w:val="0"/>
          <w:numId w:val="1"/>
        </w:numPr>
      </w:pPr>
      <w:r>
        <w:t>Top Protocols.</w:t>
      </w:r>
    </w:p>
    <w:p w:rsidR="00C945E4" w:rsidRDefault="00C945E4" w:rsidP="00C945E4">
      <w:r>
        <w:t>The data can be presented to the user as pie charts, bar charts or line graphs. Data can be transformed to these formats dynamically at runtime. The Strategy pattern is used to accomplish this.</w:t>
      </w:r>
    </w:p>
    <w:p w:rsidR="00C945E4" w:rsidRDefault="00C945E4" w:rsidP="00C945E4">
      <w:r>
        <w:t>While a file is parsing, there is a panel on the left of the user interface that allows the user to monitor how many flows have been parsed, any parsing errors that have occurred, and the total number of packets being parsed. The dynamic updating of this panel while parsing is in progress is implemented using the Observer pattern as described later.</w:t>
      </w:r>
    </w:p>
    <w:p w:rsidR="00B66EEF" w:rsidRDefault="00DB2AF3" w:rsidP="00C945E4">
      <w:r>
        <w:t>The rest of this document describe</w:t>
      </w:r>
      <w:r w:rsidR="00230C92">
        <w:t>s the specific requirements that have been implemented as per the specification.</w:t>
      </w:r>
    </w:p>
    <w:p w:rsidR="00DB2AF3" w:rsidRDefault="00230C92" w:rsidP="00C945E4">
      <w:r>
        <w:t>The full source code has been submitted as per the specification. Note that this is a NetBeans project due to my personal preference for that over Eclipse.</w:t>
      </w:r>
    </w:p>
    <w:p w:rsidR="00C945E4" w:rsidRDefault="00101B23" w:rsidP="00101B23">
      <w:pPr>
        <w:jc w:val="center"/>
      </w:pPr>
      <w:r>
        <w:rPr>
          <w:noProof/>
          <w:lang w:eastAsia="en-IE"/>
        </w:rPr>
        <w:lastRenderedPageBreak/>
        <w:drawing>
          <wp:inline distT="0" distB="0" distL="0" distR="0" wp14:anchorId="545CCD48" wp14:editId="2BEE693F">
            <wp:extent cx="6718913" cy="44857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18913" cy="4485736"/>
                    </a:xfrm>
                    <a:prstGeom prst="rect">
                      <a:avLst/>
                    </a:prstGeom>
                  </pic:spPr>
                </pic:pic>
              </a:graphicData>
            </a:graphic>
          </wp:inline>
        </w:drawing>
      </w:r>
    </w:p>
    <w:p w:rsidR="00101B23" w:rsidRPr="00A5703A" w:rsidRDefault="00A5703A" w:rsidP="00101B23">
      <w:pPr>
        <w:jc w:val="center"/>
        <w:rPr>
          <w:i/>
        </w:rPr>
      </w:pPr>
      <w:r w:rsidRPr="00A5703A">
        <w:rPr>
          <w:i/>
        </w:rPr>
        <w:t>Figure 1</w:t>
      </w:r>
      <w:r w:rsidR="00101B23" w:rsidRPr="00A5703A">
        <w:rPr>
          <w:i/>
        </w:rPr>
        <w:t>: The main application user interface.</w:t>
      </w:r>
    </w:p>
    <w:p w:rsidR="003815A3" w:rsidRDefault="003815A3" w:rsidP="00C3374E">
      <w:pPr>
        <w:pStyle w:val="Heading2"/>
      </w:pPr>
    </w:p>
    <w:p w:rsidR="003815A3" w:rsidRDefault="003815A3" w:rsidP="003815A3"/>
    <w:p w:rsidR="003815A3" w:rsidRPr="003815A3" w:rsidRDefault="003815A3" w:rsidP="003815A3"/>
    <w:p w:rsidR="004E0F65" w:rsidRPr="000D38D1" w:rsidRDefault="003815A3" w:rsidP="00C3374E">
      <w:pPr>
        <w:pStyle w:val="Heading2"/>
      </w:pPr>
      <w:bookmarkStart w:id="2" w:name="_Toc477704514"/>
      <w:r>
        <w:lastRenderedPageBreak/>
        <w:t>Section 2</w:t>
      </w:r>
      <w:r w:rsidR="004E0F65" w:rsidRPr="000D38D1">
        <w:t xml:space="preserve"> – Demonstrated Use of Object Orientated Concepts</w:t>
      </w:r>
      <w:bookmarkEnd w:id="2"/>
    </w:p>
    <w:p w:rsidR="004E0F65" w:rsidRDefault="0093595B" w:rsidP="00BF4A09">
      <w:pPr>
        <w:pStyle w:val="Heading3"/>
      </w:pPr>
      <w:bookmarkStart w:id="3" w:name="_Toc477704515"/>
      <w:r>
        <w:t>Reu</w:t>
      </w:r>
      <w:r w:rsidR="004E0F65">
        <w:t>se</w:t>
      </w:r>
      <w:bookmarkEnd w:id="3"/>
    </w:p>
    <w:p w:rsidR="00C3374E" w:rsidRDefault="00C32DA9">
      <w:r>
        <w:t xml:space="preserve">This is demonstrated by the </w:t>
      </w:r>
      <w:proofErr w:type="spellStart"/>
      <w:r w:rsidRPr="00C32DA9">
        <w:rPr>
          <w:rFonts w:ascii="Courier New" w:hAnsi="Courier New" w:cs="Courier New"/>
        </w:rPr>
        <w:t>LogUtil</w:t>
      </w:r>
      <w:proofErr w:type="spellEnd"/>
      <w:r>
        <w:t xml:space="preserve"> class. This is an object responsible for providing logging/alerting functions. It’s used throughout the application to log things to the application log file, and to show user interface alerts to the user.</w:t>
      </w:r>
    </w:p>
    <w:p w:rsidR="0093595B" w:rsidRDefault="0093595B">
      <w:r>
        <w:t>In implementing the Strategy, Observer and Factory design patterns, the app</w:t>
      </w:r>
      <w:r w:rsidR="005C22F3">
        <w:t>lication is also demonstrating P</w:t>
      </w:r>
      <w:r>
        <w:t>attern reuse.</w:t>
      </w:r>
    </w:p>
    <w:p w:rsidR="004E0F65" w:rsidRDefault="004E0F65" w:rsidP="00BF4A09">
      <w:pPr>
        <w:pStyle w:val="Heading3"/>
      </w:pPr>
      <w:bookmarkStart w:id="4" w:name="_Toc477704516"/>
      <w:r>
        <w:t>Encapsulation</w:t>
      </w:r>
      <w:bookmarkEnd w:id="4"/>
      <w:r w:rsidR="000379C7">
        <w:t xml:space="preserve"> </w:t>
      </w:r>
    </w:p>
    <w:p w:rsidR="00C3374E" w:rsidRDefault="00A93C53">
      <w:r>
        <w:t xml:space="preserve">Encapsulation is demonstrated by the </w:t>
      </w:r>
      <w:proofErr w:type="spellStart"/>
      <w:r w:rsidRPr="00A93C53">
        <w:rPr>
          <w:rFonts w:ascii="Courier New" w:hAnsi="Courier New" w:cs="Courier New"/>
        </w:rPr>
        <w:t>FlowFileStats</w:t>
      </w:r>
      <w:proofErr w:type="spellEnd"/>
      <w:r>
        <w:t xml:space="preserve"> class.</w:t>
      </w:r>
    </w:p>
    <w:p w:rsidR="00A93C53" w:rsidRDefault="00A93C53" w:rsidP="00A93C53">
      <w:pPr>
        <w:jc w:val="center"/>
      </w:pPr>
      <w:r>
        <w:rPr>
          <w:noProof/>
          <w:lang w:eastAsia="en-IE"/>
        </w:rPr>
        <w:drawing>
          <wp:inline distT="0" distB="0" distL="0" distR="0" wp14:anchorId="2F1DF059" wp14:editId="7D576173">
            <wp:extent cx="282892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925" cy="3343275"/>
                    </a:xfrm>
                    <a:prstGeom prst="rect">
                      <a:avLst/>
                    </a:prstGeom>
                  </pic:spPr>
                </pic:pic>
              </a:graphicData>
            </a:graphic>
          </wp:inline>
        </w:drawing>
      </w:r>
    </w:p>
    <w:p w:rsidR="00A93C53" w:rsidRPr="00C070D6" w:rsidRDefault="00C070D6" w:rsidP="00A93C53">
      <w:pPr>
        <w:jc w:val="center"/>
        <w:rPr>
          <w:i/>
        </w:rPr>
      </w:pPr>
      <w:r w:rsidRPr="00C070D6">
        <w:rPr>
          <w:i/>
        </w:rPr>
        <w:t>Figure 2</w:t>
      </w:r>
      <w:r w:rsidR="00A93C53" w:rsidRPr="00C070D6">
        <w:rPr>
          <w:i/>
        </w:rPr>
        <w:t xml:space="preserve">: The </w:t>
      </w:r>
      <w:proofErr w:type="spellStart"/>
      <w:r w:rsidR="00A93C53" w:rsidRPr="00C070D6">
        <w:rPr>
          <w:rFonts w:ascii="Courier New" w:hAnsi="Courier New" w:cs="Courier New"/>
          <w:i/>
        </w:rPr>
        <w:t>FlowFileStats</w:t>
      </w:r>
      <w:proofErr w:type="spellEnd"/>
      <w:r w:rsidR="00A93C53" w:rsidRPr="00C070D6">
        <w:rPr>
          <w:i/>
        </w:rPr>
        <w:t xml:space="preserve"> class.</w:t>
      </w:r>
    </w:p>
    <w:p w:rsidR="004E0F65" w:rsidRDefault="004E0F65" w:rsidP="00BF4A09">
      <w:pPr>
        <w:pStyle w:val="Heading3"/>
      </w:pPr>
      <w:bookmarkStart w:id="5" w:name="_Toc477704517"/>
      <w:r>
        <w:lastRenderedPageBreak/>
        <w:t>Abstraction</w:t>
      </w:r>
      <w:bookmarkEnd w:id="5"/>
    </w:p>
    <w:p w:rsidR="00C3374E" w:rsidRDefault="00A93C53">
      <w:r>
        <w:t xml:space="preserve">Abstraction is demonstrated by the </w:t>
      </w:r>
      <w:r w:rsidRPr="00A93C53">
        <w:rPr>
          <w:rFonts w:ascii="Courier New" w:hAnsi="Courier New" w:cs="Courier New"/>
        </w:rPr>
        <w:t>Flow</w:t>
      </w:r>
      <w:r>
        <w:t xml:space="preserve"> class.</w:t>
      </w:r>
    </w:p>
    <w:p w:rsidR="00A93C53" w:rsidRDefault="00A93C53" w:rsidP="00A93C53">
      <w:pPr>
        <w:jc w:val="center"/>
      </w:pPr>
      <w:r>
        <w:rPr>
          <w:noProof/>
          <w:lang w:eastAsia="en-IE"/>
        </w:rPr>
        <w:drawing>
          <wp:inline distT="0" distB="0" distL="0" distR="0" wp14:anchorId="5BD69F06" wp14:editId="2D6BBAB5">
            <wp:extent cx="22860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86000" cy="2619375"/>
                    </a:xfrm>
                    <a:prstGeom prst="rect">
                      <a:avLst/>
                    </a:prstGeom>
                  </pic:spPr>
                </pic:pic>
              </a:graphicData>
            </a:graphic>
          </wp:inline>
        </w:drawing>
      </w:r>
    </w:p>
    <w:p w:rsidR="00A93C53" w:rsidRPr="00021D37" w:rsidRDefault="00021D37" w:rsidP="00A93C53">
      <w:pPr>
        <w:jc w:val="center"/>
        <w:rPr>
          <w:i/>
        </w:rPr>
      </w:pPr>
      <w:r w:rsidRPr="00021D37">
        <w:rPr>
          <w:i/>
        </w:rPr>
        <w:t>Figure 3</w:t>
      </w:r>
      <w:r w:rsidR="00A93C53" w:rsidRPr="00021D37">
        <w:rPr>
          <w:i/>
        </w:rPr>
        <w:t xml:space="preserve">: The </w:t>
      </w:r>
      <w:r w:rsidR="00A93C53" w:rsidRPr="00021D37">
        <w:rPr>
          <w:rFonts w:ascii="Courier New" w:hAnsi="Courier New" w:cs="Courier New"/>
          <w:i/>
        </w:rPr>
        <w:t>Flow</w:t>
      </w:r>
      <w:r w:rsidR="00A93C53" w:rsidRPr="00021D37">
        <w:rPr>
          <w:i/>
        </w:rPr>
        <w:t xml:space="preserve"> class.</w:t>
      </w:r>
    </w:p>
    <w:p w:rsidR="00A93C53" w:rsidRDefault="00A93C53"/>
    <w:p w:rsidR="004E0F65" w:rsidRDefault="004E0F65" w:rsidP="00BF4A09">
      <w:pPr>
        <w:pStyle w:val="Heading3"/>
      </w:pPr>
      <w:bookmarkStart w:id="6" w:name="_Toc477704518"/>
      <w:r>
        <w:t>Inheritance</w:t>
      </w:r>
      <w:bookmarkEnd w:id="6"/>
    </w:p>
    <w:p w:rsidR="00C3374E" w:rsidRDefault="004B0463">
      <w:r>
        <w:t xml:space="preserve">The concept of Inheritance is demonstrated </w:t>
      </w:r>
      <w:r w:rsidR="00AD141B">
        <w:t xml:space="preserve">by </w:t>
      </w:r>
      <w:proofErr w:type="spellStart"/>
      <w:r w:rsidR="00AD141B" w:rsidRPr="00B91C30">
        <w:rPr>
          <w:rFonts w:ascii="Courier New" w:hAnsi="Courier New" w:cs="Courier New"/>
        </w:rPr>
        <w:t>BinetFileParser</w:t>
      </w:r>
      <w:proofErr w:type="spellEnd"/>
      <w:r w:rsidR="00AD141B">
        <w:t xml:space="preserve"> extending </w:t>
      </w:r>
      <w:proofErr w:type="spellStart"/>
      <w:r w:rsidR="00AD141B" w:rsidRPr="00B91C30">
        <w:rPr>
          <w:rFonts w:ascii="Courier New" w:hAnsi="Courier New" w:cs="Courier New"/>
        </w:rPr>
        <w:t>ParsableFile</w:t>
      </w:r>
      <w:proofErr w:type="spellEnd"/>
      <w:r w:rsidR="00AD141B">
        <w:t xml:space="preserve">. </w:t>
      </w:r>
      <w:r w:rsidR="00C95DCD">
        <w:t xml:space="preserve">The parsing of other types of traffic files could be supported here in the future by introducing subsequent classes that extend </w:t>
      </w:r>
      <w:proofErr w:type="spellStart"/>
      <w:r w:rsidR="00C95DCD" w:rsidRPr="001252C5">
        <w:rPr>
          <w:rFonts w:ascii="Courier New" w:hAnsi="Courier New" w:cs="Courier New"/>
        </w:rPr>
        <w:t>ParsableFile</w:t>
      </w:r>
      <w:proofErr w:type="spellEnd"/>
      <w:r w:rsidR="00C95DCD">
        <w:t xml:space="preserve"> and override the necessary functionality.</w:t>
      </w:r>
    </w:p>
    <w:p w:rsidR="00A43081" w:rsidRDefault="005A4317" w:rsidP="00A43081">
      <w:pPr>
        <w:jc w:val="center"/>
      </w:pPr>
      <w:r>
        <w:rPr>
          <w:noProof/>
          <w:lang w:eastAsia="en-IE"/>
        </w:rPr>
        <w:lastRenderedPageBreak/>
        <w:drawing>
          <wp:inline distT="0" distB="0" distL="0" distR="0" wp14:anchorId="5C1B4E15" wp14:editId="7FB42163">
            <wp:extent cx="3743864" cy="26694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5268" cy="2670467"/>
                    </a:xfrm>
                    <a:prstGeom prst="rect">
                      <a:avLst/>
                    </a:prstGeom>
                  </pic:spPr>
                </pic:pic>
              </a:graphicData>
            </a:graphic>
          </wp:inline>
        </w:drawing>
      </w:r>
    </w:p>
    <w:p w:rsidR="00A43081" w:rsidRPr="00B9561A" w:rsidRDefault="00B9561A" w:rsidP="004414A0">
      <w:pPr>
        <w:jc w:val="center"/>
        <w:rPr>
          <w:i/>
        </w:rPr>
      </w:pPr>
      <w:r w:rsidRPr="00B9561A">
        <w:rPr>
          <w:i/>
        </w:rPr>
        <w:t>Figure 4</w:t>
      </w:r>
      <w:r w:rsidR="00A43081" w:rsidRPr="00B9561A">
        <w:rPr>
          <w:i/>
        </w:rPr>
        <w:t>: Use of Inheritance</w:t>
      </w:r>
    </w:p>
    <w:p w:rsidR="004E0F65" w:rsidRDefault="004E0F65" w:rsidP="00BF4A09">
      <w:pPr>
        <w:pStyle w:val="Heading3"/>
      </w:pPr>
      <w:bookmarkStart w:id="7" w:name="_Toc477704519"/>
      <w:r>
        <w:t>Overloading</w:t>
      </w:r>
      <w:bookmarkEnd w:id="7"/>
    </w:p>
    <w:p w:rsidR="00C3374E" w:rsidRDefault="00F96C42">
      <w:r>
        <w:t xml:space="preserve">Function overloading is demonstrated by the logging class I use within the application. There are </w:t>
      </w:r>
      <w:r w:rsidR="0072585D">
        <w:t>different</w:t>
      </w:r>
      <w:r w:rsidR="009053F9">
        <w:t xml:space="preserve"> logging functions that can be used depending on, for example, if a log is being written to the log </w:t>
      </w:r>
      <w:r w:rsidR="00325AA4">
        <w:t>file</w:t>
      </w:r>
      <w:r w:rsidR="009053F9">
        <w:t xml:space="preserve"> or to the user interface for display to the user.</w:t>
      </w:r>
    </w:p>
    <w:p w:rsidR="00CE5C0D" w:rsidRDefault="00CE5C0D"/>
    <w:p w:rsidR="00325AA4" w:rsidRDefault="00325AA4" w:rsidP="00D40EC4">
      <w:pPr>
        <w:jc w:val="center"/>
      </w:pPr>
      <w:r>
        <w:rPr>
          <w:noProof/>
          <w:lang w:eastAsia="en-IE"/>
        </w:rPr>
        <w:lastRenderedPageBreak/>
        <w:drawing>
          <wp:inline distT="0" distB="0" distL="0" distR="0" wp14:anchorId="7C079CE9" wp14:editId="4B1B8131">
            <wp:extent cx="434340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3400" cy="1581150"/>
                    </a:xfrm>
                    <a:prstGeom prst="rect">
                      <a:avLst/>
                    </a:prstGeom>
                  </pic:spPr>
                </pic:pic>
              </a:graphicData>
            </a:graphic>
          </wp:inline>
        </w:drawing>
      </w:r>
    </w:p>
    <w:p w:rsidR="003901ED" w:rsidRPr="00CB7C5B" w:rsidRDefault="00CB7C5B" w:rsidP="00D40EC4">
      <w:pPr>
        <w:jc w:val="center"/>
        <w:rPr>
          <w:i/>
        </w:rPr>
      </w:pPr>
      <w:r w:rsidRPr="00CB7C5B">
        <w:rPr>
          <w:i/>
        </w:rPr>
        <w:t>Figure 5</w:t>
      </w:r>
      <w:r w:rsidR="00F96C42" w:rsidRPr="00CB7C5B">
        <w:rPr>
          <w:i/>
        </w:rPr>
        <w:t xml:space="preserve">: </w:t>
      </w:r>
      <w:proofErr w:type="spellStart"/>
      <w:r w:rsidR="00325AA4" w:rsidRPr="00CB7C5B">
        <w:rPr>
          <w:rFonts w:ascii="Courier New" w:hAnsi="Courier New" w:cs="Courier New"/>
          <w:i/>
        </w:rPr>
        <w:t>LogUtil</w:t>
      </w:r>
      <w:proofErr w:type="spellEnd"/>
      <w:r w:rsidR="00F96C42" w:rsidRPr="00CB7C5B">
        <w:rPr>
          <w:i/>
        </w:rPr>
        <w:t xml:space="preserve"> Class</w:t>
      </w:r>
    </w:p>
    <w:p w:rsidR="004E0F65" w:rsidRDefault="004E0F65" w:rsidP="00BF4A09">
      <w:pPr>
        <w:pStyle w:val="Heading3"/>
      </w:pPr>
      <w:bookmarkStart w:id="8" w:name="_Toc477704520"/>
      <w:r>
        <w:t>Dynamic Binding</w:t>
      </w:r>
      <w:bookmarkEnd w:id="8"/>
    </w:p>
    <w:p w:rsidR="00C3374E" w:rsidRDefault="00F11E7D">
      <w:r>
        <w:t xml:space="preserve">Dynamic Binding is </w:t>
      </w:r>
      <w:r w:rsidR="00AC0129">
        <w:t>illustrated</w:t>
      </w:r>
      <w:r>
        <w:t xml:space="preserve"> in the logic I use to parse the traffic </w:t>
      </w:r>
      <w:r w:rsidR="00AC0129">
        <w:t xml:space="preserve">file. In the example in </w:t>
      </w:r>
      <w:r w:rsidR="00AC0129" w:rsidRPr="00AC0129">
        <w:rPr>
          <w:i/>
        </w:rPr>
        <w:t>Figure 6</w:t>
      </w:r>
      <w:r>
        <w:t xml:space="preserve"> below, the compiler cannot determine the type, because the instance of </w:t>
      </w:r>
      <w:proofErr w:type="spellStart"/>
      <w:r w:rsidRPr="00F11E7D">
        <w:rPr>
          <w:rFonts w:ascii="Courier New" w:hAnsi="Courier New" w:cs="Courier New"/>
        </w:rPr>
        <w:t>BinetFile</w:t>
      </w:r>
      <w:proofErr w:type="spellEnd"/>
      <w:r>
        <w:t xml:space="preserve"> is also an instance of </w:t>
      </w:r>
      <w:proofErr w:type="spellStart"/>
      <w:r w:rsidRPr="00F11E7D">
        <w:rPr>
          <w:rFonts w:ascii="Courier New" w:hAnsi="Courier New" w:cs="Courier New"/>
        </w:rPr>
        <w:t>ParsableFile</w:t>
      </w:r>
      <w:proofErr w:type="spellEnd"/>
      <w:r>
        <w:t>, so the type is determined at run-time.</w:t>
      </w:r>
    </w:p>
    <w:p w:rsidR="00F11E7D" w:rsidRDefault="00B61CB3" w:rsidP="00B61CB3">
      <w:pPr>
        <w:jc w:val="center"/>
      </w:pPr>
      <w:r>
        <w:rPr>
          <w:noProof/>
          <w:lang w:eastAsia="en-IE"/>
        </w:rPr>
        <w:drawing>
          <wp:inline distT="0" distB="0" distL="0" distR="0" wp14:anchorId="24F07D6B" wp14:editId="390833E2">
            <wp:extent cx="3657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600" cy="914400"/>
                    </a:xfrm>
                    <a:prstGeom prst="rect">
                      <a:avLst/>
                    </a:prstGeom>
                  </pic:spPr>
                </pic:pic>
              </a:graphicData>
            </a:graphic>
          </wp:inline>
        </w:drawing>
      </w:r>
    </w:p>
    <w:p w:rsidR="00B61CB3" w:rsidRPr="00AC0129" w:rsidRDefault="00AC0129" w:rsidP="00B61CB3">
      <w:pPr>
        <w:jc w:val="center"/>
        <w:rPr>
          <w:i/>
        </w:rPr>
      </w:pPr>
      <w:r w:rsidRPr="00AC0129">
        <w:rPr>
          <w:i/>
        </w:rPr>
        <w:t>Figure 6</w:t>
      </w:r>
      <w:r w:rsidR="00B61CB3" w:rsidRPr="00AC0129">
        <w:rPr>
          <w:i/>
        </w:rPr>
        <w:t>: Example of Dynamic Binding</w:t>
      </w:r>
    </w:p>
    <w:p w:rsidR="000D4DD5" w:rsidRDefault="000D4DD5"/>
    <w:p w:rsidR="004E0F65" w:rsidRDefault="005F4581" w:rsidP="00BF4A09">
      <w:pPr>
        <w:pStyle w:val="Heading3"/>
      </w:pPr>
      <w:bookmarkStart w:id="9" w:name="_Toc477704521"/>
      <w:r>
        <w:t>Nested</w:t>
      </w:r>
      <w:r w:rsidR="004E0F65">
        <w:t xml:space="preserve"> Class</w:t>
      </w:r>
      <w:bookmarkEnd w:id="9"/>
    </w:p>
    <w:p w:rsidR="00C3374E" w:rsidRDefault="00EF1EBC">
      <w:r>
        <w:t xml:space="preserve">The </w:t>
      </w:r>
      <w:proofErr w:type="spellStart"/>
      <w:r w:rsidRPr="00F160BA">
        <w:rPr>
          <w:rFonts w:ascii="Courier New" w:hAnsi="Courier New" w:cs="Courier New"/>
        </w:rPr>
        <w:t>ParsingObserver</w:t>
      </w:r>
      <w:proofErr w:type="spellEnd"/>
      <w:r>
        <w:t xml:space="preserve"> class </w:t>
      </w:r>
      <w:r w:rsidR="00F45F0F">
        <w:t>(shown in</w:t>
      </w:r>
      <w:r w:rsidR="00F72A79">
        <w:t xml:space="preserve"> the code snippet in </w:t>
      </w:r>
      <w:r w:rsidR="00F72A79" w:rsidRPr="00F72A79">
        <w:rPr>
          <w:i/>
        </w:rPr>
        <w:t>Figure 7</w:t>
      </w:r>
      <w:r w:rsidR="00F45F0F">
        <w:t xml:space="preserve"> below) </w:t>
      </w:r>
      <w:r>
        <w:t xml:space="preserve">defined in </w:t>
      </w:r>
      <w:proofErr w:type="spellStart"/>
      <w:r w:rsidRPr="00F160BA">
        <w:rPr>
          <w:rFonts w:ascii="Courier New" w:hAnsi="Courier New" w:cs="Courier New"/>
        </w:rPr>
        <w:t>MainUI</w:t>
      </w:r>
      <w:r w:rsidR="00F160BA" w:rsidRPr="00F160BA">
        <w:rPr>
          <w:rFonts w:ascii="Courier New" w:hAnsi="Courier New" w:cs="Courier New"/>
        </w:rPr>
        <w:t>Controller</w:t>
      </w:r>
      <w:proofErr w:type="spellEnd"/>
      <w:r w:rsidR="005F4581">
        <w:t xml:space="preserve"> is an example of a Nested </w:t>
      </w:r>
      <w:r>
        <w:t>Class. This class is used as part of my implementation of the Observer pattern (see Section 2), and contains functionality for updating the user interface as parsing of a file progresses.</w:t>
      </w:r>
    </w:p>
    <w:p w:rsidR="00F45F0F" w:rsidRDefault="00F45F0F" w:rsidP="00F45F0F">
      <w:pPr>
        <w:jc w:val="center"/>
      </w:pPr>
      <w:r>
        <w:rPr>
          <w:noProof/>
          <w:lang w:eastAsia="en-IE"/>
        </w:rPr>
        <w:lastRenderedPageBreak/>
        <w:drawing>
          <wp:inline distT="0" distB="0" distL="0" distR="0" wp14:anchorId="022D0637" wp14:editId="5F1C06CF">
            <wp:extent cx="5943600" cy="1480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80185"/>
                    </a:xfrm>
                    <a:prstGeom prst="rect">
                      <a:avLst/>
                    </a:prstGeom>
                  </pic:spPr>
                </pic:pic>
              </a:graphicData>
            </a:graphic>
          </wp:inline>
        </w:drawing>
      </w:r>
    </w:p>
    <w:p w:rsidR="00F45F0F" w:rsidRPr="00F72A79" w:rsidRDefault="00F72A79" w:rsidP="00F45F0F">
      <w:pPr>
        <w:jc w:val="center"/>
        <w:rPr>
          <w:i/>
        </w:rPr>
      </w:pPr>
      <w:r w:rsidRPr="00F72A79">
        <w:rPr>
          <w:i/>
        </w:rPr>
        <w:t>Figure 7</w:t>
      </w:r>
      <w:r w:rsidR="00F45F0F" w:rsidRPr="00F72A79">
        <w:rPr>
          <w:i/>
        </w:rPr>
        <w:t>: Nested Class</w:t>
      </w:r>
      <w:r w:rsidR="001B5260">
        <w:rPr>
          <w:i/>
        </w:rPr>
        <w:t xml:space="preserve"> Example</w:t>
      </w:r>
    </w:p>
    <w:p w:rsidR="000D4DD5" w:rsidRDefault="000D4DD5"/>
    <w:p w:rsidR="004E0F65" w:rsidRDefault="005F4581" w:rsidP="00BF4A09">
      <w:pPr>
        <w:pStyle w:val="Heading3"/>
      </w:pPr>
      <w:bookmarkStart w:id="10" w:name="_Toc477704522"/>
      <w:r>
        <w:t>Inner</w:t>
      </w:r>
      <w:r w:rsidR="004E0F65">
        <w:t xml:space="preserve"> Class</w:t>
      </w:r>
      <w:bookmarkEnd w:id="10"/>
    </w:p>
    <w:p w:rsidR="005F4581" w:rsidRDefault="005F4581">
      <w:r>
        <w:t>There are a couple of examples of inner classes</w:t>
      </w:r>
      <w:r w:rsidR="001B5260">
        <w:t xml:space="preserve">. Shown in </w:t>
      </w:r>
      <w:r w:rsidR="001B5260" w:rsidRPr="001B5260">
        <w:rPr>
          <w:i/>
        </w:rPr>
        <w:t>Figure 8</w:t>
      </w:r>
      <w:r w:rsidR="007326BF">
        <w:t xml:space="preserve"> below </w:t>
      </w:r>
      <w:r>
        <w:t>is a snippet that illustrates the usage of an anonymous inner class in the function I use to parse the traffic file.</w:t>
      </w:r>
    </w:p>
    <w:p w:rsidR="005F4581" w:rsidRDefault="005F4581" w:rsidP="005F4581">
      <w:pPr>
        <w:jc w:val="center"/>
      </w:pPr>
      <w:r>
        <w:rPr>
          <w:noProof/>
          <w:lang w:eastAsia="en-IE"/>
        </w:rPr>
        <w:drawing>
          <wp:inline distT="0" distB="0" distL="0" distR="0" wp14:anchorId="5F3DF8B2" wp14:editId="65D7AFC4">
            <wp:extent cx="5369995" cy="215660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6461" cy="2163217"/>
                    </a:xfrm>
                    <a:prstGeom prst="rect">
                      <a:avLst/>
                    </a:prstGeom>
                  </pic:spPr>
                </pic:pic>
              </a:graphicData>
            </a:graphic>
          </wp:inline>
        </w:drawing>
      </w:r>
    </w:p>
    <w:p w:rsidR="008A24B6" w:rsidRPr="001B5260" w:rsidRDefault="001B5260" w:rsidP="00D1411F">
      <w:pPr>
        <w:jc w:val="center"/>
        <w:rPr>
          <w:i/>
        </w:rPr>
      </w:pPr>
      <w:r w:rsidRPr="001B5260">
        <w:rPr>
          <w:i/>
        </w:rPr>
        <w:t>Figure 8</w:t>
      </w:r>
      <w:r w:rsidR="005F4581" w:rsidRPr="001B5260">
        <w:rPr>
          <w:i/>
        </w:rPr>
        <w:t>: Example of Anonymous Inner Class</w:t>
      </w:r>
    </w:p>
    <w:p w:rsidR="004E0F65" w:rsidRDefault="004E0F65" w:rsidP="00BF4A09">
      <w:pPr>
        <w:pStyle w:val="Heading3"/>
      </w:pPr>
      <w:bookmarkStart w:id="11" w:name="_Toc477704523"/>
      <w:r>
        <w:lastRenderedPageBreak/>
        <w:t>Abstract Class</w:t>
      </w:r>
      <w:bookmarkEnd w:id="11"/>
    </w:p>
    <w:p w:rsidR="00A43E9E" w:rsidRDefault="003901ED" w:rsidP="003901ED">
      <w:r>
        <w:t xml:space="preserve">A demonstrated used of an Abstract class is </w:t>
      </w:r>
      <w:proofErr w:type="spellStart"/>
      <w:r w:rsidRPr="008A24B6">
        <w:rPr>
          <w:rFonts w:ascii="Courier New" w:hAnsi="Courier New" w:cs="Courier New"/>
        </w:rPr>
        <w:t>ParsableFile</w:t>
      </w:r>
      <w:proofErr w:type="spellEnd"/>
      <w:r>
        <w:t>. This defines an abstract class with the fields and methods relevant to parsing a file.</w:t>
      </w:r>
    </w:p>
    <w:p w:rsidR="003901ED" w:rsidRDefault="007326BF" w:rsidP="003901ED">
      <w:pPr>
        <w:jc w:val="center"/>
      </w:pPr>
      <w:r>
        <w:rPr>
          <w:noProof/>
          <w:lang w:eastAsia="en-IE"/>
        </w:rPr>
        <w:drawing>
          <wp:inline distT="0" distB="0" distL="0" distR="0" wp14:anchorId="6255BB9C" wp14:editId="62A81A2F">
            <wp:extent cx="243840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1057275"/>
                    </a:xfrm>
                    <a:prstGeom prst="rect">
                      <a:avLst/>
                    </a:prstGeom>
                  </pic:spPr>
                </pic:pic>
              </a:graphicData>
            </a:graphic>
          </wp:inline>
        </w:drawing>
      </w:r>
    </w:p>
    <w:p w:rsidR="00F4589B" w:rsidRPr="004A66CF" w:rsidRDefault="004A66CF" w:rsidP="00EF3B82">
      <w:pPr>
        <w:jc w:val="center"/>
        <w:rPr>
          <w:i/>
        </w:rPr>
      </w:pPr>
      <w:r w:rsidRPr="004A66CF">
        <w:rPr>
          <w:i/>
        </w:rPr>
        <w:t>Figure 9</w:t>
      </w:r>
      <w:r w:rsidR="00537350" w:rsidRPr="004A66CF">
        <w:rPr>
          <w:i/>
        </w:rPr>
        <w:t xml:space="preserve">: </w:t>
      </w:r>
      <w:proofErr w:type="spellStart"/>
      <w:r w:rsidR="00537350" w:rsidRPr="004A66CF">
        <w:rPr>
          <w:rFonts w:ascii="Courier New" w:hAnsi="Courier New" w:cs="Courier New"/>
          <w:i/>
        </w:rPr>
        <w:t>Parsable</w:t>
      </w:r>
      <w:r w:rsidR="003901ED" w:rsidRPr="004A66CF">
        <w:rPr>
          <w:rFonts w:ascii="Courier New" w:hAnsi="Courier New" w:cs="Courier New"/>
          <w:i/>
        </w:rPr>
        <w:t>File</w:t>
      </w:r>
      <w:proofErr w:type="spellEnd"/>
      <w:r w:rsidR="003901ED" w:rsidRPr="004A66CF">
        <w:rPr>
          <w:i/>
        </w:rPr>
        <w:t xml:space="preserve"> Class</w:t>
      </w:r>
    </w:p>
    <w:p w:rsidR="004E0F65" w:rsidRDefault="004E0F65" w:rsidP="00BF4A09">
      <w:pPr>
        <w:pStyle w:val="Heading3"/>
      </w:pPr>
      <w:bookmarkStart w:id="12" w:name="_Toc477704524"/>
      <w:r>
        <w:t>Generic Method</w:t>
      </w:r>
      <w:bookmarkEnd w:id="12"/>
    </w:p>
    <w:p w:rsidR="00C3374E" w:rsidRDefault="00EB1D2E">
      <w:r>
        <w:t xml:space="preserve">Usage of a generic method is demonstrated by </w:t>
      </w:r>
      <w:proofErr w:type="spellStart"/>
      <w:r w:rsidRPr="00EB1D2E">
        <w:rPr>
          <w:rFonts w:ascii="Courier New" w:hAnsi="Courier New" w:cs="Courier New"/>
        </w:rPr>
        <w:t>SortMapByValue</w:t>
      </w:r>
      <w:proofErr w:type="spellEnd"/>
      <w:r>
        <w:t xml:space="preserve"> contained with the static </w:t>
      </w:r>
      <w:r w:rsidRPr="00EB1D2E">
        <w:rPr>
          <w:rFonts w:ascii="Courier New" w:hAnsi="Courier New" w:cs="Courier New"/>
        </w:rPr>
        <w:t>Utility</w:t>
      </w:r>
      <w:r w:rsidR="00E01616">
        <w:t xml:space="preserve"> class. See Figure 10</w:t>
      </w:r>
      <w:r w:rsidR="00F4589B">
        <w:t xml:space="preserve"> below for a snippet of the method signature.</w:t>
      </w:r>
    </w:p>
    <w:p w:rsidR="00F4589B" w:rsidRDefault="00F4589B" w:rsidP="00F4589B">
      <w:pPr>
        <w:jc w:val="center"/>
      </w:pPr>
      <w:r>
        <w:rPr>
          <w:noProof/>
          <w:lang w:eastAsia="en-IE"/>
        </w:rPr>
        <w:drawing>
          <wp:inline distT="0" distB="0" distL="0" distR="0" wp14:anchorId="3F467F29" wp14:editId="1E14A385">
            <wp:extent cx="5943600" cy="1287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7145"/>
                    </a:xfrm>
                    <a:prstGeom prst="rect">
                      <a:avLst/>
                    </a:prstGeom>
                  </pic:spPr>
                </pic:pic>
              </a:graphicData>
            </a:graphic>
          </wp:inline>
        </w:drawing>
      </w:r>
    </w:p>
    <w:p w:rsidR="00F4589B" w:rsidRPr="00E01616" w:rsidRDefault="00E01616" w:rsidP="00F4589B">
      <w:pPr>
        <w:jc w:val="center"/>
        <w:rPr>
          <w:i/>
        </w:rPr>
      </w:pPr>
      <w:r w:rsidRPr="00E01616">
        <w:rPr>
          <w:i/>
        </w:rPr>
        <w:t>Figure 10</w:t>
      </w:r>
      <w:r w:rsidR="00F4589B" w:rsidRPr="00E01616">
        <w:rPr>
          <w:i/>
        </w:rPr>
        <w:t xml:space="preserve">: Snippet from Generic method </w:t>
      </w:r>
      <w:proofErr w:type="spellStart"/>
      <w:r w:rsidR="00F4589B" w:rsidRPr="00E01616">
        <w:rPr>
          <w:rFonts w:ascii="Courier New" w:hAnsi="Courier New" w:cs="Courier New"/>
          <w:i/>
        </w:rPr>
        <w:t>SortMapByValue</w:t>
      </w:r>
      <w:proofErr w:type="spellEnd"/>
    </w:p>
    <w:p w:rsidR="00E52AF5" w:rsidRDefault="00E52AF5"/>
    <w:p w:rsidR="00257A1B" w:rsidRDefault="00257A1B"/>
    <w:p w:rsidR="00257A1B" w:rsidRDefault="00257A1B"/>
    <w:p w:rsidR="004E0F65" w:rsidRDefault="004E0F65" w:rsidP="00BF4A09">
      <w:pPr>
        <w:pStyle w:val="Heading3"/>
      </w:pPr>
      <w:bookmarkStart w:id="13" w:name="_Toc477704525"/>
      <w:r>
        <w:lastRenderedPageBreak/>
        <w:t>Generic Class</w:t>
      </w:r>
      <w:bookmarkEnd w:id="13"/>
    </w:p>
    <w:p w:rsidR="00C3374E" w:rsidRDefault="00257A1B">
      <w:r>
        <w:t xml:space="preserve">I do not create a new generic class in the application currently, but I do make extensive use of the </w:t>
      </w:r>
      <w:proofErr w:type="spellStart"/>
      <w:r w:rsidRPr="0096685B">
        <w:rPr>
          <w:rFonts w:ascii="Courier New" w:hAnsi="Courier New" w:cs="Courier New"/>
        </w:rPr>
        <w:t>ArrayLis</w:t>
      </w:r>
      <w:r w:rsidR="00C10F8A" w:rsidRPr="0096685B">
        <w:rPr>
          <w:rFonts w:ascii="Courier New" w:hAnsi="Courier New" w:cs="Courier New"/>
        </w:rPr>
        <w:t>t</w:t>
      </w:r>
      <w:proofErr w:type="spellEnd"/>
      <w:r w:rsidR="00C10F8A">
        <w:t xml:space="preserve"> class, which is demonstrating usage of a generic class.</w:t>
      </w:r>
    </w:p>
    <w:p w:rsidR="00E52AF5" w:rsidRDefault="00E52AF5"/>
    <w:p w:rsidR="004E0F65" w:rsidRDefault="004E0F65" w:rsidP="00BF4A09">
      <w:pPr>
        <w:pStyle w:val="Heading3"/>
      </w:pPr>
      <w:bookmarkStart w:id="14" w:name="_Toc477704526"/>
      <w:r>
        <w:t>Bounding</w:t>
      </w:r>
      <w:bookmarkEnd w:id="14"/>
    </w:p>
    <w:p w:rsidR="00B650E6" w:rsidRDefault="009C08AB">
      <w:r>
        <w:t xml:space="preserve">In my generic method, I’m demonstrating the use of bounded type parameters to restrict the type of objects that can be used in the parameterized type, to ensure that these objects are </w:t>
      </w:r>
      <w:proofErr w:type="spellStart"/>
      <w:r w:rsidRPr="009C08AB">
        <w:rPr>
          <w:rFonts w:ascii="Courier New" w:hAnsi="Courier New" w:cs="Courier New"/>
        </w:rPr>
        <w:t>Comparables</w:t>
      </w:r>
      <w:proofErr w:type="spellEnd"/>
      <w:r>
        <w:t>.</w:t>
      </w:r>
    </w:p>
    <w:p w:rsidR="009C08AB" w:rsidRDefault="009C08AB" w:rsidP="009C08AB">
      <w:pPr>
        <w:jc w:val="center"/>
      </w:pPr>
      <w:r>
        <w:rPr>
          <w:noProof/>
          <w:lang w:eastAsia="en-IE"/>
        </w:rPr>
        <w:drawing>
          <wp:inline distT="0" distB="0" distL="0" distR="0" wp14:anchorId="70C8F09C" wp14:editId="50F93CD2">
            <wp:extent cx="7391994" cy="22428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391994" cy="224287"/>
                    </a:xfrm>
                    <a:prstGeom prst="rect">
                      <a:avLst/>
                    </a:prstGeom>
                  </pic:spPr>
                </pic:pic>
              </a:graphicData>
            </a:graphic>
          </wp:inline>
        </w:drawing>
      </w:r>
    </w:p>
    <w:p w:rsidR="009C08AB" w:rsidRPr="00D351E8" w:rsidRDefault="00D351E8" w:rsidP="009C08AB">
      <w:pPr>
        <w:jc w:val="center"/>
        <w:rPr>
          <w:i/>
        </w:rPr>
      </w:pPr>
      <w:r w:rsidRPr="00D351E8">
        <w:rPr>
          <w:i/>
        </w:rPr>
        <w:t>Figure 11</w:t>
      </w:r>
      <w:r w:rsidR="009C08AB" w:rsidRPr="00D351E8">
        <w:rPr>
          <w:i/>
        </w:rPr>
        <w:t xml:space="preserve">: </w:t>
      </w:r>
      <w:r w:rsidRPr="00D351E8">
        <w:rPr>
          <w:i/>
        </w:rPr>
        <w:t>Example of a Bounded Type Parameter</w:t>
      </w:r>
    </w:p>
    <w:p w:rsidR="001B5A47" w:rsidRDefault="001B5A47"/>
    <w:p w:rsidR="004E0F65" w:rsidRDefault="004E0F65" w:rsidP="00BF4A09">
      <w:pPr>
        <w:pStyle w:val="Heading3"/>
      </w:pPr>
      <w:bookmarkStart w:id="15" w:name="_Toc477704527"/>
      <w:r>
        <w:t>Custom Exception Handler Type</w:t>
      </w:r>
      <w:bookmarkEnd w:id="15"/>
    </w:p>
    <w:p w:rsidR="00EB3223" w:rsidRDefault="00EB3223">
      <w:r>
        <w:t>I have defined a custom exception used when</w:t>
      </w:r>
      <w:r w:rsidR="00005CAF">
        <w:t xml:space="preserve"> parsing the </w:t>
      </w:r>
      <w:r w:rsidR="003E074A">
        <w:t xml:space="preserve">net flow </w:t>
      </w:r>
      <w:r w:rsidR="00005CAF">
        <w:t>file. See Figure 12</w:t>
      </w:r>
      <w:r w:rsidR="00C744A0">
        <w:t xml:space="preserve"> below for a code </w:t>
      </w:r>
      <w:r w:rsidR="00FB6AE9">
        <w:t>snippet illustrating this.</w:t>
      </w:r>
    </w:p>
    <w:p w:rsidR="00EB3223" w:rsidRDefault="00EB3223" w:rsidP="00EB3223">
      <w:pPr>
        <w:jc w:val="center"/>
      </w:pPr>
      <w:r>
        <w:rPr>
          <w:noProof/>
          <w:lang w:eastAsia="en-IE"/>
        </w:rPr>
        <w:drawing>
          <wp:inline distT="0" distB="0" distL="0" distR="0" wp14:anchorId="37F4C9AC" wp14:editId="5113C2DC">
            <wp:extent cx="4968815" cy="200885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0661" cy="2009605"/>
                    </a:xfrm>
                    <a:prstGeom prst="rect">
                      <a:avLst/>
                    </a:prstGeom>
                  </pic:spPr>
                </pic:pic>
              </a:graphicData>
            </a:graphic>
          </wp:inline>
        </w:drawing>
      </w:r>
    </w:p>
    <w:p w:rsidR="00D243D2" w:rsidRPr="00005CAF" w:rsidRDefault="00005CAF" w:rsidP="00DD27E6">
      <w:pPr>
        <w:jc w:val="center"/>
        <w:rPr>
          <w:i/>
        </w:rPr>
      </w:pPr>
      <w:r w:rsidRPr="00005CAF">
        <w:rPr>
          <w:i/>
        </w:rPr>
        <w:t>Figure 12</w:t>
      </w:r>
      <w:r w:rsidR="00EB3223" w:rsidRPr="00005CAF">
        <w:rPr>
          <w:i/>
        </w:rPr>
        <w:t>: Custom Exception</w:t>
      </w:r>
    </w:p>
    <w:p w:rsidR="000D38D1" w:rsidRPr="000D38D1" w:rsidRDefault="0000606E" w:rsidP="00BF4A09">
      <w:pPr>
        <w:pStyle w:val="Heading2"/>
      </w:pPr>
      <w:bookmarkStart w:id="16" w:name="_Toc477704528"/>
      <w:r>
        <w:lastRenderedPageBreak/>
        <w:t>Section 3</w:t>
      </w:r>
      <w:r w:rsidR="000D38D1" w:rsidRPr="000D38D1">
        <w:t xml:space="preserve"> – Usage of Design Patterns</w:t>
      </w:r>
      <w:bookmarkEnd w:id="16"/>
    </w:p>
    <w:p w:rsidR="000D38D1" w:rsidRDefault="000D38D1" w:rsidP="00BF4A09">
      <w:pPr>
        <w:pStyle w:val="Heading3"/>
      </w:pPr>
      <w:bookmarkStart w:id="17" w:name="_Toc477704529"/>
      <w:r>
        <w:t>Strategy Pattern</w:t>
      </w:r>
      <w:bookmarkEnd w:id="17"/>
    </w:p>
    <w:p w:rsidR="00AC72B5" w:rsidRDefault="00CB1C57">
      <w:r>
        <w:t>This is u</w:t>
      </w:r>
      <w:r w:rsidR="00CD68E6">
        <w:t>sed to allow choosing of different chart types</w:t>
      </w:r>
      <w:r w:rsidR="00AC72B5">
        <w:t xml:space="preserve"> to</w:t>
      </w:r>
      <w:r w:rsidR="00CD5157">
        <w:t xml:space="preserve"> show the </w:t>
      </w:r>
      <w:r w:rsidR="00615FCB">
        <w:t xml:space="preserve">net flow </w:t>
      </w:r>
      <w:r w:rsidR="00CD5157">
        <w:t xml:space="preserve">data – pie charts, </w:t>
      </w:r>
      <w:r w:rsidR="00AC72B5">
        <w:t>bar charts</w:t>
      </w:r>
      <w:r w:rsidR="00CD5157">
        <w:t xml:space="preserve"> and line cha</w:t>
      </w:r>
      <w:r w:rsidR="001713FA">
        <w:t>r</w:t>
      </w:r>
      <w:r w:rsidR="00CD5157">
        <w:t>ts</w:t>
      </w:r>
      <w:r w:rsidR="0069371B">
        <w:t xml:space="preserve"> are supported out-of-the-box.</w:t>
      </w:r>
    </w:p>
    <w:p w:rsidR="00C3374E" w:rsidRDefault="00CD68E6">
      <w:r>
        <w:t>Support for oth</w:t>
      </w:r>
      <w:r w:rsidR="00AC72B5">
        <w:t xml:space="preserve">er charts could be added easily by adding another class and implementing </w:t>
      </w:r>
      <w:proofErr w:type="spellStart"/>
      <w:r w:rsidR="00AC72B5" w:rsidRPr="00AC72B5">
        <w:rPr>
          <w:rFonts w:ascii="Courier New" w:hAnsi="Courier New" w:cs="Courier New"/>
        </w:rPr>
        <w:t>DisplayStrategy</w:t>
      </w:r>
      <w:proofErr w:type="spellEnd"/>
      <w:r w:rsidR="00AC72B5">
        <w:t>.</w:t>
      </w:r>
    </w:p>
    <w:p w:rsidR="0004423D" w:rsidRDefault="00AF5DC0" w:rsidP="0004423D">
      <w:r>
        <w:rPr>
          <w:noProof/>
          <w:lang w:eastAsia="en-IE"/>
        </w:rPr>
        <w:drawing>
          <wp:inline distT="0" distB="0" distL="0" distR="0" wp14:anchorId="238A1264" wp14:editId="66A55A8B">
            <wp:extent cx="9768940" cy="380424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781603" cy="3809180"/>
                    </a:xfrm>
                    <a:prstGeom prst="rect">
                      <a:avLst/>
                    </a:prstGeom>
                  </pic:spPr>
                </pic:pic>
              </a:graphicData>
            </a:graphic>
          </wp:inline>
        </w:drawing>
      </w:r>
    </w:p>
    <w:p w:rsidR="0004423D" w:rsidRDefault="0004423D" w:rsidP="0004423D"/>
    <w:p w:rsidR="000D38D1" w:rsidRDefault="000D38D1" w:rsidP="00BF4A09">
      <w:pPr>
        <w:pStyle w:val="Heading3"/>
      </w:pPr>
      <w:bookmarkStart w:id="18" w:name="_Toc477704530"/>
      <w:r>
        <w:lastRenderedPageBreak/>
        <w:t>Observer Pattern</w:t>
      </w:r>
      <w:bookmarkEnd w:id="18"/>
    </w:p>
    <w:p w:rsidR="0004423D" w:rsidRDefault="00C54EC7">
      <w:r>
        <w:t>The Observer pattern is used</w:t>
      </w:r>
      <w:r w:rsidR="00F37B79">
        <w:t xml:space="preserve"> to monitor file parsing </w:t>
      </w:r>
      <w:r>
        <w:t>information as a file is being parsed,</w:t>
      </w:r>
      <w:r w:rsidR="00F37B79">
        <w:t xml:space="preserve"> and display </w:t>
      </w:r>
      <w:r>
        <w:t>a</w:t>
      </w:r>
      <w:r w:rsidR="0004423D">
        <w:t xml:space="preserve"> summary on the user interface.</w:t>
      </w:r>
    </w:p>
    <w:p w:rsidR="00C3374E" w:rsidRDefault="00C54EC7">
      <w:proofErr w:type="spellStart"/>
      <w:r w:rsidRPr="00C54EC7">
        <w:rPr>
          <w:rFonts w:ascii="Courier New" w:hAnsi="Courier New" w:cs="Courier New"/>
        </w:rPr>
        <w:t>FlowFileStats</w:t>
      </w:r>
      <w:proofErr w:type="spellEnd"/>
      <w:r>
        <w:t xml:space="preserve"> is Observable, and certain fields are observed by </w:t>
      </w:r>
      <w:proofErr w:type="spellStart"/>
      <w:r w:rsidRPr="00C54EC7">
        <w:rPr>
          <w:rFonts w:ascii="Courier New" w:hAnsi="Courier New" w:cs="Courier New"/>
        </w:rPr>
        <w:t>MainUIController</w:t>
      </w:r>
      <w:proofErr w:type="spellEnd"/>
      <w:r>
        <w:t xml:space="preserve"> and updated on the user interface as they change.</w:t>
      </w:r>
    </w:p>
    <w:p w:rsidR="00CC6F3E" w:rsidRDefault="003C6D9E">
      <w:r>
        <w:rPr>
          <w:noProof/>
          <w:lang w:eastAsia="en-IE"/>
        </w:rPr>
        <w:drawing>
          <wp:inline distT="0" distB="0" distL="0" distR="0" wp14:anchorId="0F4D8E67" wp14:editId="5B25043B">
            <wp:extent cx="9464495" cy="3459192"/>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464495" cy="3459192"/>
                    </a:xfrm>
                    <a:prstGeom prst="rect">
                      <a:avLst/>
                    </a:prstGeom>
                  </pic:spPr>
                </pic:pic>
              </a:graphicData>
            </a:graphic>
          </wp:inline>
        </w:drawing>
      </w:r>
    </w:p>
    <w:p w:rsidR="003C6D9E" w:rsidRDefault="003C6D9E" w:rsidP="00BF4A09">
      <w:pPr>
        <w:pStyle w:val="Heading3"/>
      </w:pPr>
    </w:p>
    <w:p w:rsidR="0004423D" w:rsidRDefault="0004423D" w:rsidP="00BF4A09">
      <w:pPr>
        <w:pStyle w:val="Heading3"/>
      </w:pPr>
    </w:p>
    <w:p w:rsidR="0004423D" w:rsidRPr="0004423D" w:rsidRDefault="0004423D" w:rsidP="0004423D"/>
    <w:p w:rsidR="000D38D1" w:rsidRDefault="000D38D1" w:rsidP="00BF4A09">
      <w:pPr>
        <w:pStyle w:val="Heading3"/>
      </w:pPr>
      <w:bookmarkStart w:id="19" w:name="_Toc477704531"/>
      <w:r>
        <w:lastRenderedPageBreak/>
        <w:t>Factory Pattern</w:t>
      </w:r>
      <w:bookmarkEnd w:id="19"/>
    </w:p>
    <w:p w:rsidR="00C3374E" w:rsidRDefault="007D33A3">
      <w:r>
        <w:t xml:space="preserve">The Factory pattern is used in the application when parsing the file. A class called </w:t>
      </w:r>
      <w:proofErr w:type="spellStart"/>
      <w:r w:rsidRPr="006B4608">
        <w:rPr>
          <w:rFonts w:ascii="Courier New" w:hAnsi="Courier New" w:cs="Courier New"/>
        </w:rPr>
        <w:t>FlowFactory</w:t>
      </w:r>
      <w:proofErr w:type="spellEnd"/>
      <w:r>
        <w:t xml:space="preserve"> is used to set the type field on the </w:t>
      </w:r>
      <w:r w:rsidRPr="005D4CA8">
        <w:rPr>
          <w:rFonts w:ascii="Courier New" w:hAnsi="Courier New" w:cs="Courier New"/>
        </w:rPr>
        <w:t>Flow</w:t>
      </w:r>
      <w:r>
        <w:t xml:space="preserve"> object </w:t>
      </w:r>
      <w:r w:rsidR="008757B6">
        <w:t>being</w:t>
      </w:r>
      <w:r>
        <w:t xml:space="preserve"> created and return a new </w:t>
      </w:r>
      <w:r w:rsidR="008D1A75" w:rsidRPr="005D4CA8">
        <w:rPr>
          <w:rFonts w:ascii="Courier New" w:hAnsi="Courier New" w:cs="Courier New"/>
        </w:rPr>
        <w:t>Flow</w:t>
      </w:r>
      <w:r w:rsidR="008D1A75">
        <w:t xml:space="preserve"> </w:t>
      </w:r>
      <w:r>
        <w:t>object.</w:t>
      </w:r>
    </w:p>
    <w:p w:rsidR="007D33A3" w:rsidRDefault="006C75EF" w:rsidP="001756D1">
      <w:pPr>
        <w:jc w:val="center"/>
      </w:pPr>
      <w:r>
        <w:rPr>
          <w:noProof/>
          <w:lang w:eastAsia="en-IE"/>
        </w:rPr>
        <w:drawing>
          <wp:inline distT="0" distB="0" distL="0" distR="0" wp14:anchorId="36C266AE" wp14:editId="4EC0D6E7">
            <wp:extent cx="7979434" cy="436737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981755" cy="4368646"/>
                    </a:xfrm>
                    <a:prstGeom prst="rect">
                      <a:avLst/>
                    </a:prstGeom>
                  </pic:spPr>
                </pic:pic>
              </a:graphicData>
            </a:graphic>
          </wp:inline>
        </w:drawing>
      </w:r>
    </w:p>
    <w:p w:rsidR="00F20F1D" w:rsidRDefault="00F20F1D"/>
    <w:p w:rsidR="000F1431" w:rsidRPr="000F1431" w:rsidRDefault="000F1431" w:rsidP="000F1431"/>
    <w:p w:rsidR="000D38D1" w:rsidRPr="00F20F1D" w:rsidRDefault="0000606E" w:rsidP="00BF4A09">
      <w:pPr>
        <w:pStyle w:val="Heading2"/>
      </w:pPr>
      <w:bookmarkStart w:id="20" w:name="_Toc477704532"/>
      <w:r>
        <w:lastRenderedPageBreak/>
        <w:t>Section 4</w:t>
      </w:r>
      <w:r w:rsidR="00F20F1D" w:rsidRPr="00F20F1D">
        <w:t xml:space="preserve"> – System UML Diagram</w:t>
      </w:r>
      <w:bookmarkEnd w:id="20"/>
    </w:p>
    <w:p w:rsidR="00F20F1D" w:rsidRDefault="00CE0840" w:rsidP="00A51223">
      <w:r>
        <w:rPr>
          <w:noProof/>
          <w:lang w:eastAsia="en-IE"/>
        </w:rPr>
        <w:drawing>
          <wp:inline distT="0" distB="0" distL="0" distR="0" wp14:anchorId="5372489F" wp14:editId="047D4CD4">
            <wp:extent cx="9803049" cy="5287992"/>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803112" cy="5288026"/>
                    </a:xfrm>
                    <a:prstGeom prst="rect">
                      <a:avLst/>
                    </a:prstGeom>
                  </pic:spPr>
                </pic:pic>
              </a:graphicData>
            </a:graphic>
          </wp:inline>
        </w:drawing>
      </w:r>
    </w:p>
    <w:p w:rsidR="00475D17" w:rsidRDefault="0000606E" w:rsidP="00961B31">
      <w:pPr>
        <w:pStyle w:val="Heading2"/>
      </w:pPr>
      <w:bookmarkStart w:id="21" w:name="_Toc477704533"/>
      <w:r>
        <w:lastRenderedPageBreak/>
        <w:t>Section 5</w:t>
      </w:r>
      <w:r w:rsidR="00475D17">
        <w:t xml:space="preserve"> – </w:t>
      </w:r>
      <w:r w:rsidR="00F20F1D" w:rsidRPr="00F20F1D">
        <w:t>Screen Captures</w:t>
      </w:r>
      <w:r w:rsidR="00475D17">
        <w:t xml:space="preserve"> of Most Impressive Code Snippets</w:t>
      </w:r>
      <w:bookmarkEnd w:id="21"/>
    </w:p>
    <w:p w:rsidR="00475D17" w:rsidRDefault="00475D17" w:rsidP="00961B31">
      <w:pPr>
        <w:pStyle w:val="Heading3"/>
      </w:pPr>
      <w:bookmarkStart w:id="22" w:name="_Toc477704534"/>
      <w:r>
        <w:t>Generic Method</w:t>
      </w:r>
      <w:r w:rsidR="00961B31">
        <w:t xml:space="preserve"> (Utility.java)</w:t>
      </w:r>
      <w:bookmarkEnd w:id="22"/>
    </w:p>
    <w:p w:rsidR="00475D17" w:rsidRDefault="00961B31" w:rsidP="00475D17">
      <w:r>
        <w:rPr>
          <w:noProof/>
          <w:lang w:eastAsia="en-IE"/>
        </w:rPr>
        <w:drawing>
          <wp:inline distT="0" distB="0" distL="0" distR="0" wp14:anchorId="4C90468F" wp14:editId="24A489DF">
            <wp:extent cx="5943600" cy="3291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91840"/>
                    </a:xfrm>
                    <a:prstGeom prst="rect">
                      <a:avLst/>
                    </a:prstGeom>
                  </pic:spPr>
                </pic:pic>
              </a:graphicData>
            </a:graphic>
          </wp:inline>
        </w:drawing>
      </w:r>
    </w:p>
    <w:p w:rsidR="00961B31" w:rsidRDefault="00961B31" w:rsidP="00475D17"/>
    <w:p w:rsidR="00961B31" w:rsidRDefault="00961B31" w:rsidP="00475D17"/>
    <w:p w:rsidR="00961B31" w:rsidRDefault="00961B31" w:rsidP="00475D17"/>
    <w:p w:rsidR="00961B31" w:rsidRDefault="00961B31" w:rsidP="00475D17"/>
    <w:p w:rsidR="00961B31" w:rsidRDefault="00961B31" w:rsidP="00475D17"/>
    <w:p w:rsidR="00475D17" w:rsidRDefault="00E74CA8" w:rsidP="00961B31">
      <w:pPr>
        <w:pStyle w:val="Heading3"/>
      </w:pPr>
      <w:bookmarkStart w:id="23" w:name="_Toc477704535"/>
      <w:r>
        <w:lastRenderedPageBreak/>
        <w:t xml:space="preserve">File Parsing Logic </w:t>
      </w:r>
      <w:r w:rsidR="00961B31">
        <w:t>(BinetFile.java)</w:t>
      </w:r>
      <w:bookmarkEnd w:id="23"/>
    </w:p>
    <w:p w:rsidR="00F20F1D" w:rsidRDefault="00E74CA8">
      <w:r>
        <w:rPr>
          <w:noProof/>
          <w:lang w:eastAsia="en-IE"/>
        </w:rPr>
        <w:lastRenderedPageBreak/>
        <w:drawing>
          <wp:inline distT="0" distB="0" distL="0" distR="0" wp14:anchorId="2C9EAA5B" wp14:editId="62B68176">
            <wp:extent cx="5969479" cy="549880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0023" cy="5499309"/>
                    </a:xfrm>
                    <a:prstGeom prst="rect">
                      <a:avLst/>
                    </a:prstGeom>
                  </pic:spPr>
                </pic:pic>
              </a:graphicData>
            </a:graphic>
          </wp:inline>
        </w:drawing>
      </w:r>
    </w:p>
    <w:p w:rsidR="006E48F7" w:rsidRDefault="006E48F7" w:rsidP="006E48F7">
      <w:pPr>
        <w:pStyle w:val="Heading3"/>
      </w:pPr>
      <w:bookmarkStart w:id="24" w:name="_Toc477704536"/>
      <w:r>
        <w:lastRenderedPageBreak/>
        <w:t>Clean &amp; Simple way to Support Different Display Strategies (PieChartStrategy.java shown)</w:t>
      </w:r>
      <w:bookmarkEnd w:id="24"/>
    </w:p>
    <w:p w:rsidR="006E48F7" w:rsidRDefault="006E48F7" w:rsidP="006E48F7">
      <w:r>
        <w:rPr>
          <w:noProof/>
          <w:lang w:eastAsia="en-IE"/>
        </w:rPr>
        <w:drawing>
          <wp:inline distT="0" distB="0" distL="0" distR="0" wp14:anchorId="0E340E81" wp14:editId="3C55D5F8">
            <wp:extent cx="9394166" cy="51627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394166" cy="5162777"/>
                    </a:xfrm>
                    <a:prstGeom prst="rect">
                      <a:avLst/>
                    </a:prstGeom>
                  </pic:spPr>
                </pic:pic>
              </a:graphicData>
            </a:graphic>
          </wp:inline>
        </w:drawing>
      </w:r>
      <w:r>
        <w:t xml:space="preserve"> </w:t>
      </w:r>
    </w:p>
    <w:p w:rsidR="00F20F1D" w:rsidRDefault="0000606E" w:rsidP="00BF4A09">
      <w:pPr>
        <w:pStyle w:val="Heading2"/>
      </w:pPr>
      <w:bookmarkStart w:id="25" w:name="_Toc477704537"/>
      <w:r>
        <w:lastRenderedPageBreak/>
        <w:t>Section 6</w:t>
      </w:r>
      <w:r w:rsidR="00F20F1D" w:rsidRPr="00F20F1D">
        <w:t xml:space="preserve"> – Evaluation of Work</w:t>
      </w:r>
      <w:bookmarkEnd w:id="25"/>
    </w:p>
    <w:p w:rsidR="009F0046" w:rsidRDefault="00CD7030" w:rsidP="009F0046">
      <w:r>
        <w:t xml:space="preserve">I think overall the application meets the requirements set </w:t>
      </w:r>
      <w:r w:rsidR="00735415">
        <w:t>out;</w:t>
      </w:r>
      <w:r>
        <w:t xml:space="preserve"> however, given some more time, there are a few things that I would like to improve in the design and code.</w:t>
      </w:r>
    </w:p>
    <w:p w:rsidR="00CD7030" w:rsidRDefault="00CD7030" w:rsidP="00CD7030">
      <w:pPr>
        <w:pStyle w:val="ListParagraph"/>
        <w:numPr>
          <w:ilvl w:val="0"/>
          <w:numId w:val="2"/>
        </w:numPr>
      </w:pPr>
      <w:r>
        <w:t xml:space="preserve">Performance when parsing large files – when parsing large net flow files, the performance of the application could </w:t>
      </w:r>
      <w:r w:rsidR="00D749C0">
        <w:t>be improved. When tested with the 368MB file provided with the requirements, CPU utilization is high, and parsing can take upwards of two minutes to complete, depending on the machine specification</w:t>
      </w:r>
      <w:r w:rsidR="00735415">
        <w:t xml:space="preserve"> (although worth noting there are nearly 3 million flows in this file)</w:t>
      </w:r>
      <w:r w:rsidR="00D749C0">
        <w:t xml:space="preserve">. The below image illustrates this, the significant decrease </w:t>
      </w:r>
      <w:r w:rsidR="009847D8">
        <w:t xml:space="preserve">in CPU utilization </w:t>
      </w:r>
      <w:r w:rsidR="00D749C0">
        <w:t>seen in the below graph happens immediately after parsing completes.</w:t>
      </w:r>
    </w:p>
    <w:p w:rsidR="00072255" w:rsidRDefault="00072255" w:rsidP="00D749C0">
      <w:pPr>
        <w:jc w:val="center"/>
      </w:pPr>
      <w:r>
        <w:rPr>
          <w:noProof/>
          <w:lang w:eastAsia="en-IE"/>
        </w:rPr>
        <w:drawing>
          <wp:inline distT="0" distB="0" distL="0" distR="0" wp14:anchorId="2416E5DB" wp14:editId="1D7CC1A7">
            <wp:extent cx="41338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33850" cy="2400300"/>
                    </a:xfrm>
                    <a:prstGeom prst="rect">
                      <a:avLst/>
                    </a:prstGeom>
                  </pic:spPr>
                </pic:pic>
              </a:graphicData>
            </a:graphic>
          </wp:inline>
        </w:drawing>
      </w:r>
    </w:p>
    <w:p w:rsidR="007D2AAD" w:rsidRDefault="007D2AAD" w:rsidP="00641887">
      <w:pPr>
        <w:pStyle w:val="ListParagraph"/>
        <w:numPr>
          <w:ilvl w:val="0"/>
          <w:numId w:val="2"/>
        </w:numPr>
      </w:pPr>
      <w:r>
        <w:t>Better data model</w:t>
      </w:r>
      <w:r w:rsidR="00641887">
        <w:t xml:space="preserve"> – I think the design of the object</w:t>
      </w:r>
      <w:r w:rsidR="00941028">
        <w:t>s</w:t>
      </w:r>
      <w:r w:rsidR="00641887">
        <w:t xml:space="preserve"> I use to parse the flow from the file could be better. Currently I use two, one that represent a single flow from the file, (I store a list of these), and one that represents high level statistics that are used to populate the charts on the user interface.</w:t>
      </w:r>
    </w:p>
    <w:p w:rsidR="00641887" w:rsidRDefault="00641887" w:rsidP="00641887">
      <w:pPr>
        <w:pStyle w:val="ListParagraph"/>
      </w:pPr>
    </w:p>
    <w:p w:rsidR="004805C8" w:rsidRDefault="004805C8" w:rsidP="00641887">
      <w:pPr>
        <w:pStyle w:val="ListParagraph"/>
        <w:numPr>
          <w:ilvl w:val="0"/>
          <w:numId w:val="2"/>
        </w:numPr>
      </w:pPr>
      <w:r>
        <w:t>Better im</w:t>
      </w:r>
      <w:r w:rsidR="00641887">
        <w:t>plementation of Factory pattern – I am using a very simple implementation of the Factory patter</w:t>
      </w:r>
      <w:r w:rsidR="002B472B">
        <w:t>n</w:t>
      </w:r>
      <w:r w:rsidR="00641887">
        <w:t>, this could be improved in a future version.</w:t>
      </w:r>
    </w:p>
    <w:p w:rsidR="00641887" w:rsidRDefault="00641887" w:rsidP="00641887">
      <w:pPr>
        <w:pStyle w:val="ListParagraph"/>
      </w:pPr>
    </w:p>
    <w:p w:rsidR="00641887" w:rsidRDefault="00D73969" w:rsidP="00641887">
      <w:pPr>
        <w:pStyle w:val="ListParagraph"/>
        <w:numPr>
          <w:ilvl w:val="0"/>
          <w:numId w:val="2"/>
        </w:numPr>
      </w:pPr>
      <w:r>
        <w:lastRenderedPageBreak/>
        <w:t xml:space="preserve">For source and destination IP addresses, I experimented getting the FQDN in order to show it in the UI, or at least allow me to categorize the traffic flows better in terms of where they are originating etc. I found that using the built-in functions from the </w:t>
      </w:r>
      <w:proofErr w:type="spellStart"/>
      <w:r w:rsidRPr="00D73969">
        <w:rPr>
          <w:rFonts w:ascii="Courier New" w:hAnsi="Courier New" w:cs="Courier New"/>
        </w:rPr>
        <w:t>InetAddress</w:t>
      </w:r>
      <w:proofErr w:type="spellEnd"/>
      <w:r>
        <w:t xml:space="preserve"> class to do this significantly increased the parsing time (sometimes by </w:t>
      </w:r>
      <w:proofErr w:type="gramStart"/>
      <w:r>
        <w:t>5x</w:t>
      </w:r>
      <w:proofErr w:type="gramEnd"/>
      <w:r>
        <w:t>). In a future version I may just add this to the top 10 IP’s in the source and destination IP address charts, or I may design some way of persisting this information so that it only needs to be looked up once.</w:t>
      </w:r>
    </w:p>
    <w:p w:rsidR="00FA6048" w:rsidRDefault="00FA6048" w:rsidP="00FA6048">
      <w:pPr>
        <w:pStyle w:val="ListParagraph"/>
      </w:pPr>
    </w:p>
    <w:p w:rsidR="003815A3" w:rsidRDefault="00FA6048" w:rsidP="009F0046">
      <w:pPr>
        <w:pStyle w:val="ListParagraph"/>
        <w:numPr>
          <w:ilvl w:val="0"/>
          <w:numId w:val="2"/>
        </w:numPr>
      </w:pPr>
      <w:r>
        <w:t>In the next version, I would like to include more useful charts. One thing I think would be interesting to do is to see if there is a way to analyse the net flow files to detect Botnet activity.</w:t>
      </w:r>
    </w:p>
    <w:p w:rsidR="00FA6048" w:rsidRDefault="00FA6048" w:rsidP="00FA6048">
      <w:pPr>
        <w:pStyle w:val="ListParagraph"/>
      </w:pPr>
    </w:p>
    <w:p w:rsidR="00A41094" w:rsidRDefault="00FA6048" w:rsidP="009F0046">
      <w:pPr>
        <w:pStyle w:val="ListParagraph"/>
        <w:numPr>
          <w:ilvl w:val="0"/>
          <w:numId w:val="2"/>
        </w:numPr>
      </w:pPr>
      <w:r>
        <w:t>There are a few internationalization issues scattered in the code (e.g. the use of ‘</w:t>
      </w:r>
      <w:r w:rsidRPr="007C3868">
        <w:rPr>
          <w:i/>
        </w:rPr>
        <w:t>MB</w:t>
      </w:r>
      <w:r>
        <w:t>’</w:t>
      </w:r>
      <w:r w:rsidR="006C226D">
        <w:t xml:space="preserve"> is hardcoded in MainController.java). Having spent a few years fixing these types of issues in code due to developers not doing it in the first place, I’d like my code to be free of these types of issues.</w:t>
      </w:r>
    </w:p>
    <w:p w:rsidR="005763BE" w:rsidRDefault="005763BE" w:rsidP="005763BE">
      <w:pPr>
        <w:pStyle w:val="ListParagraph"/>
      </w:pPr>
    </w:p>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 w:rsidR="005763BE" w:rsidRDefault="005763BE" w:rsidP="005763BE">
      <w:pPr>
        <w:pStyle w:val="Heading2"/>
      </w:pPr>
      <w:bookmarkStart w:id="26" w:name="_Toc477704538"/>
      <w:r>
        <w:t>Appendix 1 – Code Commit Analysis</w:t>
      </w:r>
      <w:bookmarkEnd w:id="26"/>
    </w:p>
    <w:p w:rsidR="008C154F" w:rsidRPr="008C154F" w:rsidRDefault="008C154F" w:rsidP="008C154F">
      <w:pPr>
        <w:pStyle w:val="Heading3"/>
      </w:pPr>
      <w:bookmarkStart w:id="27" w:name="_Toc477704539"/>
      <w:r>
        <w:t>Contributions</w:t>
      </w:r>
      <w:bookmarkEnd w:id="27"/>
    </w:p>
    <w:p w:rsidR="005763BE" w:rsidRDefault="005763BE" w:rsidP="005763BE">
      <w:pPr>
        <w:jc w:val="center"/>
      </w:pPr>
      <w:r>
        <w:rPr>
          <w:noProof/>
          <w:lang w:eastAsia="en-IE"/>
        </w:rPr>
        <w:drawing>
          <wp:inline distT="0" distB="0" distL="0" distR="0" wp14:anchorId="0FF078AE" wp14:editId="4F0FCBB6">
            <wp:extent cx="8864206" cy="43563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870923" cy="4359641"/>
                    </a:xfrm>
                    <a:prstGeom prst="rect">
                      <a:avLst/>
                    </a:prstGeom>
                  </pic:spPr>
                </pic:pic>
              </a:graphicData>
            </a:graphic>
          </wp:inline>
        </w:drawing>
      </w:r>
    </w:p>
    <w:p w:rsidR="008C154F" w:rsidRDefault="008C154F" w:rsidP="005763BE">
      <w:pPr>
        <w:jc w:val="center"/>
      </w:pPr>
    </w:p>
    <w:p w:rsidR="008C154F" w:rsidRDefault="008C154F" w:rsidP="005763BE">
      <w:pPr>
        <w:jc w:val="center"/>
      </w:pPr>
    </w:p>
    <w:p w:rsidR="008C154F" w:rsidRDefault="008C154F" w:rsidP="008C154F">
      <w:pPr>
        <w:pStyle w:val="Heading3"/>
      </w:pPr>
      <w:bookmarkStart w:id="28" w:name="_Toc477704540"/>
      <w:r>
        <w:t>Code Frequency</w:t>
      </w:r>
      <w:bookmarkEnd w:id="28"/>
    </w:p>
    <w:p w:rsidR="008C154F" w:rsidRDefault="008C154F" w:rsidP="008C154F">
      <w:pPr>
        <w:jc w:val="center"/>
      </w:pPr>
      <w:r>
        <w:rPr>
          <w:noProof/>
          <w:lang w:eastAsia="en-IE"/>
        </w:rPr>
        <w:drawing>
          <wp:inline distT="0" distB="0" distL="0" distR="0" wp14:anchorId="4A221617" wp14:editId="229CE51C">
            <wp:extent cx="8522898" cy="46721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522898" cy="4672114"/>
                    </a:xfrm>
                    <a:prstGeom prst="rect">
                      <a:avLst/>
                    </a:prstGeom>
                  </pic:spPr>
                </pic:pic>
              </a:graphicData>
            </a:graphic>
          </wp:inline>
        </w:drawing>
      </w:r>
    </w:p>
    <w:p w:rsidR="005763BE" w:rsidRPr="009F0046" w:rsidRDefault="005763BE" w:rsidP="005763BE"/>
    <w:sectPr w:rsidR="005763BE" w:rsidRPr="009F0046" w:rsidSect="00E46E54">
      <w:headerReference w:type="default" r:id="rId32"/>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880" w:rsidRDefault="00B80880" w:rsidP="00932D8F">
      <w:pPr>
        <w:spacing w:after="0" w:line="240" w:lineRule="auto"/>
      </w:pPr>
      <w:r>
        <w:separator/>
      </w:r>
    </w:p>
  </w:endnote>
  <w:endnote w:type="continuationSeparator" w:id="0">
    <w:p w:rsidR="00B80880" w:rsidRDefault="00B80880"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880" w:rsidRDefault="00B80880" w:rsidP="00932D8F">
      <w:pPr>
        <w:spacing w:after="0" w:line="240" w:lineRule="auto"/>
      </w:pPr>
      <w:r>
        <w:separator/>
      </w:r>
    </w:p>
  </w:footnote>
  <w:footnote w:type="continuationSeparator" w:id="0">
    <w:p w:rsidR="00B80880" w:rsidRDefault="00B80880" w:rsidP="00932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placeholder>
              <w:docPart w:val="1647A2D3BE734F9A9270D2CCC3DF26A7"/>
            </w:placeholder>
            <w:dataBinding w:prefixMappings="xmlns:ns0='http://schemas.openxmlformats.org/officeDocument/2006/extended-properties'" w:xpath="/ns0:Properties[1]/ns0:Company[1]" w:storeItemID="{6668398D-A668-4E3E-A5EB-62B293D839F1}"/>
            <w:text/>
          </w:sdtPr>
          <w:sdtContent>
            <w:p w:rsidR="00932D8F" w:rsidRDefault="00932D8F">
              <w:pPr>
                <w:pStyle w:val="Header"/>
                <w:jc w:val="right"/>
              </w:pPr>
              <w:r>
                <w:t>MSC SOFTWARE DEVELOPMMENT</w:t>
              </w:r>
            </w:p>
          </w:sdtContent>
        </w:sdt>
        <w:sdt>
          <w:sdtPr>
            <w:rPr>
              <w:b/>
              <w:bCs/>
            </w:rPr>
            <w:alias w:val="Title"/>
            <w:id w:val="78735415"/>
            <w:placeholder>
              <w:docPart w:val="653AA2675F064F26B4DDADB0E00570AD"/>
            </w:placeholder>
            <w:dataBinding w:prefixMappings="xmlns:ns0='http://schemas.openxmlformats.org/package/2006/metadata/core-properties' xmlns:ns1='http://purl.org/dc/elements/1.1/'" w:xpath="/ns0:coreProperties[1]/ns1:title[1]" w:storeItemID="{6C3C8BC8-F283-45AE-878A-BAB7291924A1}"/>
            <w:text/>
          </w:sdt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457207">
            <w:rPr>
              <w:noProof/>
            </w:rPr>
            <w:t>24</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21D37"/>
    <w:rsid w:val="000379C7"/>
    <w:rsid w:val="0004423D"/>
    <w:rsid w:val="00062827"/>
    <w:rsid w:val="00072255"/>
    <w:rsid w:val="000D38D1"/>
    <w:rsid w:val="000D4DD5"/>
    <w:rsid w:val="000D5142"/>
    <w:rsid w:val="000D542E"/>
    <w:rsid w:val="000D7511"/>
    <w:rsid w:val="000F1431"/>
    <w:rsid w:val="00101B23"/>
    <w:rsid w:val="001252C5"/>
    <w:rsid w:val="00140379"/>
    <w:rsid w:val="001713FA"/>
    <w:rsid w:val="001756D1"/>
    <w:rsid w:val="001B26AD"/>
    <w:rsid w:val="001B5260"/>
    <w:rsid w:val="001B5A47"/>
    <w:rsid w:val="001E1874"/>
    <w:rsid w:val="001F0BFD"/>
    <w:rsid w:val="00230C92"/>
    <w:rsid w:val="00257A1B"/>
    <w:rsid w:val="002B472B"/>
    <w:rsid w:val="002E478F"/>
    <w:rsid w:val="002E59E8"/>
    <w:rsid w:val="00300373"/>
    <w:rsid w:val="0031156E"/>
    <w:rsid w:val="00325AA4"/>
    <w:rsid w:val="003815A3"/>
    <w:rsid w:val="003901ED"/>
    <w:rsid w:val="003C6D9E"/>
    <w:rsid w:val="003E074A"/>
    <w:rsid w:val="003F09B8"/>
    <w:rsid w:val="004414A0"/>
    <w:rsid w:val="004443F2"/>
    <w:rsid w:val="00457207"/>
    <w:rsid w:val="00475D17"/>
    <w:rsid w:val="00475E30"/>
    <w:rsid w:val="004805C8"/>
    <w:rsid w:val="0048730C"/>
    <w:rsid w:val="004A66CF"/>
    <w:rsid w:val="004B0463"/>
    <w:rsid w:val="004C7FB4"/>
    <w:rsid w:val="004D6B94"/>
    <w:rsid w:val="004E0F65"/>
    <w:rsid w:val="004E6A80"/>
    <w:rsid w:val="00537350"/>
    <w:rsid w:val="005763BE"/>
    <w:rsid w:val="005A4317"/>
    <w:rsid w:val="005A55F5"/>
    <w:rsid w:val="005C22F3"/>
    <w:rsid w:val="005C7594"/>
    <w:rsid w:val="005D4CA8"/>
    <w:rsid w:val="005D7D17"/>
    <w:rsid w:val="005F4581"/>
    <w:rsid w:val="005F6DEF"/>
    <w:rsid w:val="00600E1D"/>
    <w:rsid w:val="00611A69"/>
    <w:rsid w:val="00615FCB"/>
    <w:rsid w:val="00641887"/>
    <w:rsid w:val="0065011A"/>
    <w:rsid w:val="006719F7"/>
    <w:rsid w:val="00675DF6"/>
    <w:rsid w:val="006850DD"/>
    <w:rsid w:val="0069371B"/>
    <w:rsid w:val="006A5537"/>
    <w:rsid w:val="006B4608"/>
    <w:rsid w:val="006C226D"/>
    <w:rsid w:val="006C75EF"/>
    <w:rsid w:val="006E48F7"/>
    <w:rsid w:val="0072585D"/>
    <w:rsid w:val="007326BF"/>
    <w:rsid w:val="00735415"/>
    <w:rsid w:val="0074410D"/>
    <w:rsid w:val="00761AD8"/>
    <w:rsid w:val="007769C5"/>
    <w:rsid w:val="007C3868"/>
    <w:rsid w:val="007D2AAD"/>
    <w:rsid w:val="007D33A3"/>
    <w:rsid w:val="00830D25"/>
    <w:rsid w:val="00847E4F"/>
    <w:rsid w:val="00870F69"/>
    <w:rsid w:val="008757B6"/>
    <w:rsid w:val="008A24B6"/>
    <w:rsid w:val="008A5CAB"/>
    <w:rsid w:val="008C154F"/>
    <w:rsid w:val="008D1A75"/>
    <w:rsid w:val="008F7B3A"/>
    <w:rsid w:val="009053F9"/>
    <w:rsid w:val="00932D8F"/>
    <w:rsid w:val="0093595B"/>
    <w:rsid w:val="00941028"/>
    <w:rsid w:val="00961B31"/>
    <w:rsid w:val="0096685B"/>
    <w:rsid w:val="009847D8"/>
    <w:rsid w:val="00984E87"/>
    <w:rsid w:val="009C08AB"/>
    <w:rsid w:val="009D5F0C"/>
    <w:rsid w:val="009F0046"/>
    <w:rsid w:val="00A00F4E"/>
    <w:rsid w:val="00A14461"/>
    <w:rsid w:val="00A41094"/>
    <w:rsid w:val="00A43081"/>
    <w:rsid w:val="00A43E9E"/>
    <w:rsid w:val="00A51223"/>
    <w:rsid w:val="00A5703A"/>
    <w:rsid w:val="00A93894"/>
    <w:rsid w:val="00A93C53"/>
    <w:rsid w:val="00AC0129"/>
    <w:rsid w:val="00AC2FA4"/>
    <w:rsid w:val="00AC32AA"/>
    <w:rsid w:val="00AC72B5"/>
    <w:rsid w:val="00AD0847"/>
    <w:rsid w:val="00AD141B"/>
    <w:rsid w:val="00AF5DC0"/>
    <w:rsid w:val="00B32566"/>
    <w:rsid w:val="00B35CB3"/>
    <w:rsid w:val="00B61CB3"/>
    <w:rsid w:val="00B650E6"/>
    <w:rsid w:val="00B66EEF"/>
    <w:rsid w:val="00B80880"/>
    <w:rsid w:val="00B91C30"/>
    <w:rsid w:val="00B9561A"/>
    <w:rsid w:val="00BF4A09"/>
    <w:rsid w:val="00C04F4F"/>
    <w:rsid w:val="00C070D6"/>
    <w:rsid w:val="00C10F8A"/>
    <w:rsid w:val="00C32DA9"/>
    <w:rsid w:val="00C3374E"/>
    <w:rsid w:val="00C364B7"/>
    <w:rsid w:val="00C51E50"/>
    <w:rsid w:val="00C54EC7"/>
    <w:rsid w:val="00C639BD"/>
    <w:rsid w:val="00C744A0"/>
    <w:rsid w:val="00C945E4"/>
    <w:rsid w:val="00C95DCD"/>
    <w:rsid w:val="00CB1C57"/>
    <w:rsid w:val="00CB7C5B"/>
    <w:rsid w:val="00CC6F3E"/>
    <w:rsid w:val="00CD5157"/>
    <w:rsid w:val="00CD68E6"/>
    <w:rsid w:val="00CD7030"/>
    <w:rsid w:val="00CE0840"/>
    <w:rsid w:val="00CE5C0D"/>
    <w:rsid w:val="00D02050"/>
    <w:rsid w:val="00D1411F"/>
    <w:rsid w:val="00D243D2"/>
    <w:rsid w:val="00D351E8"/>
    <w:rsid w:val="00D40EC4"/>
    <w:rsid w:val="00D67D04"/>
    <w:rsid w:val="00D73969"/>
    <w:rsid w:val="00D749C0"/>
    <w:rsid w:val="00DB2AF3"/>
    <w:rsid w:val="00DD27E6"/>
    <w:rsid w:val="00DE607C"/>
    <w:rsid w:val="00E01616"/>
    <w:rsid w:val="00E46E54"/>
    <w:rsid w:val="00E500D9"/>
    <w:rsid w:val="00E52AF5"/>
    <w:rsid w:val="00E57B28"/>
    <w:rsid w:val="00E63EB8"/>
    <w:rsid w:val="00E74CA8"/>
    <w:rsid w:val="00E80C9D"/>
    <w:rsid w:val="00EB1D2E"/>
    <w:rsid w:val="00EB3223"/>
    <w:rsid w:val="00EF1EBC"/>
    <w:rsid w:val="00EF3B82"/>
    <w:rsid w:val="00F11E7D"/>
    <w:rsid w:val="00F160BA"/>
    <w:rsid w:val="00F17C92"/>
    <w:rsid w:val="00F20F1D"/>
    <w:rsid w:val="00F24C58"/>
    <w:rsid w:val="00F32E77"/>
    <w:rsid w:val="00F37B79"/>
    <w:rsid w:val="00F4589B"/>
    <w:rsid w:val="00F45F0F"/>
    <w:rsid w:val="00F67939"/>
    <w:rsid w:val="00F72A79"/>
    <w:rsid w:val="00F80793"/>
    <w:rsid w:val="00F94BE4"/>
    <w:rsid w:val="00F96C42"/>
    <w:rsid w:val="00FA6048"/>
    <w:rsid w:val="00FB6AE9"/>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47A2D3BE734F9A9270D2CCC3DF26A7"/>
        <w:category>
          <w:name w:val="General"/>
          <w:gallery w:val="placeholder"/>
        </w:category>
        <w:types>
          <w:type w:val="bbPlcHdr"/>
        </w:types>
        <w:behaviors>
          <w:behavior w:val="content"/>
        </w:behaviors>
        <w:guid w:val="{FC10F81F-8DC3-4A71-AD07-D48D567815CD}"/>
      </w:docPartPr>
      <w:docPartBody>
        <w:p w:rsidR="00000000" w:rsidRDefault="00810FCC" w:rsidP="00810FCC">
          <w:pPr>
            <w:pStyle w:val="1647A2D3BE734F9A9270D2CCC3DF26A7"/>
          </w:pPr>
          <w:r>
            <w:t>[Type the company name]</w:t>
          </w:r>
        </w:p>
      </w:docPartBody>
    </w:docPart>
    <w:docPart>
      <w:docPartPr>
        <w:name w:val="653AA2675F064F26B4DDADB0E00570AD"/>
        <w:category>
          <w:name w:val="General"/>
          <w:gallery w:val="placeholder"/>
        </w:category>
        <w:types>
          <w:type w:val="bbPlcHdr"/>
        </w:types>
        <w:behaviors>
          <w:behavior w:val="content"/>
        </w:behaviors>
        <w:guid w:val="{7725F05F-D8C5-4F0F-9DCB-7056EC3A74D2}"/>
      </w:docPartPr>
      <w:docPartBody>
        <w:p w:rsidR="00000000" w:rsidRDefault="00810FCC" w:rsidP="00810FCC">
          <w:pPr>
            <w:pStyle w:val="653AA2675F064F26B4DDADB0E00570A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FCC"/>
    <w:rsid w:val="00810FCC"/>
    <w:rsid w:val="00CC6D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7A2D3BE734F9A9270D2CCC3DF26A7">
    <w:name w:val="1647A2D3BE734F9A9270D2CCC3DF26A7"/>
    <w:rsid w:val="00810FCC"/>
  </w:style>
  <w:style w:type="paragraph" w:customStyle="1" w:styleId="653AA2675F064F26B4DDADB0E00570AD">
    <w:name w:val="653AA2675F064F26B4DDADB0E00570AD"/>
    <w:rsid w:val="00810F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7A2D3BE734F9A9270D2CCC3DF26A7">
    <w:name w:val="1647A2D3BE734F9A9270D2CCC3DF26A7"/>
    <w:rsid w:val="00810FCC"/>
  </w:style>
  <w:style w:type="paragraph" w:customStyle="1" w:styleId="653AA2675F064F26B4DDADB0E00570AD">
    <w:name w:val="653AA2675F064F26B4DDADB0E00570AD"/>
    <w:rsid w:val="00810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8909D-6A2A-4D31-8F7C-021588E09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Jimmy</cp:lastModifiedBy>
  <cp:revision>224</cp:revision>
  <dcterms:created xsi:type="dcterms:W3CDTF">2017-02-19T18:15:00Z</dcterms:created>
  <dcterms:modified xsi:type="dcterms:W3CDTF">2017-03-19T16:44:00Z</dcterms:modified>
</cp:coreProperties>
</file>