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1924" w14:textId="77777777" w:rsidR="00234A29" w:rsidRDefault="003A5E3C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bookmarkStart w:id="0" w:name="_GoBack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埃及教育新系统官方渠道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ekb</w:t>
      </w:r>
      <w:proofErr w:type="spellEnd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解读</w:t>
      </w:r>
    </w:p>
    <w:bookmarkEnd w:id="0"/>
    <w:p w14:paraId="28C761A1" w14:textId="77777777" w:rsidR="00234A29" w:rsidRDefault="00234A29">
      <w:pPr>
        <w:rPr>
          <w:rFonts w:ascii="宋体" w:eastAsia="宋体" w:hAnsi="宋体" w:cs="宋体"/>
          <w:sz w:val="24"/>
        </w:rPr>
      </w:pPr>
    </w:p>
    <w:p w14:paraId="03F93861" w14:textId="77777777" w:rsidR="00234A29" w:rsidRDefault="003A5E3C">
      <w:pPr>
        <w:rPr>
          <w:rFonts w:ascii="微软雅黑" w:eastAsia="微软雅黑" w:hAnsi="微软雅黑" w:cs="微软雅黑"/>
          <w:b/>
          <w:bCs/>
          <w:color w:val="FFFFFF" w:themeColor="background1"/>
          <w:highlight w:val="darkGray"/>
        </w:rPr>
      </w:pPr>
      <w:r>
        <w:rPr>
          <w:rFonts w:ascii="微软雅黑" w:eastAsia="微软雅黑" w:hAnsi="微软雅黑" w:cs="微软雅黑" w:hint="eastAsia"/>
          <w:b/>
          <w:bCs/>
          <w:color w:val="FFFFFF" w:themeColor="background1"/>
          <w:highlight w:val="darkGray"/>
        </w:rPr>
        <w:t>埃及知识银行</w:t>
      </w:r>
      <w:r>
        <w:rPr>
          <w:rFonts w:ascii="微软雅黑" w:eastAsia="微软雅黑" w:hAnsi="微软雅黑" w:cs="微软雅黑" w:hint="eastAsia"/>
          <w:b/>
          <w:bCs/>
          <w:color w:val="FFFFFF" w:themeColor="background1"/>
          <w:highlight w:val="darkGray"/>
        </w:rPr>
        <w:t xml:space="preserve">                                                                   </w:t>
      </w:r>
    </w:p>
    <w:p w14:paraId="0AF4A161" w14:textId="77777777" w:rsidR="00234A29" w:rsidRDefault="003A5E3C">
      <w:pPr>
        <w:rPr>
          <w:rFonts w:ascii="微软雅黑" w:eastAsia="微软雅黑" w:hAnsi="微软雅黑" w:cs="微软雅黑"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Ekb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主要成立于</w:t>
      </w:r>
      <w:r>
        <w:rPr>
          <w:rFonts w:ascii="微软雅黑" w:eastAsia="微软雅黑" w:hAnsi="微软雅黑" w:cs="微软雅黑" w:hint="eastAsia"/>
          <w:sz w:val="22"/>
          <w:szCs w:val="22"/>
        </w:rPr>
        <w:t>2016</w:t>
      </w:r>
      <w:r>
        <w:rPr>
          <w:rFonts w:ascii="微软雅黑" w:eastAsia="微软雅黑" w:hAnsi="微软雅黑" w:cs="微软雅黑" w:hint="eastAsia"/>
          <w:sz w:val="22"/>
          <w:szCs w:val="22"/>
        </w:rPr>
        <w:t>年，作为埃及教育和科</w:t>
      </w:r>
      <w:r>
        <w:rPr>
          <w:rFonts w:ascii="微软雅黑" w:eastAsia="微软雅黑" w:hAnsi="微软雅黑" w:cs="微软雅黑" w:hint="eastAsia"/>
          <w:sz w:val="22"/>
          <w:szCs w:val="22"/>
        </w:rPr>
        <w:t>学研究领域最大，最重要的国家项目之一</w:t>
      </w:r>
    </w:p>
    <w:p w14:paraId="65DFCC4B" w14:textId="77777777" w:rsidR="00234A29" w:rsidRDefault="003A5E3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Ekb</w:t>
      </w:r>
      <w:proofErr w:type="spellEnd"/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合作对象：</w:t>
      </w:r>
    </w:p>
    <w:p w14:paraId="55AD5314" w14:textId="77777777" w:rsidR="00234A29" w:rsidRDefault="003A5E3C">
      <w:pPr>
        <w:numPr>
          <w:ilvl w:val="0"/>
          <w:numId w:val="3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各大出版社，提供</w:t>
      </w:r>
      <w:r>
        <w:rPr>
          <w:rFonts w:ascii="微软雅黑" w:eastAsia="微软雅黑" w:hAnsi="微软雅黑" w:cs="微软雅黑" w:hint="eastAsia"/>
          <w:b/>
          <w:bCs/>
          <w:color w:val="538135" w:themeColor="accent6" w:themeShade="BF"/>
          <w:sz w:val="22"/>
          <w:szCs w:val="22"/>
        </w:rPr>
        <w:t>电子资源资料</w:t>
      </w:r>
    </w:p>
    <w:p w14:paraId="75590D70" w14:textId="77777777" w:rsidR="00234A29" w:rsidRDefault="003A5E3C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color w:val="538135" w:themeColor="accent6" w:themeShade="BF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CDSM</w:t>
      </w:r>
      <w:r>
        <w:rPr>
          <w:rFonts w:ascii="微软雅黑" w:eastAsia="微软雅黑" w:hAnsi="微软雅黑" w:cs="微软雅黑" w:hint="eastAsia"/>
          <w:sz w:val="22"/>
          <w:szCs w:val="22"/>
        </w:rPr>
        <w:t>组织合作，促进技术在教育过程中的使用</w:t>
      </w:r>
      <w:r>
        <w:rPr>
          <w:rFonts w:ascii="微软雅黑" w:eastAsia="微软雅黑" w:hAnsi="微软雅黑" w:cs="微软雅黑" w:hint="eastAsia"/>
          <w:b/>
          <w:bCs/>
          <w:color w:val="538135" w:themeColor="accent6" w:themeShade="BF"/>
          <w:sz w:val="22"/>
          <w:szCs w:val="22"/>
        </w:rPr>
        <w:t>（提供</w:t>
      </w:r>
      <w:r>
        <w:rPr>
          <w:rFonts w:ascii="微软雅黑" w:eastAsia="微软雅黑" w:hAnsi="微软雅黑" w:cs="微软雅黑" w:hint="eastAsia"/>
          <w:b/>
          <w:bCs/>
          <w:color w:val="538135" w:themeColor="accent6" w:themeShade="BF"/>
          <w:sz w:val="22"/>
          <w:szCs w:val="22"/>
        </w:rPr>
        <w:t>LMS</w:t>
      </w:r>
      <w:r>
        <w:rPr>
          <w:rFonts w:ascii="微软雅黑" w:eastAsia="微软雅黑" w:hAnsi="微软雅黑" w:cs="微软雅黑" w:hint="eastAsia"/>
          <w:b/>
          <w:bCs/>
          <w:color w:val="538135" w:themeColor="accent6" w:themeShade="BF"/>
          <w:sz w:val="22"/>
          <w:szCs w:val="22"/>
        </w:rPr>
        <w:t>）</w:t>
      </w:r>
    </w:p>
    <w:p w14:paraId="74658675" w14:textId="77777777" w:rsidR="00234A29" w:rsidRDefault="003A5E3C">
      <w:pPr>
        <w:numPr>
          <w:ilvl w:val="0"/>
          <w:numId w:val="3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Elsevier</w:t>
      </w:r>
      <w:r>
        <w:rPr>
          <w:rFonts w:ascii="微软雅黑" w:eastAsia="微软雅黑" w:hAnsi="微软雅黑" w:cs="微软雅黑" w:hint="eastAsia"/>
          <w:sz w:val="22"/>
          <w:szCs w:val="22"/>
        </w:rPr>
        <w:t>合作，提供</w:t>
      </w:r>
      <w:proofErr w:type="spellStart"/>
      <w:r>
        <w:rPr>
          <w:rFonts w:ascii="微软雅黑" w:eastAsia="微软雅黑" w:hAnsi="微软雅黑" w:cs="微软雅黑" w:hint="eastAsia"/>
          <w:sz w:val="22"/>
          <w:szCs w:val="22"/>
        </w:rPr>
        <w:t>SciVal</w:t>
      </w:r>
      <w:proofErr w:type="spellEnd"/>
      <w:r>
        <w:rPr>
          <w:rFonts w:ascii="微软雅黑" w:eastAsia="微软雅黑" w:hAnsi="微软雅黑" w:cs="微软雅黑" w:hint="eastAsia"/>
          <w:sz w:val="22"/>
          <w:szCs w:val="22"/>
        </w:rPr>
        <w:t>的系统，主要提供</w:t>
      </w:r>
      <w:r>
        <w:rPr>
          <w:rFonts w:ascii="微软雅黑" w:eastAsia="微软雅黑" w:hAnsi="微软雅黑" w:cs="微软雅黑" w:hint="eastAsia"/>
          <w:b/>
          <w:bCs/>
          <w:color w:val="538135" w:themeColor="accent6" w:themeShade="BF"/>
          <w:sz w:val="22"/>
          <w:szCs w:val="22"/>
        </w:rPr>
        <w:t>信息分析与衡量学术研究绩效</w:t>
      </w:r>
    </w:p>
    <w:p w14:paraId="75E4319C" w14:textId="77777777" w:rsidR="00234A29" w:rsidRDefault="003A5E3C">
      <w:pPr>
        <w:numPr>
          <w:ilvl w:val="0"/>
          <w:numId w:val="3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与</w:t>
      </w:r>
      <w:r>
        <w:rPr>
          <w:rFonts w:ascii="微软雅黑" w:eastAsia="微软雅黑" w:hAnsi="微软雅黑" w:cs="微软雅黑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2"/>
          <w:szCs w:val="22"/>
        </w:rPr>
        <w:t>Clarivate</w:t>
      </w:r>
      <w:proofErr w:type="spellEnd"/>
      <w:r>
        <w:rPr>
          <w:rFonts w:ascii="微软雅黑" w:eastAsia="微软雅黑" w:hAnsi="微软雅黑" w:cs="微软雅黑"/>
          <w:sz w:val="22"/>
          <w:szCs w:val="22"/>
        </w:rPr>
        <w:t xml:space="preserve"> Analytics</w:t>
      </w:r>
      <w:r>
        <w:rPr>
          <w:rFonts w:ascii="微软雅黑" w:eastAsia="微软雅黑" w:hAnsi="微软雅黑" w:cs="微软雅黑"/>
          <w:sz w:val="22"/>
          <w:szCs w:val="22"/>
        </w:rPr>
        <w:t>合作推出了第一个阿拉伯文</w:t>
      </w:r>
      <w:r>
        <w:rPr>
          <w:rFonts w:ascii="微软雅黑" w:eastAsia="微软雅黑" w:hAnsi="微软雅黑" w:cs="微软雅黑"/>
          <w:b/>
          <w:bCs/>
          <w:color w:val="538135" w:themeColor="accent6" w:themeShade="BF"/>
          <w:sz w:val="22"/>
          <w:szCs w:val="22"/>
        </w:rPr>
        <w:t>引文索引</w:t>
      </w:r>
      <w:r>
        <w:rPr>
          <w:rFonts w:ascii="微软雅黑" w:eastAsia="微软雅黑" w:hAnsi="微软雅黑" w:cs="微软雅黑"/>
          <w:sz w:val="22"/>
          <w:szCs w:val="22"/>
        </w:rPr>
        <w:t>（</w:t>
      </w:r>
      <w:r>
        <w:rPr>
          <w:rFonts w:ascii="微软雅黑" w:eastAsia="微软雅黑" w:hAnsi="微软雅黑" w:cs="微软雅黑"/>
          <w:sz w:val="22"/>
          <w:szCs w:val="22"/>
        </w:rPr>
        <w:t>ARCI</w:t>
      </w:r>
      <w:r>
        <w:rPr>
          <w:rFonts w:ascii="微软雅黑" w:eastAsia="微软雅黑" w:hAnsi="微软雅黑" w:cs="微软雅黑"/>
          <w:sz w:val="22"/>
          <w:szCs w:val="22"/>
        </w:rPr>
        <w:t>）</w:t>
      </w:r>
      <w:r>
        <w:rPr>
          <w:rFonts w:ascii="微软雅黑" w:eastAsia="微软雅黑" w:hAnsi="微软雅黑" w:cs="微软雅黑" w:hint="eastAsia"/>
          <w:sz w:val="22"/>
          <w:szCs w:val="22"/>
        </w:rPr>
        <w:t>-2021</w:t>
      </w:r>
      <w:r>
        <w:rPr>
          <w:rFonts w:ascii="微软雅黑" w:eastAsia="微软雅黑" w:hAnsi="微软雅黑" w:cs="微软雅黑" w:hint="eastAsia"/>
          <w:sz w:val="22"/>
          <w:szCs w:val="22"/>
        </w:rPr>
        <w:t>年发布</w:t>
      </w:r>
    </w:p>
    <w:p w14:paraId="4E50184B" w14:textId="77777777" w:rsidR="00234A29" w:rsidRDefault="003A5E3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Ekb</w:t>
      </w:r>
      <w:proofErr w:type="spellEnd"/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主要两个门户：</w:t>
      </w:r>
    </w:p>
    <w:p w14:paraId="71C0E15D" w14:textId="77777777" w:rsidR="00234A29" w:rsidRDefault="003A5E3C">
      <w:pPr>
        <w:numPr>
          <w:ilvl w:val="0"/>
          <w:numId w:val="4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信息门户</w:t>
      </w:r>
      <w:r>
        <w:rPr>
          <w:rFonts w:ascii="微软雅黑" w:eastAsia="微软雅黑" w:hAnsi="微软雅黑" w:cs="微软雅黑" w:hint="eastAsia"/>
          <w:sz w:val="22"/>
          <w:szCs w:val="22"/>
        </w:rPr>
        <w:t>（最大的数字图书馆和在线知识中心）</w:t>
      </w:r>
    </w:p>
    <w:p w14:paraId="0F92B11D" w14:textId="77777777" w:rsidR="00234A29" w:rsidRDefault="003A5E3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适用人群：</w:t>
      </w:r>
      <w:r>
        <w:rPr>
          <w:rFonts w:ascii="微软雅黑" w:eastAsia="微软雅黑" w:hAnsi="微软雅黑" w:cs="微软雅黑" w:hint="eastAsia"/>
          <w:sz w:val="22"/>
          <w:szCs w:val="22"/>
        </w:rPr>
        <w:t>学生，研究人员，教职人员，儿童和所有埃及人</w:t>
      </w:r>
    </w:p>
    <w:p w14:paraId="09A1509F" w14:textId="77777777" w:rsidR="00234A29" w:rsidRDefault="003A5E3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提供：</w:t>
      </w:r>
      <w:r>
        <w:rPr>
          <w:rFonts w:ascii="微软雅黑" w:eastAsia="微软雅黑" w:hAnsi="微软雅黑" w:cs="微软雅黑" w:hint="eastAsia"/>
          <w:sz w:val="22"/>
          <w:szCs w:val="22"/>
        </w:rPr>
        <w:t>提供各种知识领域的免费教育和科学出版物</w:t>
      </w:r>
    </w:p>
    <w:p w14:paraId="0C9EA840" w14:textId="77777777" w:rsidR="00234A29" w:rsidRDefault="003A5E3C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国际标准的埃及的科学和研究电子系统</w:t>
      </w:r>
    </w:p>
    <w:p w14:paraId="3DA9537A" w14:textId="77777777" w:rsidR="00234A29" w:rsidRDefault="003A5E3C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适用人群：</w:t>
      </w:r>
      <w:r>
        <w:rPr>
          <w:rFonts w:ascii="微软雅黑" w:eastAsia="微软雅黑" w:hAnsi="微软雅黑" w:cs="微软雅黑" w:hint="eastAsia"/>
          <w:sz w:val="22"/>
          <w:szCs w:val="22"/>
        </w:rPr>
        <w:t>阿拉伯埃及共和国境内任何研究或学术机构</w:t>
      </w:r>
    </w:p>
    <w:p w14:paraId="23F439F3" w14:textId="77777777" w:rsidR="00234A29" w:rsidRDefault="003A5E3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提供：</w:t>
      </w:r>
    </w:p>
    <w:p w14:paraId="6B5FF5D1" w14:textId="77777777" w:rsidR="00234A29" w:rsidRDefault="003A5E3C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科学期刊索引和资料管理系统</w:t>
      </w:r>
    </w:p>
    <w:p w14:paraId="5B664B42" w14:textId="77777777" w:rsidR="00234A29" w:rsidRDefault="003A5E3C">
      <w:pPr>
        <w:numPr>
          <w:ilvl w:val="0"/>
          <w:numId w:val="5"/>
        </w:num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sz w:val="22"/>
          <w:szCs w:val="22"/>
        </w:rPr>
        <w:t>会议的管理系统</w:t>
      </w:r>
      <w:r>
        <w:rPr>
          <w:rFonts w:ascii="微软雅黑" w:eastAsia="微软雅黑" w:hAnsi="微软雅黑" w:cs="微软雅黑" w:hint="eastAsia"/>
          <w:sz w:val="22"/>
          <w:szCs w:val="22"/>
        </w:rPr>
        <w:t>（</w:t>
      </w:r>
      <w:r>
        <w:rPr>
          <w:rFonts w:ascii="微软雅黑" w:eastAsia="微软雅黑" w:hAnsi="微软雅黑" w:cs="微软雅黑"/>
          <w:sz w:val="22"/>
          <w:szCs w:val="22"/>
        </w:rPr>
        <w:t>包括科学竞赛，讲习班，注册参与者，展览和管理发布工作流程系统的文档</w:t>
      </w:r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14:paraId="7E621863" w14:textId="77777777" w:rsidR="00234A29" w:rsidRDefault="003A5E3C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评估集成系统</w:t>
      </w:r>
    </w:p>
    <w:p w14:paraId="144E8002" w14:textId="77777777" w:rsidR="00234A29" w:rsidRDefault="003A5E3C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sz w:val="22"/>
          <w:szCs w:val="22"/>
        </w:rPr>
        <w:t>研究资料收集系统</w:t>
      </w:r>
      <w:r>
        <w:rPr>
          <w:rFonts w:ascii="微软雅黑" w:eastAsia="微软雅黑" w:hAnsi="微软雅黑" w:cs="微软雅黑" w:hint="eastAsia"/>
          <w:sz w:val="22"/>
          <w:szCs w:val="22"/>
        </w:rPr>
        <w:t>（</w:t>
      </w:r>
      <w:r>
        <w:rPr>
          <w:rFonts w:ascii="微软雅黑" w:eastAsia="微软雅黑" w:hAnsi="微软雅黑" w:cs="微软雅黑"/>
          <w:sz w:val="22"/>
          <w:szCs w:val="22"/>
        </w:rPr>
        <w:t>埃及全国范围内</w:t>
      </w:r>
      <w:r>
        <w:rPr>
          <w:rFonts w:ascii="微软雅黑" w:eastAsia="微软雅黑" w:hAnsi="微软雅黑" w:cs="微软雅黑" w:hint="eastAsia"/>
          <w:sz w:val="22"/>
          <w:szCs w:val="22"/>
        </w:rPr>
        <w:t>）</w:t>
      </w:r>
    </w:p>
    <w:p w14:paraId="229191E3" w14:textId="77777777" w:rsidR="00234A29" w:rsidRDefault="003A5E3C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所有资料检索使用</w:t>
      </w:r>
    </w:p>
    <w:p w14:paraId="45967E0B" w14:textId="77777777" w:rsidR="00234A29" w:rsidRDefault="003A5E3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lastRenderedPageBreak/>
        <w:t>链接：</w:t>
      </w:r>
    </w:p>
    <w:p w14:paraId="396E37E6" w14:textId="77777777" w:rsidR="00234A29" w:rsidRDefault="003A5E3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CDSM</w:t>
      </w:r>
      <w:r>
        <w:rPr>
          <w:rFonts w:ascii="微软雅黑" w:eastAsia="微软雅黑" w:hAnsi="微软雅黑" w:cs="微软雅黑" w:hint="eastAsia"/>
          <w:sz w:val="22"/>
          <w:szCs w:val="22"/>
        </w:rPr>
        <w:t>组织</w:t>
      </w: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：</w:t>
      </w:r>
    </w:p>
    <w:p w14:paraId="54634C78" w14:textId="77777777" w:rsidR="00234A29" w:rsidRDefault="003A5E3C">
      <w:pPr>
        <w:rPr>
          <w:rFonts w:ascii="微软雅黑" w:eastAsia="微软雅黑" w:hAnsi="微软雅黑" w:cs="微软雅黑"/>
          <w:b/>
          <w:bCs/>
          <w:sz w:val="22"/>
          <w:szCs w:val="22"/>
        </w:rPr>
      </w:pPr>
      <w:hyperlink r:id="rId7" w:history="1">
        <w:r>
          <w:rPr>
            <w:rStyle w:val="a4"/>
            <w:rFonts w:ascii="宋体" w:eastAsia="宋体" w:hAnsi="宋体" w:cs="宋体"/>
            <w:sz w:val="24"/>
          </w:rPr>
          <w:t>https://www.ht2labs.com/wp-content/uploads/2019/05/CDSM-Case-Study-2.pdf</w:t>
        </w:r>
      </w:hyperlink>
    </w:p>
    <w:p w14:paraId="0079703D" w14:textId="77777777" w:rsidR="00234A29" w:rsidRDefault="003A5E3C">
      <w:pPr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官方网站</w:t>
      </w:r>
      <w:r>
        <w:rPr>
          <w:rFonts w:ascii="宋体" w:eastAsia="宋体" w:hAnsi="宋体" w:cs="宋体" w:hint="eastAsia"/>
          <w:sz w:val="24"/>
        </w:rPr>
        <w:t>：</w:t>
      </w:r>
    </w:p>
    <w:p w14:paraId="4DD38311" w14:textId="77777777" w:rsidR="00234A29" w:rsidRDefault="003A5E3C">
      <w:pPr>
        <w:rPr>
          <w:rFonts w:ascii="宋体" w:eastAsia="宋体" w:hAnsi="宋体" w:cs="宋体"/>
          <w:sz w:val="24"/>
        </w:rPr>
      </w:pPr>
      <w:hyperlink r:id="rId8" w:history="1">
        <w:r>
          <w:rPr>
            <w:rStyle w:val="a4"/>
            <w:rFonts w:ascii="宋体" w:eastAsia="宋体" w:hAnsi="宋体" w:cs="宋体"/>
            <w:sz w:val="24"/>
          </w:rPr>
          <w:t>https://moenewsegypt.com/en/education_systems/9</w:t>
        </w:r>
      </w:hyperlink>
    </w:p>
    <w:p w14:paraId="4657F1C7" w14:textId="77777777" w:rsidR="00234A29" w:rsidRDefault="00234A29">
      <w:pPr>
        <w:rPr>
          <w:rFonts w:ascii="宋体" w:eastAsia="宋体" w:hAnsi="宋体" w:cs="宋体"/>
          <w:sz w:val="24"/>
        </w:rPr>
      </w:pPr>
    </w:p>
    <w:p w14:paraId="36E332FD" w14:textId="77777777" w:rsidR="00234A29" w:rsidRDefault="00234A29">
      <w:pPr>
        <w:rPr>
          <w:rFonts w:ascii="宋体" w:eastAsia="宋体" w:hAnsi="宋体" w:cs="宋体"/>
          <w:sz w:val="24"/>
        </w:rPr>
      </w:pPr>
    </w:p>
    <w:p w14:paraId="4527E9A1" w14:textId="77777777" w:rsidR="00234A29" w:rsidRDefault="00234A29">
      <w:pPr>
        <w:rPr>
          <w:rFonts w:ascii="宋体" w:eastAsia="宋体" w:hAnsi="宋体" w:cs="宋体"/>
          <w:sz w:val="24"/>
        </w:rPr>
      </w:pPr>
    </w:p>
    <w:sectPr w:rsidR="0023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61962"/>
    <w:multiLevelType w:val="singleLevel"/>
    <w:tmpl w:val="AF2619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D057D5"/>
    <w:multiLevelType w:val="singleLevel"/>
    <w:tmpl w:val="D0D057D5"/>
    <w:lvl w:ilvl="0">
      <w:start w:val="1"/>
      <w:numFmt w:val="lowerLetter"/>
      <w:suff w:val="nothing"/>
      <w:lvlText w:val="%1）"/>
      <w:lvlJc w:val="left"/>
    </w:lvl>
  </w:abstractNum>
  <w:abstractNum w:abstractNumId="2">
    <w:nsid w:val="E91FD3BE"/>
    <w:multiLevelType w:val="singleLevel"/>
    <w:tmpl w:val="E91FD3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2C52DB9"/>
    <w:multiLevelType w:val="singleLevel"/>
    <w:tmpl w:val="12C52DB9"/>
    <w:lvl w:ilvl="0">
      <w:start w:val="1"/>
      <w:numFmt w:val="lowerLetter"/>
      <w:suff w:val="nothing"/>
      <w:lvlText w:val="%1）"/>
      <w:lvlJc w:val="left"/>
    </w:lvl>
  </w:abstractNum>
  <w:abstractNum w:abstractNumId="4">
    <w:nsid w:val="3E7DE669"/>
    <w:multiLevelType w:val="singleLevel"/>
    <w:tmpl w:val="3E7DE6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1160A"/>
    <w:rsid w:val="00234A29"/>
    <w:rsid w:val="003A5E3C"/>
    <w:rsid w:val="05852916"/>
    <w:rsid w:val="12314C90"/>
    <w:rsid w:val="152A0D2B"/>
    <w:rsid w:val="1C38177B"/>
    <w:rsid w:val="204E373A"/>
    <w:rsid w:val="27A22DDC"/>
    <w:rsid w:val="31EE5A84"/>
    <w:rsid w:val="357B436F"/>
    <w:rsid w:val="35A75AF4"/>
    <w:rsid w:val="45982ED6"/>
    <w:rsid w:val="4A11160A"/>
    <w:rsid w:val="5AA86808"/>
    <w:rsid w:val="5B381734"/>
    <w:rsid w:val="5E0A3430"/>
    <w:rsid w:val="6E023330"/>
    <w:rsid w:val="715A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D43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styleId="a6">
    <w:name w:val="Balloon Text"/>
    <w:basedOn w:val="a"/>
    <w:link w:val="a7"/>
    <w:rsid w:val="003A5E3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3A5E3C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paragraph" w:styleId="a6">
    <w:name w:val="Balloon Text"/>
    <w:basedOn w:val="a"/>
    <w:link w:val="a7"/>
    <w:rsid w:val="003A5E3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3A5E3C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ht2labs.com/wp-content/uploads/2019/05/CDSM-Case-Study-2.pdf" TargetMode="External"/><Relationship Id="rId8" Type="http://schemas.openxmlformats.org/officeDocument/2006/relationships/hyperlink" Target="https://moenewsegypt.com/en/education_systems/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BeiDi_</dc:creator>
  <cp:lastModifiedBy>mac alolg</cp:lastModifiedBy>
  <cp:revision>2</cp:revision>
  <dcterms:created xsi:type="dcterms:W3CDTF">2020-02-25T12:13:00Z</dcterms:created>
  <dcterms:modified xsi:type="dcterms:W3CDTF">2020-03-20T04:41:00Z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