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
        <w:gridCol w:w="1493"/>
        <w:gridCol w:w="808"/>
        <w:gridCol w:w="1526"/>
        <w:gridCol w:w="1438"/>
        <w:gridCol w:w="539"/>
        <w:gridCol w:w="270"/>
        <w:gridCol w:w="270"/>
        <w:gridCol w:w="1617"/>
        <w:gridCol w:w="1167"/>
        <w:gridCol w:w="236"/>
        <w:gridCol w:w="1245"/>
        <w:gridCol w:w="234"/>
        <w:gridCol w:w="7"/>
      </w:tblGrid>
      <w:tr w:rsidR="00ED6970" w:rsidRPr="00845DDF" w14:paraId="4A2D2987" w14:textId="77777777" w:rsidTr="00505725">
        <w:trPr>
          <w:gridBefore w:val="1"/>
          <w:wBefore w:w="6" w:type="dxa"/>
          <w:trHeight w:val="341"/>
          <w:jc w:val="center"/>
        </w:trPr>
        <w:tc>
          <w:tcPr>
            <w:tcW w:w="3827" w:type="dxa"/>
            <w:gridSpan w:val="3"/>
            <w:vMerge w:val="restart"/>
            <w:vAlign w:val="center"/>
          </w:tcPr>
          <w:p w14:paraId="1EC22127" w14:textId="401DB901" w:rsidR="00ED6970" w:rsidRPr="00F74901" w:rsidRDefault="000216D1" w:rsidP="00647CFD">
            <w:pPr>
              <w:jc w:val="center"/>
              <w:rPr>
                <w:sz w:val="4"/>
                <w:szCs w:val="4"/>
              </w:rPr>
            </w:pPr>
            <w:bookmarkStart w:id="0" w:name="_Hlk483227816"/>
            <w:bookmarkEnd w:id="0"/>
            <w:r>
              <w:rPr>
                <w:sz w:val="4"/>
                <w:szCs w:val="4"/>
              </w:rPr>
              <w:t>f</w:t>
            </w:r>
            <w:r w:rsidR="00647CFD">
              <w:rPr>
                <w:rFonts w:cs="Arial"/>
                <w:noProof/>
              </w:rPr>
              <w:drawing>
                <wp:inline distT="0" distB="0" distL="0" distR="0" wp14:anchorId="2BCC91C4" wp14:editId="0327F8D6">
                  <wp:extent cx="2276475" cy="990600"/>
                  <wp:effectExtent l="0" t="0" r="0" b="0"/>
                  <wp:docPr id="1" name="Picture 1" descr="2_color_pos_EHSS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_color_pos_EHSS_CMYK"/>
                          <pic:cNvPicPr>
                            <a:picLocks noChangeAspect="1" noChangeArrowheads="1"/>
                          </pic:cNvPicPr>
                        </pic:nvPicPr>
                        <pic:blipFill rotWithShape="1">
                          <a:blip r:embed="rId8" cstate="print">
                            <a:clrChange>
                              <a:clrFrom>
                                <a:srgbClr val="FFFFFD"/>
                              </a:clrFrom>
                              <a:clrTo>
                                <a:srgbClr val="FFFFFD">
                                  <a:alpha val="0"/>
                                </a:srgbClr>
                              </a:clrTo>
                            </a:clrChange>
                            <a:extLst>
                              <a:ext uri="{28A0092B-C50C-407E-A947-70E740481C1C}">
                                <a14:useLocalDpi xmlns:a14="http://schemas.microsoft.com/office/drawing/2010/main"/>
                              </a:ext>
                            </a:extLst>
                          </a:blip>
                          <a:srcRect t="4598" b="5748"/>
                          <a:stretch/>
                        </pic:blipFill>
                        <pic:spPr bwMode="auto">
                          <a:xfrm>
                            <a:off x="0" y="0"/>
                            <a:ext cx="2276475" cy="990600"/>
                          </a:xfrm>
                          <a:prstGeom prst="rect">
                            <a:avLst/>
                          </a:prstGeom>
                          <a:noFill/>
                          <a:ln>
                            <a:noFill/>
                          </a:ln>
                          <a:extLst>
                            <a:ext uri="{53640926-AAD7-44D8-BBD7-CCE9431645EC}">
                              <a14:shadowObscured xmlns:a14="http://schemas.microsoft.com/office/drawing/2010/main"/>
                            </a:ext>
                          </a:extLst>
                        </pic:spPr>
                      </pic:pic>
                    </a:graphicData>
                  </a:graphic>
                </wp:inline>
              </w:drawing>
            </w:r>
            <w:r w:rsidR="00F74901">
              <w:br/>
            </w:r>
          </w:p>
        </w:tc>
        <w:tc>
          <w:tcPr>
            <w:tcW w:w="7023" w:type="dxa"/>
            <w:gridSpan w:val="10"/>
            <w:tcBorders>
              <w:bottom w:val="nil"/>
            </w:tcBorders>
            <w:vAlign w:val="center"/>
          </w:tcPr>
          <w:p w14:paraId="187E8E7E" w14:textId="77777777" w:rsidR="00ED6970" w:rsidRPr="00410180" w:rsidRDefault="007114FD" w:rsidP="003037B6">
            <w:pPr>
              <w:pStyle w:val="Header"/>
              <w:jc w:val="center"/>
              <w:rPr>
                <w:rFonts w:cs="Arial"/>
              </w:rPr>
            </w:pPr>
            <w:r>
              <w:rPr>
                <w:rFonts w:cs="Arial"/>
              </w:rPr>
              <w:t>STANDARD</w:t>
            </w:r>
            <w:r w:rsidR="00ED6970" w:rsidRPr="00410180">
              <w:rPr>
                <w:rFonts w:cs="Arial"/>
              </w:rPr>
              <w:t xml:space="preserve"> OPERATING PROCEDURE</w:t>
            </w:r>
          </w:p>
        </w:tc>
      </w:tr>
      <w:tr w:rsidR="00ED6970" w:rsidRPr="00845DDF" w14:paraId="6CBDDF2F" w14:textId="77777777" w:rsidTr="00505725">
        <w:trPr>
          <w:gridBefore w:val="1"/>
          <w:wBefore w:w="6" w:type="dxa"/>
          <w:trHeight w:val="820"/>
          <w:jc w:val="center"/>
        </w:trPr>
        <w:tc>
          <w:tcPr>
            <w:tcW w:w="3827" w:type="dxa"/>
            <w:gridSpan w:val="3"/>
            <w:vMerge/>
            <w:tcBorders>
              <w:bottom w:val="single" w:sz="4" w:space="0" w:color="auto"/>
            </w:tcBorders>
            <w:vAlign w:val="center"/>
          </w:tcPr>
          <w:p w14:paraId="419EEAE6" w14:textId="77777777" w:rsidR="00ED6970" w:rsidRPr="00845DDF" w:rsidRDefault="00ED6970" w:rsidP="003037B6">
            <w:pPr>
              <w:pStyle w:val="Header"/>
              <w:jc w:val="center"/>
              <w:rPr>
                <w:rFonts w:cs="Arial"/>
              </w:rPr>
            </w:pPr>
          </w:p>
        </w:tc>
        <w:tc>
          <w:tcPr>
            <w:tcW w:w="7023" w:type="dxa"/>
            <w:gridSpan w:val="10"/>
            <w:tcBorders>
              <w:top w:val="nil"/>
              <w:bottom w:val="single" w:sz="4" w:space="0" w:color="auto"/>
            </w:tcBorders>
            <w:vAlign w:val="center"/>
          </w:tcPr>
          <w:p w14:paraId="248B939A" w14:textId="77777777" w:rsidR="0058612D" w:rsidRPr="00D036FF" w:rsidRDefault="0058612D" w:rsidP="0058612D">
            <w:pPr>
              <w:jc w:val="center"/>
              <w:rPr>
                <w:rFonts w:cstheme="minorHAnsi"/>
                <w:b/>
              </w:rPr>
            </w:pPr>
            <w:r w:rsidRPr="00303B07">
              <w:rPr>
                <w:rFonts w:cs="Arial"/>
                <w:b/>
                <w:caps/>
                <w:sz w:val="28"/>
                <w:szCs w:val="28"/>
              </w:rPr>
              <w:t>Indium gallium arsenide selective etch rates</w:t>
            </w:r>
            <w:r>
              <w:rPr>
                <w:rFonts w:cs="Arial"/>
                <w:b/>
                <w:caps/>
                <w:sz w:val="28"/>
                <w:szCs w:val="28"/>
              </w:rPr>
              <w:t xml:space="preserve">  </w:t>
            </w:r>
          </w:p>
          <w:p w14:paraId="08A63EA4" w14:textId="16136587" w:rsidR="00A463F6" w:rsidRPr="00F42726" w:rsidRDefault="00A463F6" w:rsidP="009B548E">
            <w:pPr>
              <w:pStyle w:val="Header"/>
              <w:jc w:val="center"/>
              <w:rPr>
                <w:rFonts w:cs="Arial"/>
                <w:b/>
                <w:caps/>
                <w:sz w:val="28"/>
                <w:szCs w:val="28"/>
              </w:rPr>
            </w:pPr>
          </w:p>
        </w:tc>
      </w:tr>
      <w:tr w:rsidR="00ED6970" w:rsidRPr="00845DDF" w14:paraId="49D85253" w14:textId="77777777" w:rsidTr="00505725">
        <w:trPr>
          <w:gridBefore w:val="1"/>
          <w:wBefore w:w="6" w:type="dxa"/>
          <w:trHeight w:val="398"/>
          <w:jc w:val="center"/>
        </w:trPr>
        <w:tc>
          <w:tcPr>
            <w:tcW w:w="2301" w:type="dxa"/>
            <w:gridSpan w:val="2"/>
            <w:tcBorders>
              <w:bottom w:val="single" w:sz="4" w:space="0" w:color="auto"/>
              <w:right w:val="nil"/>
            </w:tcBorders>
            <w:vAlign w:val="center"/>
          </w:tcPr>
          <w:p w14:paraId="4B280476" w14:textId="77777777" w:rsidR="00ED6970" w:rsidRPr="00845DDF" w:rsidRDefault="00ED6970" w:rsidP="003037B6">
            <w:pPr>
              <w:jc w:val="right"/>
              <w:rPr>
                <w:rFonts w:cs="Arial"/>
              </w:rPr>
            </w:pPr>
            <w:r w:rsidRPr="00F42726">
              <w:t>College/Dept</w:t>
            </w:r>
            <w:r>
              <w:t>:</w:t>
            </w:r>
          </w:p>
        </w:tc>
        <w:tc>
          <w:tcPr>
            <w:tcW w:w="4043" w:type="dxa"/>
            <w:gridSpan w:val="5"/>
            <w:tcBorders>
              <w:left w:val="nil"/>
              <w:bottom w:val="single" w:sz="4" w:space="0" w:color="auto"/>
              <w:right w:val="nil"/>
            </w:tcBorders>
            <w:vAlign w:val="center"/>
          </w:tcPr>
          <w:p w14:paraId="593FFC68" w14:textId="0E0C0257" w:rsidR="00ED6970" w:rsidRPr="00F05C4A" w:rsidRDefault="00390590" w:rsidP="00DA29ED">
            <w:r>
              <w:t>College of Engineering</w:t>
            </w:r>
          </w:p>
        </w:tc>
        <w:tc>
          <w:tcPr>
            <w:tcW w:w="1617" w:type="dxa"/>
            <w:tcBorders>
              <w:bottom w:val="single" w:sz="4" w:space="0" w:color="auto"/>
              <w:right w:val="nil"/>
            </w:tcBorders>
            <w:vAlign w:val="center"/>
          </w:tcPr>
          <w:p w14:paraId="06C2FDF2" w14:textId="77777777" w:rsidR="00ED6970" w:rsidRPr="00F05C4A" w:rsidRDefault="00ED6970" w:rsidP="003037B6">
            <w:pPr>
              <w:pStyle w:val="Header"/>
              <w:jc w:val="right"/>
              <w:rPr>
                <w:caps/>
              </w:rPr>
            </w:pPr>
            <w:r>
              <w:t>Building/Room:</w:t>
            </w:r>
          </w:p>
        </w:tc>
        <w:tc>
          <w:tcPr>
            <w:tcW w:w="2889" w:type="dxa"/>
            <w:gridSpan w:val="5"/>
            <w:tcBorders>
              <w:left w:val="nil"/>
              <w:bottom w:val="single" w:sz="4" w:space="0" w:color="auto"/>
            </w:tcBorders>
            <w:vAlign w:val="center"/>
          </w:tcPr>
          <w:p w14:paraId="0194F06E" w14:textId="2EAC2D55" w:rsidR="00ED6970" w:rsidRPr="00F05C4A" w:rsidRDefault="00390590" w:rsidP="00390590">
            <w:r>
              <w:t>Ruch 105</w:t>
            </w:r>
          </w:p>
        </w:tc>
      </w:tr>
      <w:tr w:rsidR="00ED6970" w:rsidRPr="00845DDF" w14:paraId="6996C229" w14:textId="77777777" w:rsidTr="00505725">
        <w:trPr>
          <w:gridBefore w:val="1"/>
          <w:wBefore w:w="6" w:type="dxa"/>
          <w:trHeight w:val="398"/>
          <w:jc w:val="center"/>
        </w:trPr>
        <w:tc>
          <w:tcPr>
            <w:tcW w:w="2301" w:type="dxa"/>
            <w:gridSpan w:val="2"/>
            <w:tcBorders>
              <w:bottom w:val="single" w:sz="4" w:space="0" w:color="auto"/>
              <w:right w:val="nil"/>
            </w:tcBorders>
            <w:vAlign w:val="center"/>
          </w:tcPr>
          <w:p w14:paraId="0ADB13FF" w14:textId="77777777" w:rsidR="00ED6970" w:rsidRPr="00F42726" w:rsidRDefault="00ED6970" w:rsidP="003037B6">
            <w:pPr>
              <w:jc w:val="right"/>
            </w:pPr>
            <w:r>
              <w:t>Laboratory Name:</w:t>
            </w:r>
          </w:p>
        </w:tc>
        <w:tc>
          <w:tcPr>
            <w:tcW w:w="4043" w:type="dxa"/>
            <w:gridSpan w:val="5"/>
            <w:tcBorders>
              <w:left w:val="nil"/>
              <w:bottom w:val="single" w:sz="4" w:space="0" w:color="auto"/>
              <w:right w:val="nil"/>
            </w:tcBorders>
            <w:vAlign w:val="center"/>
          </w:tcPr>
          <w:p w14:paraId="119AD46A" w14:textId="459EDAC3" w:rsidR="00ED6970" w:rsidRPr="00F05C4A" w:rsidRDefault="00DA29ED" w:rsidP="00DA29ED">
            <w:r>
              <w:t>Collaboratory for Epitaxy of Materials</w:t>
            </w:r>
          </w:p>
        </w:tc>
        <w:tc>
          <w:tcPr>
            <w:tcW w:w="1617" w:type="dxa"/>
            <w:tcBorders>
              <w:bottom w:val="single" w:sz="4" w:space="0" w:color="auto"/>
              <w:right w:val="nil"/>
            </w:tcBorders>
            <w:vAlign w:val="center"/>
          </w:tcPr>
          <w:p w14:paraId="7BD39183" w14:textId="77777777" w:rsidR="00ED6970" w:rsidRDefault="00ED6970" w:rsidP="003037B6">
            <w:pPr>
              <w:pStyle w:val="Header"/>
              <w:jc w:val="right"/>
            </w:pPr>
            <w:r>
              <w:t>Revision:</w:t>
            </w:r>
          </w:p>
        </w:tc>
        <w:tc>
          <w:tcPr>
            <w:tcW w:w="2889" w:type="dxa"/>
            <w:gridSpan w:val="5"/>
            <w:tcBorders>
              <w:left w:val="nil"/>
              <w:bottom w:val="single" w:sz="4" w:space="0" w:color="auto"/>
            </w:tcBorders>
            <w:vAlign w:val="center"/>
          </w:tcPr>
          <w:p w14:paraId="7E8258D4" w14:textId="704FD518" w:rsidR="00ED6970" w:rsidRPr="00F05C4A" w:rsidRDefault="00ED6970" w:rsidP="00390590"/>
        </w:tc>
      </w:tr>
      <w:tr w:rsidR="0092246C" w:rsidRPr="00845DDF" w14:paraId="55EC590B" w14:textId="77777777" w:rsidTr="00505725">
        <w:trPr>
          <w:gridBefore w:val="1"/>
          <w:wBefore w:w="6" w:type="dxa"/>
          <w:trHeight w:val="398"/>
          <w:jc w:val="center"/>
        </w:trPr>
        <w:tc>
          <w:tcPr>
            <w:tcW w:w="2301" w:type="dxa"/>
            <w:gridSpan w:val="2"/>
            <w:tcBorders>
              <w:bottom w:val="single" w:sz="4" w:space="0" w:color="auto"/>
              <w:right w:val="nil"/>
            </w:tcBorders>
            <w:vAlign w:val="center"/>
          </w:tcPr>
          <w:p w14:paraId="57A3968E" w14:textId="77777777" w:rsidR="0092246C" w:rsidRDefault="00733B73" w:rsidP="003037B6">
            <w:pPr>
              <w:jc w:val="right"/>
            </w:pPr>
            <w:r>
              <w:t>Principal Investigator:</w:t>
            </w:r>
          </w:p>
        </w:tc>
        <w:tc>
          <w:tcPr>
            <w:tcW w:w="4043" w:type="dxa"/>
            <w:gridSpan w:val="5"/>
            <w:tcBorders>
              <w:left w:val="nil"/>
              <w:bottom w:val="single" w:sz="4" w:space="0" w:color="auto"/>
              <w:right w:val="nil"/>
            </w:tcBorders>
            <w:vAlign w:val="center"/>
          </w:tcPr>
          <w:p w14:paraId="39D3A27F" w14:textId="66B659A2" w:rsidR="0092246C" w:rsidRDefault="00DA29ED" w:rsidP="00DA29ED">
            <w:r>
              <w:t xml:space="preserve">Paul Simmonds </w:t>
            </w:r>
          </w:p>
        </w:tc>
        <w:tc>
          <w:tcPr>
            <w:tcW w:w="1617" w:type="dxa"/>
            <w:tcBorders>
              <w:bottom w:val="single" w:sz="4" w:space="0" w:color="auto"/>
              <w:right w:val="nil"/>
            </w:tcBorders>
            <w:vAlign w:val="center"/>
          </w:tcPr>
          <w:p w14:paraId="070DC4F9" w14:textId="77777777" w:rsidR="0092246C" w:rsidRDefault="00733B73" w:rsidP="003037B6">
            <w:pPr>
              <w:pStyle w:val="Header"/>
              <w:jc w:val="right"/>
            </w:pPr>
            <w:r>
              <w:t>Author:</w:t>
            </w:r>
          </w:p>
        </w:tc>
        <w:tc>
          <w:tcPr>
            <w:tcW w:w="2889" w:type="dxa"/>
            <w:gridSpan w:val="5"/>
            <w:tcBorders>
              <w:left w:val="nil"/>
              <w:bottom w:val="single" w:sz="4" w:space="0" w:color="auto"/>
            </w:tcBorders>
            <w:vAlign w:val="center"/>
          </w:tcPr>
          <w:p w14:paraId="364A27F9" w14:textId="78571119" w:rsidR="0092246C" w:rsidRDefault="0016517B" w:rsidP="0016517B">
            <w:r>
              <w:t>Paige Wilson</w:t>
            </w:r>
          </w:p>
        </w:tc>
      </w:tr>
      <w:tr w:rsidR="00ED6970" w:rsidRPr="00845DDF" w14:paraId="17819659" w14:textId="77777777" w:rsidTr="00505725">
        <w:trPr>
          <w:gridBefore w:val="1"/>
          <w:wBefore w:w="6" w:type="dxa"/>
          <w:trHeight w:val="116"/>
          <w:jc w:val="center"/>
        </w:trPr>
        <w:tc>
          <w:tcPr>
            <w:tcW w:w="3827" w:type="dxa"/>
            <w:gridSpan w:val="3"/>
            <w:tcBorders>
              <w:top w:val="single" w:sz="4" w:space="0" w:color="auto"/>
              <w:left w:val="nil"/>
              <w:bottom w:val="nil"/>
              <w:right w:val="nil"/>
            </w:tcBorders>
            <w:vAlign w:val="center"/>
          </w:tcPr>
          <w:p w14:paraId="6720CFD0" w14:textId="77777777" w:rsidR="00ED6970" w:rsidRPr="00845DDF" w:rsidRDefault="00ED6970" w:rsidP="003037B6">
            <w:pPr>
              <w:pStyle w:val="Header"/>
              <w:jc w:val="center"/>
              <w:rPr>
                <w:rFonts w:cs="Arial"/>
              </w:rPr>
            </w:pPr>
          </w:p>
        </w:tc>
        <w:tc>
          <w:tcPr>
            <w:tcW w:w="1438" w:type="dxa"/>
            <w:tcBorders>
              <w:left w:val="nil"/>
              <w:bottom w:val="nil"/>
              <w:right w:val="nil"/>
            </w:tcBorders>
            <w:vAlign w:val="center"/>
          </w:tcPr>
          <w:p w14:paraId="70D15014" w14:textId="77777777" w:rsidR="00ED6970" w:rsidRDefault="00ED6970" w:rsidP="003037B6">
            <w:pPr>
              <w:jc w:val="right"/>
            </w:pPr>
          </w:p>
        </w:tc>
        <w:tc>
          <w:tcPr>
            <w:tcW w:w="5585" w:type="dxa"/>
            <w:gridSpan w:val="9"/>
            <w:tcBorders>
              <w:left w:val="nil"/>
              <w:bottom w:val="nil"/>
              <w:right w:val="nil"/>
            </w:tcBorders>
            <w:vAlign w:val="center"/>
          </w:tcPr>
          <w:p w14:paraId="28F9F039" w14:textId="77777777" w:rsidR="00ED6970" w:rsidRPr="00F05C4A" w:rsidRDefault="00ED6970" w:rsidP="003037B6">
            <w:pPr>
              <w:rPr>
                <w:sz w:val="16"/>
                <w:szCs w:val="16"/>
              </w:rPr>
            </w:pPr>
          </w:p>
        </w:tc>
      </w:tr>
      <w:tr w:rsidR="0092246C" w:rsidRPr="000A761B" w14:paraId="7FE0C70B" w14:textId="77777777" w:rsidTr="0050572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0A0" w:firstRow="1" w:lastRow="0" w:firstColumn="1" w:lastColumn="0" w:noHBand="0" w:noVBand="0"/>
        </w:tblPrEx>
        <w:trPr>
          <w:gridAfter w:val="1"/>
          <w:wAfter w:w="7" w:type="dxa"/>
          <w:trHeight w:val="378"/>
          <w:jc w:val="center"/>
        </w:trPr>
        <w:tc>
          <w:tcPr>
            <w:tcW w:w="10849" w:type="dxa"/>
            <w:gridSpan w:val="13"/>
            <w:tcBorders>
              <w:bottom w:val="single" w:sz="4" w:space="0" w:color="auto"/>
            </w:tcBorders>
            <w:shd w:val="clear" w:color="auto" w:fill="FFFFFF" w:themeFill="background1"/>
            <w:vAlign w:val="center"/>
          </w:tcPr>
          <w:p w14:paraId="61718D6D" w14:textId="353F77F8" w:rsidR="00D64046" w:rsidRDefault="00036E4F" w:rsidP="003037B6">
            <w:pPr>
              <w:rPr>
                <w:rFonts w:cs="Arial"/>
                <w:sz w:val="24"/>
              </w:rPr>
            </w:pPr>
            <w:r>
              <w:rPr>
                <w:rFonts w:cs="Arial"/>
                <w:sz w:val="24"/>
              </w:rPr>
              <w:t>Before the work</w:t>
            </w:r>
            <w:r w:rsidR="0092246C" w:rsidRPr="00D64046">
              <w:rPr>
                <w:rFonts w:cs="Arial"/>
                <w:sz w:val="24"/>
              </w:rPr>
              <w:t xml:space="preserve"> detailed in this procedure may begin, the intended user must rea</w:t>
            </w:r>
            <w:r w:rsidR="006F36D0">
              <w:rPr>
                <w:rFonts w:cs="Arial"/>
                <w:sz w:val="24"/>
              </w:rPr>
              <w:t>d and understand this document.</w:t>
            </w:r>
          </w:p>
          <w:p w14:paraId="5EEA2B60" w14:textId="77777777" w:rsidR="006F36D0" w:rsidRDefault="006F36D0" w:rsidP="003037B6">
            <w:pPr>
              <w:rPr>
                <w:rFonts w:cs="Arial"/>
                <w:sz w:val="24"/>
              </w:rPr>
            </w:pPr>
          </w:p>
          <w:p w14:paraId="5C4B782C" w14:textId="31D2F94D" w:rsidR="0092246C" w:rsidRDefault="0092246C" w:rsidP="003037B6">
            <w:pPr>
              <w:rPr>
                <w:rFonts w:cs="Arial"/>
                <w:sz w:val="24"/>
              </w:rPr>
            </w:pPr>
            <w:r w:rsidRPr="00D64046">
              <w:rPr>
                <w:rFonts w:cs="Arial"/>
                <w:sz w:val="24"/>
              </w:rPr>
              <w:t>T</w:t>
            </w:r>
            <w:r w:rsidR="00733B73" w:rsidRPr="00D64046">
              <w:rPr>
                <w:rFonts w:cs="Arial"/>
                <w:sz w:val="24"/>
              </w:rPr>
              <w:t>his document must be approved by the PI, the college</w:t>
            </w:r>
            <w:r w:rsidR="00D64046">
              <w:rPr>
                <w:rFonts w:cs="Arial"/>
                <w:sz w:val="24"/>
              </w:rPr>
              <w:t>’s</w:t>
            </w:r>
            <w:r w:rsidR="00733B73" w:rsidRPr="00D64046">
              <w:rPr>
                <w:rFonts w:cs="Arial"/>
                <w:sz w:val="24"/>
              </w:rPr>
              <w:t xml:space="preserve"> safety liaison, and EHSS.</w:t>
            </w:r>
          </w:p>
          <w:p w14:paraId="05B2CAA7" w14:textId="77777777" w:rsidR="006F36D0" w:rsidRDefault="006F36D0" w:rsidP="003037B6">
            <w:pPr>
              <w:rPr>
                <w:rFonts w:cs="Arial"/>
                <w:sz w:val="24"/>
              </w:rPr>
            </w:pPr>
          </w:p>
          <w:p w14:paraId="755DFA79" w14:textId="28FF821D" w:rsidR="00733B73" w:rsidRPr="00F760EF" w:rsidRDefault="00D64046" w:rsidP="00CF2C97">
            <w:pPr>
              <w:rPr>
                <w:rFonts w:cs="Arial"/>
                <w:sz w:val="24"/>
              </w:rPr>
            </w:pPr>
            <w:r>
              <w:rPr>
                <w:rFonts w:cs="Arial"/>
                <w:sz w:val="24"/>
              </w:rPr>
              <w:t>Any changes to this document, however minor, must be submitted for approval by the PI</w:t>
            </w:r>
            <w:r w:rsidRPr="00D64046">
              <w:rPr>
                <w:rFonts w:cs="Arial"/>
                <w:sz w:val="24"/>
              </w:rPr>
              <w:t>, the college</w:t>
            </w:r>
            <w:r>
              <w:rPr>
                <w:rFonts w:cs="Arial"/>
                <w:sz w:val="24"/>
              </w:rPr>
              <w:t xml:space="preserve">’s </w:t>
            </w:r>
            <w:r w:rsidRPr="00D64046">
              <w:rPr>
                <w:rFonts w:cs="Arial"/>
                <w:sz w:val="24"/>
              </w:rPr>
              <w:t>safety liaison, and EHSS.</w:t>
            </w:r>
          </w:p>
          <w:p w14:paraId="06DA4DA1" w14:textId="5CA65D81" w:rsidR="0055469B" w:rsidRPr="00D64046" w:rsidRDefault="0055469B" w:rsidP="00CF2C97">
            <w:pPr>
              <w:rPr>
                <w:rFonts w:cs="Arial"/>
                <w:b/>
                <w:sz w:val="24"/>
              </w:rPr>
            </w:pPr>
          </w:p>
        </w:tc>
      </w:tr>
      <w:tr w:rsidR="00ED6970" w:rsidRPr="000A761B" w14:paraId="6C362885" w14:textId="77777777" w:rsidTr="0050572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0A0" w:firstRow="1" w:lastRow="0" w:firstColumn="1" w:lastColumn="0" w:noHBand="0" w:noVBand="0"/>
        </w:tblPrEx>
        <w:trPr>
          <w:gridAfter w:val="1"/>
          <w:wAfter w:w="7" w:type="dxa"/>
          <w:trHeight w:val="378"/>
          <w:jc w:val="center"/>
        </w:trPr>
        <w:tc>
          <w:tcPr>
            <w:tcW w:w="10849" w:type="dxa"/>
            <w:gridSpan w:val="13"/>
            <w:tcBorders>
              <w:top w:val="single" w:sz="4" w:space="0" w:color="auto"/>
              <w:left w:val="single" w:sz="4" w:space="0" w:color="auto"/>
              <w:bottom w:val="single" w:sz="4" w:space="0" w:color="auto"/>
              <w:right w:val="single" w:sz="4" w:space="0" w:color="auto"/>
            </w:tcBorders>
            <w:shd w:val="clear" w:color="auto" w:fill="A6A6A6"/>
            <w:vAlign w:val="center"/>
          </w:tcPr>
          <w:p w14:paraId="6D40DB9E" w14:textId="77777777" w:rsidR="00ED6970" w:rsidRPr="009E345C" w:rsidRDefault="00ED6970" w:rsidP="003037B6">
            <w:pPr>
              <w:rPr>
                <w:rFonts w:cs="Arial"/>
                <w:b/>
                <w:sz w:val="24"/>
              </w:rPr>
            </w:pPr>
            <w:r>
              <w:rPr>
                <w:rFonts w:cs="Arial"/>
                <w:b/>
                <w:sz w:val="24"/>
              </w:rPr>
              <w:t>Approval</w:t>
            </w:r>
            <w:r w:rsidRPr="009E345C">
              <w:rPr>
                <w:rFonts w:cs="Arial"/>
                <w:b/>
                <w:sz w:val="24"/>
              </w:rPr>
              <w:tab/>
            </w:r>
            <w:r w:rsidRPr="009E345C">
              <w:rPr>
                <w:rFonts w:cs="Arial"/>
                <w:b/>
                <w:sz w:val="24"/>
              </w:rPr>
              <w:tab/>
            </w:r>
          </w:p>
        </w:tc>
      </w:tr>
      <w:tr w:rsidR="00505725" w:rsidRPr="00845DDF" w14:paraId="0AB58FED" w14:textId="77777777" w:rsidTr="00AD7475">
        <w:trPr>
          <w:gridBefore w:val="1"/>
          <w:wBefore w:w="6" w:type="dxa"/>
          <w:trHeight w:val="432"/>
          <w:jc w:val="center"/>
        </w:trPr>
        <w:tc>
          <w:tcPr>
            <w:tcW w:w="1493" w:type="dxa"/>
            <w:vMerge w:val="restart"/>
            <w:tcBorders>
              <w:top w:val="nil"/>
              <w:right w:val="nil"/>
            </w:tcBorders>
            <w:vAlign w:val="center"/>
          </w:tcPr>
          <w:p w14:paraId="74BD5459" w14:textId="77777777" w:rsidR="00505725" w:rsidRPr="000A761B" w:rsidRDefault="00505725" w:rsidP="00505725">
            <w:pPr>
              <w:pStyle w:val="Header"/>
              <w:jc w:val="center"/>
              <w:rPr>
                <w:rFonts w:cs="Arial"/>
              </w:rPr>
            </w:pPr>
            <w:r>
              <w:rPr>
                <w:rFonts w:cs="Arial"/>
              </w:rPr>
              <w:t>Intended user:</w:t>
            </w:r>
          </w:p>
        </w:tc>
        <w:tc>
          <w:tcPr>
            <w:tcW w:w="4311" w:type="dxa"/>
            <w:gridSpan w:val="4"/>
            <w:tcBorders>
              <w:top w:val="nil"/>
              <w:left w:val="nil"/>
              <w:bottom w:val="single" w:sz="4" w:space="0" w:color="auto"/>
              <w:right w:val="nil"/>
            </w:tcBorders>
            <w:vAlign w:val="center"/>
          </w:tcPr>
          <w:p w14:paraId="1E59D90A" w14:textId="13777D7B" w:rsidR="00505725" w:rsidRPr="000A761B" w:rsidRDefault="006C3A03" w:rsidP="00505725">
            <w:pPr>
              <w:pStyle w:val="Header"/>
              <w:jc w:val="center"/>
              <w:rPr>
                <w:rFonts w:cs="Arial"/>
              </w:rPr>
            </w:pPr>
            <w:r>
              <w:rPr>
                <w:rFonts w:cs="Arial"/>
              </w:rPr>
              <w:t>Paige Wilson</w:t>
            </w:r>
          </w:p>
        </w:tc>
        <w:tc>
          <w:tcPr>
            <w:tcW w:w="270" w:type="dxa"/>
            <w:tcBorders>
              <w:top w:val="nil"/>
              <w:left w:val="nil"/>
              <w:bottom w:val="nil"/>
              <w:right w:val="nil"/>
            </w:tcBorders>
            <w:vAlign w:val="bottom"/>
          </w:tcPr>
          <w:p w14:paraId="77E80E1A" w14:textId="77777777" w:rsidR="00505725" w:rsidRPr="000A761B" w:rsidRDefault="00505725" w:rsidP="00505725">
            <w:pPr>
              <w:pStyle w:val="Header"/>
              <w:rPr>
                <w:rFonts w:cs="Arial"/>
              </w:rPr>
            </w:pPr>
          </w:p>
        </w:tc>
        <w:tc>
          <w:tcPr>
            <w:tcW w:w="3054" w:type="dxa"/>
            <w:gridSpan w:val="3"/>
            <w:tcBorders>
              <w:top w:val="nil"/>
              <w:left w:val="nil"/>
              <w:bottom w:val="single" w:sz="4" w:space="0" w:color="auto"/>
              <w:right w:val="nil"/>
            </w:tcBorders>
            <w:vAlign w:val="bottom"/>
          </w:tcPr>
          <w:p w14:paraId="1C71E180" w14:textId="35F0BB95" w:rsidR="00505725" w:rsidRPr="000A761B" w:rsidRDefault="00AD7475" w:rsidP="00505725">
            <w:pPr>
              <w:pStyle w:val="Header"/>
              <w:rPr>
                <w:rFonts w:cs="Arial"/>
              </w:rPr>
            </w:pPr>
            <w:r>
              <w:rPr>
                <w:rFonts w:cs="Arial"/>
                <w:noProof/>
              </w:rPr>
              <mc:AlternateContent>
                <mc:Choice Requires="wpi">
                  <w:drawing>
                    <wp:anchor distT="0" distB="0" distL="114300" distR="114300" simplePos="0" relativeHeight="251668480" behindDoc="0" locked="0" layoutInCell="1" allowOverlap="1" wp14:anchorId="5D63C576" wp14:editId="4F4EDCCC">
                      <wp:simplePos x="0" y="0"/>
                      <wp:positionH relativeFrom="column">
                        <wp:posOffset>779145</wp:posOffset>
                      </wp:positionH>
                      <wp:positionV relativeFrom="paragraph">
                        <wp:posOffset>143510</wp:posOffset>
                      </wp:positionV>
                      <wp:extent cx="526415" cy="127000"/>
                      <wp:effectExtent l="38100" t="38100" r="0" b="38100"/>
                      <wp:wrapNone/>
                      <wp:docPr id="36" name="Ink 36"/>
                      <wp:cNvGraphicFramePr/>
                      <a:graphic xmlns:a="http://schemas.openxmlformats.org/drawingml/2006/main">
                        <a:graphicData uri="http://schemas.microsoft.com/office/word/2010/wordprocessingInk">
                          <w14:contentPart bwMode="auto" r:id="rId9">
                            <w14:nvContentPartPr>
                              <w14:cNvContentPartPr/>
                            </w14:nvContentPartPr>
                            <w14:xfrm>
                              <a:off x="0" y="0"/>
                              <a:ext cx="526415" cy="127000"/>
                            </w14:xfrm>
                          </w14:contentPart>
                        </a:graphicData>
                      </a:graphic>
                    </wp:anchor>
                  </w:drawing>
                </mc:Choice>
                <mc:Fallback>
                  <w:pict>
                    <v:shapetype w14:anchorId="716ACDF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6" o:spid="_x0000_s1026" type="#_x0000_t75" style="position:absolute;margin-left:61pt;margin-top:10.95pt;width:42.15pt;height:10.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">
                      <v:imagedata r:id="rId10" o:title=""/>
                    </v:shape>
                  </w:pict>
                </mc:Fallback>
              </mc:AlternateContent>
            </w:r>
            <w:r>
              <w:rPr>
                <w:rFonts w:cs="Arial"/>
                <w:noProof/>
              </w:rPr>
              <mc:AlternateContent>
                <mc:Choice Requires="wpi">
                  <w:drawing>
                    <wp:anchor distT="0" distB="0" distL="114300" distR="114300" simplePos="0" relativeHeight="251665408" behindDoc="0" locked="0" layoutInCell="1" allowOverlap="1" wp14:anchorId="32A209A7" wp14:editId="47EDD0C7">
                      <wp:simplePos x="0" y="0"/>
                      <wp:positionH relativeFrom="column">
                        <wp:posOffset>594520</wp:posOffset>
                      </wp:positionH>
                      <wp:positionV relativeFrom="paragraph">
                        <wp:posOffset>38430</wp:posOffset>
                      </wp:positionV>
                      <wp:extent cx="178200" cy="200520"/>
                      <wp:effectExtent l="38100" t="38100" r="38100" b="41275"/>
                      <wp:wrapNone/>
                      <wp:docPr id="31" name="Ink 31"/>
                      <wp:cNvGraphicFramePr/>
                      <a:graphic xmlns:a="http://schemas.openxmlformats.org/drawingml/2006/main">
                        <a:graphicData uri="http://schemas.microsoft.com/office/word/2010/wordprocessingInk">
                          <w14:contentPart bwMode="auto" r:id="rId11">
                            <w14:nvContentPartPr>
                              <w14:cNvContentPartPr/>
                            </w14:nvContentPartPr>
                            <w14:xfrm>
                              <a:off x="0" y="0"/>
                              <a:ext cx="178200" cy="200520"/>
                            </w14:xfrm>
                          </w14:contentPart>
                        </a:graphicData>
                      </a:graphic>
                    </wp:anchor>
                  </w:drawing>
                </mc:Choice>
                <mc:Fallback>
                  <w:pict>
                    <v:shape w14:anchorId="09351116" id="Ink 31" o:spid="_x0000_s1026" type="#_x0000_t75" style="position:absolute;margin-left:46.45pt;margin-top:2.7pt;width:14.75pt;height:1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">
                      <v:imagedata r:id="rId12" o:title=""/>
                    </v:shape>
                  </w:pict>
                </mc:Fallback>
              </mc:AlternateContent>
            </w:r>
            <w:r>
              <w:rPr>
                <w:rFonts w:cs="Arial"/>
                <w:noProof/>
              </w:rPr>
              <mc:AlternateContent>
                <mc:Choice Requires="wpi">
                  <w:drawing>
                    <wp:anchor distT="0" distB="0" distL="114300" distR="114300" simplePos="0" relativeHeight="251663360" behindDoc="0" locked="0" layoutInCell="1" allowOverlap="1" wp14:anchorId="50A76E5E" wp14:editId="6E8272D8">
                      <wp:simplePos x="0" y="0"/>
                      <wp:positionH relativeFrom="column">
                        <wp:posOffset>111760</wp:posOffset>
                      </wp:positionH>
                      <wp:positionV relativeFrom="paragraph">
                        <wp:posOffset>152400</wp:posOffset>
                      </wp:positionV>
                      <wp:extent cx="357505" cy="210185"/>
                      <wp:effectExtent l="38100" t="38100" r="0" b="31115"/>
                      <wp:wrapNone/>
                      <wp:docPr id="27" name="Ink 27"/>
                      <wp:cNvGraphicFramePr/>
                      <a:graphic xmlns:a="http://schemas.openxmlformats.org/drawingml/2006/main">
                        <a:graphicData uri="http://schemas.microsoft.com/office/word/2010/wordprocessingInk">
                          <w14:contentPart bwMode="auto" r:id="rId13">
                            <w14:nvContentPartPr>
                              <w14:cNvContentPartPr/>
                            </w14:nvContentPartPr>
                            <w14:xfrm>
                              <a:off x="0" y="0"/>
                              <a:ext cx="357505" cy="210185"/>
                            </w14:xfrm>
                          </w14:contentPart>
                        </a:graphicData>
                      </a:graphic>
                    </wp:anchor>
                  </w:drawing>
                </mc:Choice>
                <mc:Fallback>
                  <w:pict>
                    <v:shape w14:anchorId="0F2365D5" id="Ink 27" o:spid="_x0000_s1026" type="#_x0000_t75" style="position:absolute;margin-left:8.45pt;margin-top:11.65pt;width:28.85pt;height:17.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">
                      <v:imagedata r:id="rId14" o:title=""/>
                    </v:shape>
                  </w:pict>
                </mc:Fallback>
              </mc:AlternateContent>
            </w:r>
            <w:r>
              <w:rPr>
                <w:rFonts w:cs="Arial"/>
                <w:noProof/>
              </w:rPr>
              <mc:AlternateContent>
                <mc:Choice Requires="wpi">
                  <w:drawing>
                    <wp:anchor distT="0" distB="0" distL="114300" distR="114300" simplePos="0" relativeHeight="251664384" behindDoc="0" locked="0" layoutInCell="1" allowOverlap="1" wp14:anchorId="5C1578AB" wp14:editId="1D7CB771">
                      <wp:simplePos x="0" y="0"/>
                      <wp:positionH relativeFrom="column">
                        <wp:posOffset>-10160</wp:posOffset>
                      </wp:positionH>
                      <wp:positionV relativeFrom="paragraph">
                        <wp:posOffset>60960</wp:posOffset>
                      </wp:positionV>
                      <wp:extent cx="479760" cy="301995"/>
                      <wp:effectExtent l="38100" t="38100" r="15875" b="41275"/>
                      <wp:wrapNone/>
                      <wp:docPr id="28" name="Ink 28"/>
                      <wp:cNvGraphicFramePr/>
                      <a:graphic xmlns:a="http://schemas.openxmlformats.org/drawingml/2006/main">
                        <a:graphicData uri="http://schemas.microsoft.com/office/word/2010/wordprocessingInk">
                          <w14:contentPart bwMode="auto" r:id="rId15">
                            <w14:nvContentPartPr>
                              <w14:cNvContentPartPr/>
                            </w14:nvContentPartPr>
                            <w14:xfrm>
                              <a:off x="0" y="0"/>
                              <a:ext cx="479760" cy="301995"/>
                            </w14:xfrm>
                          </w14:contentPart>
                        </a:graphicData>
                      </a:graphic>
                    </wp:anchor>
                  </w:drawing>
                </mc:Choice>
                <mc:Fallback>
                  <w:pict>
                    <v:shape w14:anchorId="1663DA5D" id="Ink 28" o:spid="_x0000_s1026" type="#_x0000_t75" style="position:absolute;margin-left:-1.15pt;margin-top:4.45pt;width:38.5pt;height:2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">
                      <v:imagedata r:id="rId16" o:title=""/>
                    </v:shape>
                  </w:pict>
                </mc:Fallback>
              </mc:AlternateContent>
            </w:r>
            <w:r>
              <w:rPr>
                <w:rFonts w:cs="Arial"/>
                <w:noProof/>
              </w:rPr>
              <mc:AlternateContent>
                <mc:Choice Requires="wpi">
                  <w:drawing>
                    <wp:anchor distT="0" distB="0" distL="114300" distR="114300" simplePos="0" relativeHeight="251659264" behindDoc="0" locked="0" layoutInCell="1" allowOverlap="1" wp14:anchorId="58A0C0BD" wp14:editId="6558F34C">
                      <wp:simplePos x="0" y="0"/>
                      <wp:positionH relativeFrom="column">
                        <wp:posOffset>8440</wp:posOffset>
                      </wp:positionH>
                      <wp:positionV relativeFrom="paragraph">
                        <wp:posOffset>59310</wp:posOffset>
                      </wp:positionV>
                      <wp:extent cx="360" cy="158760"/>
                      <wp:effectExtent l="38100" t="38100" r="38100" b="31750"/>
                      <wp:wrapNone/>
                      <wp:docPr id="21" name="Ink 21"/>
                      <wp:cNvGraphicFramePr/>
                      <a:graphic xmlns:a="http://schemas.openxmlformats.org/drawingml/2006/main">
                        <a:graphicData uri="http://schemas.microsoft.com/office/word/2010/wordprocessingInk">
                          <w14:contentPart bwMode="auto" r:id="rId17">
                            <w14:nvContentPartPr>
                              <w14:cNvContentPartPr/>
                            </w14:nvContentPartPr>
                            <w14:xfrm>
                              <a:off x="0" y="0"/>
                              <a:ext cx="360" cy="158760"/>
                            </w14:xfrm>
                          </w14:contentPart>
                        </a:graphicData>
                      </a:graphic>
                    </wp:anchor>
                  </w:drawing>
                </mc:Choice>
                <mc:Fallback>
                  <w:pict>
                    <v:shape w14:anchorId="1264ACBA" id="Ink 21" o:spid="_x0000_s1026" type="#_x0000_t75" style="position:absolute;margin-left:.3pt;margin-top:4.3pt;width:.75pt;height:13.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">
                      <v:imagedata r:id="rId18" o:title=""/>
                    </v:shape>
                  </w:pict>
                </mc:Fallback>
              </mc:AlternateContent>
            </w:r>
          </w:p>
        </w:tc>
        <w:tc>
          <w:tcPr>
            <w:tcW w:w="236" w:type="dxa"/>
            <w:tcBorders>
              <w:top w:val="nil"/>
              <w:left w:val="nil"/>
              <w:bottom w:val="nil"/>
              <w:right w:val="nil"/>
            </w:tcBorders>
            <w:vAlign w:val="bottom"/>
          </w:tcPr>
          <w:p w14:paraId="57E4AE43" w14:textId="77777777" w:rsidR="00505725" w:rsidRPr="000A761B" w:rsidRDefault="00505725" w:rsidP="00505725">
            <w:pPr>
              <w:pStyle w:val="Header"/>
              <w:ind w:left="12"/>
              <w:rPr>
                <w:rFonts w:cs="Arial"/>
              </w:rPr>
            </w:pPr>
            <w:r w:rsidRPr="000A761B">
              <w:rPr>
                <w:rFonts w:cs="Arial"/>
              </w:rPr>
              <w:softHyphen/>
            </w:r>
            <w:r w:rsidRPr="000A761B">
              <w:rPr>
                <w:rFonts w:cs="Arial"/>
              </w:rPr>
              <w:softHyphen/>
            </w:r>
            <w:r w:rsidRPr="000A761B">
              <w:rPr>
                <w:rFonts w:cs="Arial"/>
              </w:rPr>
              <w:softHyphen/>
            </w:r>
            <w:r w:rsidRPr="000A761B">
              <w:rPr>
                <w:rFonts w:cs="Arial"/>
              </w:rPr>
              <w:softHyphen/>
            </w:r>
            <w:r w:rsidRPr="000A761B">
              <w:rPr>
                <w:rFonts w:cs="Arial"/>
              </w:rPr>
              <w:softHyphen/>
            </w:r>
            <w:r w:rsidRPr="000A761B">
              <w:rPr>
                <w:rFonts w:cs="Arial"/>
              </w:rPr>
              <w:softHyphen/>
            </w:r>
            <w:r w:rsidRPr="000A761B">
              <w:rPr>
                <w:rFonts w:cs="Arial"/>
              </w:rPr>
              <w:softHyphen/>
            </w:r>
          </w:p>
        </w:tc>
        <w:tc>
          <w:tcPr>
            <w:tcW w:w="1245" w:type="dxa"/>
            <w:tcBorders>
              <w:top w:val="nil"/>
              <w:left w:val="nil"/>
              <w:bottom w:val="single" w:sz="4" w:space="0" w:color="auto"/>
              <w:right w:val="nil"/>
            </w:tcBorders>
            <w:vAlign w:val="center"/>
          </w:tcPr>
          <w:p w14:paraId="7AFE141B" w14:textId="3F4370E3" w:rsidR="00505725" w:rsidRPr="000A761B" w:rsidRDefault="00AD7475" w:rsidP="00505725">
            <w:pPr>
              <w:pStyle w:val="Header"/>
              <w:rPr>
                <w:rFonts w:cs="Arial"/>
              </w:rPr>
            </w:pPr>
            <w:r>
              <w:rPr>
                <w:rFonts w:cs="Arial"/>
              </w:rPr>
              <w:t>0</w:t>
            </w:r>
            <w:r w:rsidR="006C3A03">
              <w:rPr>
                <w:rFonts w:cs="Arial"/>
              </w:rPr>
              <w:t>2/</w:t>
            </w:r>
            <w:r>
              <w:rPr>
                <w:rFonts w:cs="Arial"/>
              </w:rPr>
              <w:t>22/2022</w:t>
            </w:r>
          </w:p>
        </w:tc>
        <w:tc>
          <w:tcPr>
            <w:tcW w:w="241" w:type="dxa"/>
            <w:gridSpan w:val="2"/>
            <w:tcBorders>
              <w:top w:val="nil"/>
              <w:left w:val="nil"/>
              <w:bottom w:val="nil"/>
            </w:tcBorders>
            <w:vAlign w:val="center"/>
          </w:tcPr>
          <w:p w14:paraId="005652DD" w14:textId="77777777" w:rsidR="00505725" w:rsidRPr="000A761B" w:rsidRDefault="00505725" w:rsidP="00505725">
            <w:pPr>
              <w:pStyle w:val="Header"/>
              <w:rPr>
                <w:rFonts w:cs="Arial"/>
              </w:rPr>
            </w:pPr>
          </w:p>
        </w:tc>
      </w:tr>
      <w:tr w:rsidR="00505725" w:rsidRPr="00845DDF" w14:paraId="74297DDC" w14:textId="77777777" w:rsidTr="00AD7475">
        <w:trPr>
          <w:gridBefore w:val="1"/>
          <w:wBefore w:w="6" w:type="dxa"/>
          <w:trHeight w:val="144"/>
          <w:jc w:val="center"/>
        </w:trPr>
        <w:tc>
          <w:tcPr>
            <w:tcW w:w="1493" w:type="dxa"/>
            <w:vMerge/>
            <w:tcBorders>
              <w:bottom w:val="nil"/>
              <w:right w:val="nil"/>
            </w:tcBorders>
            <w:vAlign w:val="center"/>
          </w:tcPr>
          <w:p w14:paraId="725F2DF2" w14:textId="77777777" w:rsidR="00505725" w:rsidRPr="000A761B" w:rsidRDefault="00505725" w:rsidP="00505725">
            <w:pPr>
              <w:pStyle w:val="Header"/>
              <w:jc w:val="center"/>
              <w:rPr>
                <w:rFonts w:cs="Arial"/>
              </w:rPr>
            </w:pPr>
          </w:p>
        </w:tc>
        <w:tc>
          <w:tcPr>
            <w:tcW w:w="4311" w:type="dxa"/>
            <w:gridSpan w:val="4"/>
            <w:tcBorders>
              <w:top w:val="nil"/>
              <w:left w:val="nil"/>
              <w:bottom w:val="nil"/>
              <w:right w:val="nil"/>
            </w:tcBorders>
          </w:tcPr>
          <w:p w14:paraId="487283A2" w14:textId="77777777" w:rsidR="00505725" w:rsidRPr="00ED6970" w:rsidRDefault="00505725" w:rsidP="00505725">
            <w:pPr>
              <w:pStyle w:val="Header"/>
              <w:jc w:val="center"/>
              <w:rPr>
                <w:rFonts w:cs="Arial"/>
                <w:sz w:val="16"/>
                <w:szCs w:val="16"/>
              </w:rPr>
            </w:pPr>
            <w:r w:rsidRPr="00ED6970">
              <w:rPr>
                <w:rFonts w:cs="Arial"/>
                <w:sz w:val="16"/>
                <w:szCs w:val="16"/>
              </w:rPr>
              <w:t>Name, Title</w:t>
            </w:r>
          </w:p>
        </w:tc>
        <w:tc>
          <w:tcPr>
            <w:tcW w:w="270" w:type="dxa"/>
            <w:tcBorders>
              <w:top w:val="nil"/>
              <w:left w:val="nil"/>
              <w:bottom w:val="nil"/>
              <w:right w:val="nil"/>
            </w:tcBorders>
            <w:vAlign w:val="center"/>
          </w:tcPr>
          <w:p w14:paraId="6C30A99A" w14:textId="77777777" w:rsidR="00505725" w:rsidRPr="000A761B" w:rsidRDefault="00505725" w:rsidP="00505725">
            <w:pPr>
              <w:pStyle w:val="Header"/>
              <w:rPr>
                <w:rFonts w:cs="Arial"/>
                <w:sz w:val="18"/>
                <w:szCs w:val="18"/>
              </w:rPr>
            </w:pPr>
          </w:p>
        </w:tc>
        <w:tc>
          <w:tcPr>
            <w:tcW w:w="3054" w:type="dxa"/>
            <w:gridSpan w:val="3"/>
            <w:tcBorders>
              <w:top w:val="nil"/>
              <w:left w:val="nil"/>
              <w:bottom w:val="nil"/>
              <w:right w:val="nil"/>
            </w:tcBorders>
          </w:tcPr>
          <w:p w14:paraId="21E76B4A" w14:textId="77777777" w:rsidR="00505725" w:rsidRPr="00453118" w:rsidRDefault="00505725" w:rsidP="00505725">
            <w:pPr>
              <w:pStyle w:val="Header"/>
              <w:jc w:val="center"/>
              <w:rPr>
                <w:rFonts w:cs="Arial"/>
                <w:sz w:val="16"/>
                <w:szCs w:val="16"/>
              </w:rPr>
            </w:pPr>
            <w:r w:rsidRPr="00453118">
              <w:rPr>
                <w:rFonts w:cs="Arial"/>
                <w:sz w:val="16"/>
                <w:szCs w:val="16"/>
              </w:rPr>
              <w:t>Signature</w:t>
            </w:r>
          </w:p>
        </w:tc>
        <w:tc>
          <w:tcPr>
            <w:tcW w:w="236" w:type="dxa"/>
            <w:tcBorders>
              <w:top w:val="nil"/>
              <w:left w:val="nil"/>
              <w:bottom w:val="nil"/>
              <w:right w:val="nil"/>
            </w:tcBorders>
            <w:vAlign w:val="center"/>
          </w:tcPr>
          <w:p w14:paraId="460BB08D" w14:textId="77777777" w:rsidR="00505725" w:rsidRPr="000A761B" w:rsidRDefault="00505725" w:rsidP="00505725">
            <w:pPr>
              <w:pStyle w:val="Header"/>
              <w:rPr>
                <w:rFonts w:cs="Arial"/>
                <w:sz w:val="18"/>
                <w:szCs w:val="18"/>
              </w:rPr>
            </w:pPr>
          </w:p>
        </w:tc>
        <w:tc>
          <w:tcPr>
            <w:tcW w:w="1245" w:type="dxa"/>
            <w:tcBorders>
              <w:top w:val="nil"/>
              <w:left w:val="nil"/>
              <w:bottom w:val="nil"/>
              <w:right w:val="nil"/>
            </w:tcBorders>
          </w:tcPr>
          <w:p w14:paraId="4980F3AE" w14:textId="77777777" w:rsidR="00505725" w:rsidRPr="00ED6970" w:rsidRDefault="00505725" w:rsidP="00505725">
            <w:pPr>
              <w:pStyle w:val="Header"/>
              <w:jc w:val="center"/>
              <w:rPr>
                <w:rFonts w:cs="Arial"/>
                <w:sz w:val="16"/>
                <w:szCs w:val="16"/>
              </w:rPr>
            </w:pPr>
            <w:r w:rsidRPr="00ED6970">
              <w:rPr>
                <w:rFonts w:cs="Arial"/>
                <w:sz w:val="16"/>
                <w:szCs w:val="16"/>
              </w:rPr>
              <w:t>Date</w:t>
            </w:r>
          </w:p>
        </w:tc>
        <w:tc>
          <w:tcPr>
            <w:tcW w:w="241" w:type="dxa"/>
            <w:gridSpan w:val="2"/>
            <w:tcBorders>
              <w:top w:val="nil"/>
              <w:left w:val="nil"/>
              <w:bottom w:val="nil"/>
            </w:tcBorders>
            <w:vAlign w:val="center"/>
          </w:tcPr>
          <w:p w14:paraId="7311279C" w14:textId="77777777" w:rsidR="00505725" w:rsidRPr="000A761B" w:rsidRDefault="00505725" w:rsidP="00505725">
            <w:pPr>
              <w:pStyle w:val="Header"/>
              <w:rPr>
                <w:rFonts w:cs="Arial"/>
              </w:rPr>
            </w:pPr>
          </w:p>
        </w:tc>
      </w:tr>
      <w:tr w:rsidR="00505725" w:rsidRPr="00845DDF" w14:paraId="494E4350" w14:textId="77777777" w:rsidTr="00AD7475">
        <w:trPr>
          <w:gridBefore w:val="1"/>
          <w:wBefore w:w="6" w:type="dxa"/>
          <w:trHeight w:val="432"/>
          <w:jc w:val="center"/>
        </w:trPr>
        <w:tc>
          <w:tcPr>
            <w:tcW w:w="1493" w:type="dxa"/>
            <w:vMerge w:val="restart"/>
            <w:tcBorders>
              <w:top w:val="nil"/>
              <w:right w:val="nil"/>
            </w:tcBorders>
            <w:vAlign w:val="center"/>
          </w:tcPr>
          <w:p w14:paraId="76CE5A3A" w14:textId="77777777" w:rsidR="00505725" w:rsidRPr="000A761B" w:rsidRDefault="00505725" w:rsidP="00505725">
            <w:pPr>
              <w:pStyle w:val="Header"/>
              <w:jc w:val="center"/>
              <w:rPr>
                <w:rFonts w:cs="Arial"/>
              </w:rPr>
            </w:pPr>
            <w:r w:rsidRPr="000A761B">
              <w:rPr>
                <w:rFonts w:cs="Arial"/>
              </w:rPr>
              <w:t xml:space="preserve">Reviewed </w:t>
            </w:r>
            <w:r>
              <w:rPr>
                <w:rFonts w:cs="Arial"/>
              </w:rPr>
              <w:t xml:space="preserve">and Approved </w:t>
            </w:r>
            <w:r w:rsidRPr="000A761B">
              <w:rPr>
                <w:rFonts w:cs="Arial"/>
              </w:rPr>
              <w:t>by:</w:t>
            </w:r>
          </w:p>
        </w:tc>
        <w:tc>
          <w:tcPr>
            <w:tcW w:w="4311" w:type="dxa"/>
            <w:gridSpan w:val="4"/>
            <w:tcBorders>
              <w:top w:val="nil"/>
              <w:left w:val="nil"/>
              <w:bottom w:val="single" w:sz="4" w:space="0" w:color="auto"/>
              <w:right w:val="nil"/>
            </w:tcBorders>
            <w:vAlign w:val="center"/>
          </w:tcPr>
          <w:p w14:paraId="65686645" w14:textId="3000FD70" w:rsidR="00505725" w:rsidRPr="000A761B" w:rsidRDefault="00505725" w:rsidP="00505725">
            <w:pPr>
              <w:pStyle w:val="Header"/>
              <w:jc w:val="center"/>
              <w:rPr>
                <w:rFonts w:cs="Arial"/>
              </w:rPr>
            </w:pPr>
          </w:p>
        </w:tc>
        <w:tc>
          <w:tcPr>
            <w:tcW w:w="270" w:type="dxa"/>
            <w:tcBorders>
              <w:top w:val="nil"/>
              <w:left w:val="nil"/>
              <w:bottom w:val="nil"/>
              <w:right w:val="nil"/>
            </w:tcBorders>
            <w:vAlign w:val="bottom"/>
          </w:tcPr>
          <w:p w14:paraId="71284100" w14:textId="77777777" w:rsidR="00505725" w:rsidRPr="000A761B" w:rsidRDefault="00505725" w:rsidP="00505725">
            <w:pPr>
              <w:pStyle w:val="Header"/>
              <w:rPr>
                <w:rFonts w:cs="Arial"/>
              </w:rPr>
            </w:pPr>
          </w:p>
        </w:tc>
        <w:tc>
          <w:tcPr>
            <w:tcW w:w="3054" w:type="dxa"/>
            <w:gridSpan w:val="3"/>
            <w:tcBorders>
              <w:top w:val="nil"/>
              <w:left w:val="nil"/>
              <w:bottom w:val="single" w:sz="4" w:space="0" w:color="auto"/>
              <w:right w:val="nil"/>
            </w:tcBorders>
            <w:vAlign w:val="bottom"/>
          </w:tcPr>
          <w:p w14:paraId="30529855" w14:textId="77777777" w:rsidR="00505725" w:rsidRPr="000A761B" w:rsidRDefault="00505725" w:rsidP="00505725">
            <w:pPr>
              <w:pStyle w:val="Header"/>
              <w:rPr>
                <w:rFonts w:cs="Arial"/>
              </w:rPr>
            </w:pPr>
          </w:p>
        </w:tc>
        <w:tc>
          <w:tcPr>
            <w:tcW w:w="236" w:type="dxa"/>
            <w:tcBorders>
              <w:top w:val="nil"/>
              <w:left w:val="nil"/>
              <w:bottom w:val="nil"/>
              <w:right w:val="nil"/>
            </w:tcBorders>
            <w:vAlign w:val="bottom"/>
          </w:tcPr>
          <w:p w14:paraId="6BAACE1E" w14:textId="77777777" w:rsidR="00505725" w:rsidRPr="000A761B" w:rsidRDefault="00505725" w:rsidP="00505725">
            <w:pPr>
              <w:pStyle w:val="Header"/>
              <w:ind w:left="12"/>
              <w:rPr>
                <w:rFonts w:cs="Arial"/>
              </w:rPr>
            </w:pPr>
          </w:p>
        </w:tc>
        <w:tc>
          <w:tcPr>
            <w:tcW w:w="1245" w:type="dxa"/>
            <w:tcBorders>
              <w:top w:val="nil"/>
              <w:left w:val="nil"/>
              <w:bottom w:val="single" w:sz="4" w:space="0" w:color="auto"/>
              <w:right w:val="nil"/>
            </w:tcBorders>
            <w:vAlign w:val="center"/>
          </w:tcPr>
          <w:p w14:paraId="12B23B8E" w14:textId="77777777" w:rsidR="00505725" w:rsidRPr="000A761B" w:rsidRDefault="00505725" w:rsidP="00505725">
            <w:pPr>
              <w:pStyle w:val="Header"/>
              <w:rPr>
                <w:rFonts w:cs="Arial"/>
              </w:rPr>
            </w:pPr>
          </w:p>
        </w:tc>
        <w:tc>
          <w:tcPr>
            <w:tcW w:w="241" w:type="dxa"/>
            <w:gridSpan w:val="2"/>
            <w:tcBorders>
              <w:top w:val="nil"/>
              <w:left w:val="nil"/>
              <w:bottom w:val="nil"/>
            </w:tcBorders>
            <w:vAlign w:val="center"/>
          </w:tcPr>
          <w:p w14:paraId="5AA3645E" w14:textId="77777777" w:rsidR="00505725" w:rsidRPr="000A761B" w:rsidRDefault="00505725" w:rsidP="00505725">
            <w:pPr>
              <w:pStyle w:val="Header"/>
              <w:rPr>
                <w:rFonts w:cs="Arial"/>
              </w:rPr>
            </w:pPr>
          </w:p>
        </w:tc>
      </w:tr>
      <w:tr w:rsidR="00505725" w:rsidRPr="00845DDF" w14:paraId="5F7F95A8" w14:textId="77777777" w:rsidTr="00AD7475">
        <w:trPr>
          <w:gridBefore w:val="1"/>
          <w:wBefore w:w="6" w:type="dxa"/>
          <w:trHeight w:val="144"/>
          <w:jc w:val="center"/>
        </w:trPr>
        <w:tc>
          <w:tcPr>
            <w:tcW w:w="1493" w:type="dxa"/>
            <w:vMerge/>
            <w:tcBorders>
              <w:right w:val="nil"/>
            </w:tcBorders>
            <w:vAlign w:val="center"/>
          </w:tcPr>
          <w:p w14:paraId="5A7933BF" w14:textId="77777777" w:rsidR="00505725" w:rsidRPr="000A761B" w:rsidRDefault="00505725" w:rsidP="00505725">
            <w:pPr>
              <w:pStyle w:val="Header"/>
              <w:jc w:val="center"/>
              <w:rPr>
                <w:rFonts w:cs="Arial"/>
              </w:rPr>
            </w:pPr>
          </w:p>
        </w:tc>
        <w:tc>
          <w:tcPr>
            <w:tcW w:w="4311" w:type="dxa"/>
            <w:gridSpan w:val="4"/>
            <w:tcBorders>
              <w:top w:val="nil"/>
              <w:left w:val="nil"/>
              <w:bottom w:val="nil"/>
              <w:right w:val="nil"/>
            </w:tcBorders>
          </w:tcPr>
          <w:p w14:paraId="76C2FE80" w14:textId="77777777" w:rsidR="00505725" w:rsidRPr="00ED6970" w:rsidRDefault="00505725" w:rsidP="00505725">
            <w:pPr>
              <w:pStyle w:val="Header"/>
              <w:jc w:val="center"/>
              <w:rPr>
                <w:rFonts w:cs="Arial"/>
                <w:sz w:val="16"/>
                <w:szCs w:val="16"/>
              </w:rPr>
            </w:pPr>
            <w:r w:rsidRPr="00ED6970">
              <w:rPr>
                <w:rFonts w:cs="Arial"/>
                <w:sz w:val="16"/>
                <w:szCs w:val="16"/>
              </w:rPr>
              <w:t>Name, Title</w:t>
            </w:r>
          </w:p>
        </w:tc>
        <w:tc>
          <w:tcPr>
            <w:tcW w:w="270" w:type="dxa"/>
            <w:tcBorders>
              <w:top w:val="nil"/>
              <w:left w:val="nil"/>
              <w:bottom w:val="nil"/>
              <w:right w:val="nil"/>
            </w:tcBorders>
            <w:vAlign w:val="center"/>
          </w:tcPr>
          <w:p w14:paraId="31AA65B8" w14:textId="77777777" w:rsidR="00505725" w:rsidRPr="000A761B" w:rsidRDefault="00505725" w:rsidP="00505725">
            <w:pPr>
              <w:pStyle w:val="Header"/>
              <w:rPr>
                <w:rFonts w:cs="Arial"/>
                <w:sz w:val="18"/>
                <w:szCs w:val="18"/>
              </w:rPr>
            </w:pPr>
          </w:p>
        </w:tc>
        <w:tc>
          <w:tcPr>
            <w:tcW w:w="3054" w:type="dxa"/>
            <w:gridSpan w:val="3"/>
            <w:tcBorders>
              <w:top w:val="nil"/>
              <w:left w:val="nil"/>
              <w:bottom w:val="nil"/>
              <w:right w:val="nil"/>
            </w:tcBorders>
          </w:tcPr>
          <w:p w14:paraId="710D0900" w14:textId="77777777" w:rsidR="00505725" w:rsidRPr="00453118" w:rsidRDefault="00505725" w:rsidP="00505725">
            <w:pPr>
              <w:pStyle w:val="Header"/>
              <w:jc w:val="center"/>
              <w:rPr>
                <w:rFonts w:cs="Arial"/>
                <w:sz w:val="16"/>
                <w:szCs w:val="16"/>
              </w:rPr>
            </w:pPr>
            <w:r w:rsidRPr="00453118">
              <w:rPr>
                <w:rFonts w:cs="Arial"/>
                <w:sz w:val="16"/>
                <w:szCs w:val="16"/>
              </w:rPr>
              <w:t>Signature</w:t>
            </w:r>
          </w:p>
        </w:tc>
        <w:tc>
          <w:tcPr>
            <w:tcW w:w="236" w:type="dxa"/>
            <w:tcBorders>
              <w:top w:val="nil"/>
              <w:left w:val="nil"/>
              <w:bottom w:val="nil"/>
              <w:right w:val="nil"/>
            </w:tcBorders>
            <w:vAlign w:val="center"/>
          </w:tcPr>
          <w:p w14:paraId="1C1F37F1" w14:textId="77777777" w:rsidR="00505725" w:rsidRPr="000A761B" w:rsidRDefault="00505725" w:rsidP="00505725">
            <w:pPr>
              <w:pStyle w:val="Header"/>
              <w:rPr>
                <w:rFonts w:cs="Arial"/>
                <w:sz w:val="18"/>
                <w:szCs w:val="18"/>
              </w:rPr>
            </w:pPr>
          </w:p>
        </w:tc>
        <w:tc>
          <w:tcPr>
            <w:tcW w:w="1245" w:type="dxa"/>
            <w:tcBorders>
              <w:top w:val="nil"/>
              <w:left w:val="nil"/>
              <w:bottom w:val="nil"/>
              <w:right w:val="nil"/>
            </w:tcBorders>
          </w:tcPr>
          <w:p w14:paraId="74B1E49A" w14:textId="77777777" w:rsidR="00505725" w:rsidRPr="00ED6970" w:rsidRDefault="00505725" w:rsidP="00505725">
            <w:pPr>
              <w:pStyle w:val="Header"/>
              <w:jc w:val="center"/>
              <w:rPr>
                <w:rFonts w:cs="Arial"/>
                <w:sz w:val="16"/>
                <w:szCs w:val="16"/>
              </w:rPr>
            </w:pPr>
            <w:r w:rsidRPr="00ED6970">
              <w:rPr>
                <w:rFonts w:cs="Arial"/>
                <w:sz w:val="16"/>
                <w:szCs w:val="16"/>
              </w:rPr>
              <w:t>Date</w:t>
            </w:r>
          </w:p>
        </w:tc>
        <w:tc>
          <w:tcPr>
            <w:tcW w:w="241" w:type="dxa"/>
            <w:gridSpan w:val="2"/>
            <w:tcBorders>
              <w:top w:val="nil"/>
              <w:left w:val="nil"/>
              <w:bottom w:val="nil"/>
            </w:tcBorders>
            <w:vAlign w:val="center"/>
          </w:tcPr>
          <w:p w14:paraId="679BCFCB" w14:textId="77777777" w:rsidR="00505725" w:rsidRPr="000A761B" w:rsidRDefault="00505725" w:rsidP="00505725">
            <w:pPr>
              <w:pStyle w:val="Header"/>
              <w:rPr>
                <w:rFonts w:cs="Arial"/>
              </w:rPr>
            </w:pPr>
          </w:p>
        </w:tc>
      </w:tr>
      <w:tr w:rsidR="00505725" w:rsidRPr="00845DDF" w14:paraId="0DE67452" w14:textId="77777777" w:rsidTr="00AD7475">
        <w:trPr>
          <w:gridBefore w:val="1"/>
          <w:wBefore w:w="6" w:type="dxa"/>
          <w:trHeight w:val="432"/>
          <w:jc w:val="center"/>
        </w:trPr>
        <w:tc>
          <w:tcPr>
            <w:tcW w:w="1493" w:type="dxa"/>
            <w:vMerge/>
            <w:tcBorders>
              <w:right w:val="nil"/>
            </w:tcBorders>
            <w:vAlign w:val="center"/>
          </w:tcPr>
          <w:p w14:paraId="3C9D31FC" w14:textId="77777777" w:rsidR="00505725" w:rsidRPr="00845DDF" w:rsidRDefault="00505725" w:rsidP="00505725">
            <w:pPr>
              <w:pStyle w:val="Header"/>
              <w:jc w:val="center"/>
              <w:rPr>
                <w:rFonts w:cs="Arial"/>
              </w:rPr>
            </w:pPr>
          </w:p>
        </w:tc>
        <w:tc>
          <w:tcPr>
            <w:tcW w:w="4311" w:type="dxa"/>
            <w:gridSpan w:val="4"/>
            <w:tcBorders>
              <w:top w:val="nil"/>
              <w:left w:val="nil"/>
              <w:bottom w:val="single" w:sz="4" w:space="0" w:color="auto"/>
              <w:right w:val="nil"/>
            </w:tcBorders>
            <w:vAlign w:val="center"/>
          </w:tcPr>
          <w:p w14:paraId="75937639" w14:textId="5B695FAB" w:rsidR="00505725" w:rsidRPr="000A761B" w:rsidRDefault="00DD30A7" w:rsidP="00505725">
            <w:pPr>
              <w:pStyle w:val="Header"/>
              <w:jc w:val="center"/>
              <w:rPr>
                <w:rFonts w:cs="Arial"/>
              </w:rPr>
            </w:pPr>
            <w:r>
              <w:rPr>
                <w:rFonts w:cs="Arial"/>
              </w:rPr>
              <w:t>Paul Simmonds, PI</w:t>
            </w:r>
          </w:p>
        </w:tc>
        <w:tc>
          <w:tcPr>
            <w:tcW w:w="270" w:type="dxa"/>
            <w:tcBorders>
              <w:top w:val="nil"/>
              <w:left w:val="nil"/>
              <w:bottom w:val="nil"/>
              <w:right w:val="nil"/>
            </w:tcBorders>
            <w:vAlign w:val="bottom"/>
          </w:tcPr>
          <w:p w14:paraId="352B5534" w14:textId="77777777" w:rsidR="00505725" w:rsidRPr="000A761B" w:rsidRDefault="00505725" w:rsidP="00505725">
            <w:pPr>
              <w:pStyle w:val="Header"/>
              <w:rPr>
                <w:rFonts w:cs="Arial"/>
              </w:rPr>
            </w:pPr>
          </w:p>
        </w:tc>
        <w:tc>
          <w:tcPr>
            <w:tcW w:w="3054" w:type="dxa"/>
            <w:gridSpan w:val="3"/>
            <w:tcBorders>
              <w:top w:val="nil"/>
              <w:left w:val="nil"/>
              <w:bottom w:val="single" w:sz="4" w:space="0" w:color="auto"/>
              <w:right w:val="nil"/>
            </w:tcBorders>
            <w:vAlign w:val="bottom"/>
          </w:tcPr>
          <w:p w14:paraId="5A708654" w14:textId="1F622227" w:rsidR="00505725" w:rsidRPr="000A761B" w:rsidRDefault="00DD30A7" w:rsidP="00505725">
            <w:pPr>
              <w:pStyle w:val="Header"/>
              <w:rPr>
                <w:rFonts w:cs="Arial"/>
              </w:rPr>
            </w:pPr>
            <w:r>
              <w:rPr>
                <w:rFonts w:cs="Arial"/>
                <w:noProof/>
              </w:rPr>
              <w:drawing>
                <wp:inline distT="0" distB="0" distL="0" distR="0" wp14:anchorId="12C5081D" wp14:editId="47F5033C">
                  <wp:extent cx="607600" cy="340256"/>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stretch>
                            <a:fillRect/>
                          </a:stretch>
                        </pic:blipFill>
                        <pic:spPr>
                          <a:xfrm>
                            <a:off x="0" y="0"/>
                            <a:ext cx="630541" cy="353103"/>
                          </a:xfrm>
                          <a:prstGeom prst="rect">
                            <a:avLst/>
                          </a:prstGeom>
                        </pic:spPr>
                      </pic:pic>
                    </a:graphicData>
                  </a:graphic>
                </wp:inline>
              </w:drawing>
            </w:r>
          </w:p>
        </w:tc>
        <w:tc>
          <w:tcPr>
            <w:tcW w:w="236" w:type="dxa"/>
            <w:tcBorders>
              <w:top w:val="nil"/>
              <w:left w:val="nil"/>
              <w:bottom w:val="nil"/>
              <w:right w:val="nil"/>
            </w:tcBorders>
            <w:vAlign w:val="bottom"/>
          </w:tcPr>
          <w:p w14:paraId="29DE2793" w14:textId="77777777" w:rsidR="00505725" w:rsidRPr="000A761B" w:rsidRDefault="00505725" w:rsidP="00505725">
            <w:pPr>
              <w:pStyle w:val="Header"/>
              <w:ind w:left="12"/>
              <w:rPr>
                <w:rFonts w:cs="Arial"/>
              </w:rPr>
            </w:pPr>
            <w:r w:rsidRPr="000A761B">
              <w:rPr>
                <w:rFonts w:cs="Arial"/>
              </w:rPr>
              <w:softHyphen/>
            </w:r>
            <w:r w:rsidRPr="000A761B">
              <w:rPr>
                <w:rFonts w:cs="Arial"/>
              </w:rPr>
              <w:softHyphen/>
            </w:r>
            <w:r w:rsidRPr="000A761B">
              <w:rPr>
                <w:rFonts w:cs="Arial"/>
              </w:rPr>
              <w:softHyphen/>
            </w:r>
            <w:r w:rsidRPr="000A761B">
              <w:rPr>
                <w:rFonts w:cs="Arial"/>
              </w:rPr>
              <w:softHyphen/>
            </w:r>
            <w:r w:rsidRPr="000A761B">
              <w:rPr>
                <w:rFonts w:cs="Arial"/>
              </w:rPr>
              <w:softHyphen/>
            </w:r>
            <w:r w:rsidRPr="000A761B">
              <w:rPr>
                <w:rFonts w:cs="Arial"/>
              </w:rPr>
              <w:softHyphen/>
            </w:r>
            <w:r w:rsidRPr="000A761B">
              <w:rPr>
                <w:rFonts w:cs="Arial"/>
              </w:rPr>
              <w:softHyphen/>
            </w:r>
          </w:p>
        </w:tc>
        <w:tc>
          <w:tcPr>
            <w:tcW w:w="1245" w:type="dxa"/>
            <w:tcBorders>
              <w:top w:val="nil"/>
              <w:left w:val="nil"/>
              <w:bottom w:val="single" w:sz="4" w:space="0" w:color="auto"/>
              <w:right w:val="nil"/>
            </w:tcBorders>
            <w:vAlign w:val="center"/>
          </w:tcPr>
          <w:p w14:paraId="4AA0EAD3" w14:textId="6FBC393C" w:rsidR="00505725" w:rsidRPr="00DD30A7" w:rsidRDefault="00DD30A7" w:rsidP="00505725">
            <w:pPr>
              <w:pStyle w:val="Header"/>
              <w:rPr>
                <w:rFonts w:cs="Arial"/>
                <w:sz w:val="18"/>
                <w:szCs w:val="18"/>
              </w:rPr>
            </w:pPr>
            <w:r w:rsidRPr="00DD30A7">
              <w:rPr>
                <w:rFonts w:cs="Arial"/>
                <w:sz w:val="18"/>
                <w:szCs w:val="18"/>
              </w:rPr>
              <w:t>02/22/20222</w:t>
            </w:r>
          </w:p>
        </w:tc>
        <w:tc>
          <w:tcPr>
            <w:tcW w:w="241" w:type="dxa"/>
            <w:gridSpan w:val="2"/>
            <w:tcBorders>
              <w:top w:val="nil"/>
              <w:left w:val="nil"/>
              <w:bottom w:val="nil"/>
            </w:tcBorders>
            <w:vAlign w:val="center"/>
          </w:tcPr>
          <w:p w14:paraId="1A5D71E1" w14:textId="77777777" w:rsidR="00505725" w:rsidRPr="000A761B" w:rsidRDefault="00505725" w:rsidP="00505725">
            <w:pPr>
              <w:pStyle w:val="Header"/>
              <w:rPr>
                <w:rFonts w:cs="Arial"/>
              </w:rPr>
            </w:pPr>
          </w:p>
        </w:tc>
      </w:tr>
      <w:tr w:rsidR="00505725" w:rsidRPr="00845DDF" w14:paraId="22ADF966" w14:textId="77777777" w:rsidTr="00AD7475">
        <w:trPr>
          <w:gridBefore w:val="1"/>
          <w:wBefore w:w="6" w:type="dxa"/>
          <w:trHeight w:val="270"/>
          <w:jc w:val="center"/>
        </w:trPr>
        <w:tc>
          <w:tcPr>
            <w:tcW w:w="1493" w:type="dxa"/>
            <w:vMerge/>
            <w:tcBorders>
              <w:right w:val="nil"/>
            </w:tcBorders>
            <w:vAlign w:val="center"/>
          </w:tcPr>
          <w:p w14:paraId="5D092E60" w14:textId="77777777" w:rsidR="00505725" w:rsidRPr="00845DDF" w:rsidRDefault="00505725" w:rsidP="00505725">
            <w:pPr>
              <w:pStyle w:val="Header"/>
              <w:jc w:val="center"/>
              <w:rPr>
                <w:rFonts w:cs="Arial"/>
              </w:rPr>
            </w:pPr>
          </w:p>
        </w:tc>
        <w:tc>
          <w:tcPr>
            <w:tcW w:w="4311" w:type="dxa"/>
            <w:gridSpan w:val="4"/>
            <w:tcBorders>
              <w:top w:val="single" w:sz="4" w:space="0" w:color="auto"/>
              <w:left w:val="nil"/>
              <w:bottom w:val="nil"/>
              <w:right w:val="nil"/>
            </w:tcBorders>
          </w:tcPr>
          <w:p w14:paraId="444508BE" w14:textId="77777777" w:rsidR="00505725" w:rsidRPr="00ED6970" w:rsidRDefault="00505725" w:rsidP="00505725">
            <w:pPr>
              <w:pStyle w:val="Header"/>
              <w:jc w:val="center"/>
              <w:rPr>
                <w:rFonts w:cs="Arial"/>
                <w:sz w:val="16"/>
                <w:szCs w:val="16"/>
              </w:rPr>
            </w:pPr>
            <w:r w:rsidRPr="00ED6970">
              <w:rPr>
                <w:rFonts w:cs="Arial"/>
                <w:sz w:val="16"/>
                <w:szCs w:val="16"/>
              </w:rPr>
              <w:t>Name, Title</w:t>
            </w:r>
          </w:p>
        </w:tc>
        <w:tc>
          <w:tcPr>
            <w:tcW w:w="270" w:type="dxa"/>
            <w:tcBorders>
              <w:top w:val="nil"/>
              <w:left w:val="nil"/>
              <w:bottom w:val="nil"/>
              <w:right w:val="nil"/>
            </w:tcBorders>
            <w:vAlign w:val="center"/>
          </w:tcPr>
          <w:p w14:paraId="276D4222" w14:textId="77777777" w:rsidR="00505725" w:rsidRPr="000A761B" w:rsidRDefault="00505725" w:rsidP="00505725">
            <w:pPr>
              <w:pStyle w:val="Header"/>
              <w:rPr>
                <w:rFonts w:cs="Arial"/>
                <w:sz w:val="18"/>
                <w:szCs w:val="18"/>
              </w:rPr>
            </w:pPr>
          </w:p>
        </w:tc>
        <w:tc>
          <w:tcPr>
            <w:tcW w:w="3054" w:type="dxa"/>
            <w:gridSpan w:val="3"/>
            <w:tcBorders>
              <w:top w:val="single" w:sz="4" w:space="0" w:color="auto"/>
              <w:left w:val="nil"/>
              <w:bottom w:val="nil"/>
              <w:right w:val="nil"/>
            </w:tcBorders>
          </w:tcPr>
          <w:p w14:paraId="258ED56A" w14:textId="77777777" w:rsidR="00505725" w:rsidRPr="00453118" w:rsidRDefault="00505725" w:rsidP="00505725">
            <w:pPr>
              <w:pStyle w:val="Header"/>
              <w:jc w:val="center"/>
              <w:rPr>
                <w:rFonts w:cs="Arial"/>
                <w:sz w:val="16"/>
                <w:szCs w:val="16"/>
              </w:rPr>
            </w:pPr>
            <w:r w:rsidRPr="00453118">
              <w:rPr>
                <w:rFonts w:cs="Arial"/>
                <w:sz w:val="16"/>
                <w:szCs w:val="16"/>
              </w:rPr>
              <w:t>Signature</w:t>
            </w:r>
          </w:p>
        </w:tc>
        <w:tc>
          <w:tcPr>
            <w:tcW w:w="236" w:type="dxa"/>
            <w:tcBorders>
              <w:top w:val="nil"/>
              <w:left w:val="nil"/>
              <w:bottom w:val="nil"/>
              <w:right w:val="nil"/>
            </w:tcBorders>
            <w:vAlign w:val="center"/>
          </w:tcPr>
          <w:p w14:paraId="739E0CC9" w14:textId="77777777" w:rsidR="00505725" w:rsidRPr="000A761B" w:rsidRDefault="00505725" w:rsidP="00505725">
            <w:pPr>
              <w:pStyle w:val="Header"/>
              <w:rPr>
                <w:rFonts w:cs="Arial"/>
                <w:sz w:val="18"/>
                <w:szCs w:val="18"/>
              </w:rPr>
            </w:pPr>
          </w:p>
        </w:tc>
        <w:tc>
          <w:tcPr>
            <w:tcW w:w="1245" w:type="dxa"/>
            <w:tcBorders>
              <w:top w:val="single" w:sz="4" w:space="0" w:color="auto"/>
              <w:left w:val="nil"/>
              <w:bottom w:val="nil"/>
              <w:right w:val="nil"/>
            </w:tcBorders>
          </w:tcPr>
          <w:p w14:paraId="115D6D97" w14:textId="77777777" w:rsidR="00505725" w:rsidRPr="00ED6970" w:rsidRDefault="00505725" w:rsidP="00505725">
            <w:pPr>
              <w:pStyle w:val="Header"/>
              <w:jc w:val="center"/>
              <w:rPr>
                <w:rFonts w:cs="Arial"/>
                <w:sz w:val="16"/>
                <w:szCs w:val="16"/>
              </w:rPr>
            </w:pPr>
            <w:r w:rsidRPr="00ED6970">
              <w:rPr>
                <w:rFonts w:cs="Arial"/>
                <w:sz w:val="16"/>
                <w:szCs w:val="16"/>
              </w:rPr>
              <w:t>Date</w:t>
            </w:r>
          </w:p>
        </w:tc>
        <w:tc>
          <w:tcPr>
            <w:tcW w:w="241" w:type="dxa"/>
            <w:gridSpan w:val="2"/>
            <w:tcBorders>
              <w:top w:val="nil"/>
              <w:left w:val="nil"/>
              <w:bottom w:val="nil"/>
            </w:tcBorders>
            <w:vAlign w:val="center"/>
          </w:tcPr>
          <w:p w14:paraId="4841E2FE" w14:textId="77777777" w:rsidR="00505725" w:rsidRPr="000A761B" w:rsidRDefault="00505725" w:rsidP="00505725">
            <w:pPr>
              <w:pStyle w:val="Header"/>
              <w:ind w:left="327"/>
              <w:rPr>
                <w:rFonts w:cs="Arial"/>
                <w:sz w:val="18"/>
                <w:szCs w:val="18"/>
              </w:rPr>
            </w:pPr>
          </w:p>
        </w:tc>
      </w:tr>
      <w:tr w:rsidR="00505725" w:rsidRPr="00845DDF" w14:paraId="662A3563" w14:textId="77777777" w:rsidTr="00AD7475">
        <w:trPr>
          <w:gridBefore w:val="1"/>
          <w:wBefore w:w="6" w:type="dxa"/>
          <w:trHeight w:val="432"/>
          <w:jc w:val="center"/>
        </w:trPr>
        <w:tc>
          <w:tcPr>
            <w:tcW w:w="1493" w:type="dxa"/>
            <w:vMerge/>
            <w:tcBorders>
              <w:right w:val="nil"/>
            </w:tcBorders>
            <w:vAlign w:val="center"/>
          </w:tcPr>
          <w:p w14:paraId="074590B4" w14:textId="77777777" w:rsidR="00505725" w:rsidRPr="00845DDF" w:rsidRDefault="00505725" w:rsidP="00505725">
            <w:pPr>
              <w:pStyle w:val="Header"/>
              <w:jc w:val="center"/>
              <w:rPr>
                <w:rFonts w:cs="Arial"/>
              </w:rPr>
            </w:pPr>
          </w:p>
        </w:tc>
        <w:tc>
          <w:tcPr>
            <w:tcW w:w="4311" w:type="dxa"/>
            <w:gridSpan w:val="4"/>
            <w:tcBorders>
              <w:top w:val="nil"/>
              <w:left w:val="nil"/>
              <w:bottom w:val="single" w:sz="4" w:space="0" w:color="auto"/>
              <w:right w:val="nil"/>
            </w:tcBorders>
            <w:vAlign w:val="center"/>
          </w:tcPr>
          <w:p w14:paraId="12CD0A48" w14:textId="2FCBB884" w:rsidR="00505725" w:rsidRPr="000A761B" w:rsidRDefault="008121DB" w:rsidP="00505725">
            <w:pPr>
              <w:pStyle w:val="Header"/>
              <w:jc w:val="center"/>
              <w:rPr>
                <w:rFonts w:cs="Arial"/>
              </w:rPr>
            </w:pPr>
            <w:r>
              <w:rPr>
                <w:rFonts w:cs="Arial"/>
              </w:rPr>
              <w:t>Jon Scaggs, COEN Safety Officer</w:t>
            </w:r>
          </w:p>
        </w:tc>
        <w:tc>
          <w:tcPr>
            <w:tcW w:w="270" w:type="dxa"/>
            <w:tcBorders>
              <w:top w:val="nil"/>
              <w:left w:val="nil"/>
              <w:bottom w:val="nil"/>
              <w:right w:val="nil"/>
            </w:tcBorders>
            <w:vAlign w:val="bottom"/>
          </w:tcPr>
          <w:p w14:paraId="5F102B2B" w14:textId="77777777" w:rsidR="00505725" w:rsidRPr="000A761B" w:rsidRDefault="00505725" w:rsidP="00505725">
            <w:pPr>
              <w:pStyle w:val="Header"/>
              <w:rPr>
                <w:rFonts w:cs="Arial"/>
              </w:rPr>
            </w:pPr>
          </w:p>
        </w:tc>
        <w:tc>
          <w:tcPr>
            <w:tcW w:w="3054" w:type="dxa"/>
            <w:gridSpan w:val="3"/>
            <w:tcBorders>
              <w:top w:val="nil"/>
              <w:left w:val="nil"/>
              <w:bottom w:val="single" w:sz="4" w:space="0" w:color="auto"/>
              <w:right w:val="nil"/>
            </w:tcBorders>
            <w:vAlign w:val="bottom"/>
          </w:tcPr>
          <w:p w14:paraId="0A55079C" w14:textId="230AAE24" w:rsidR="00505725" w:rsidRPr="000A761B" w:rsidRDefault="008121DB" w:rsidP="00505725">
            <w:pPr>
              <w:pStyle w:val="Header"/>
              <w:rPr>
                <w:rFonts w:cs="Arial"/>
              </w:rPr>
            </w:pPr>
            <w:r w:rsidRPr="008121DB">
              <w:rPr>
                <w:rFonts w:cs="Arial"/>
                <w:noProof/>
              </w:rPr>
              <w:drawing>
                <wp:inline distT="0" distB="0" distL="0" distR="0" wp14:anchorId="5342440C" wp14:editId="5CB8E82A">
                  <wp:extent cx="723900" cy="5362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8922" cy="539943"/>
                          </a:xfrm>
                          <a:prstGeom prst="rect">
                            <a:avLst/>
                          </a:prstGeom>
                          <a:noFill/>
                          <a:ln>
                            <a:noFill/>
                          </a:ln>
                        </pic:spPr>
                      </pic:pic>
                    </a:graphicData>
                  </a:graphic>
                </wp:inline>
              </w:drawing>
            </w:r>
          </w:p>
        </w:tc>
        <w:tc>
          <w:tcPr>
            <w:tcW w:w="236" w:type="dxa"/>
            <w:tcBorders>
              <w:top w:val="nil"/>
              <w:left w:val="nil"/>
              <w:bottom w:val="nil"/>
              <w:right w:val="nil"/>
            </w:tcBorders>
            <w:vAlign w:val="bottom"/>
          </w:tcPr>
          <w:p w14:paraId="7B11B03A" w14:textId="77777777" w:rsidR="00505725" w:rsidRPr="000A761B" w:rsidRDefault="00505725" w:rsidP="00505725">
            <w:pPr>
              <w:pStyle w:val="Header"/>
              <w:ind w:left="12"/>
              <w:rPr>
                <w:rFonts w:cs="Arial"/>
              </w:rPr>
            </w:pPr>
            <w:r w:rsidRPr="000A761B">
              <w:rPr>
                <w:rFonts w:cs="Arial"/>
              </w:rPr>
              <w:softHyphen/>
            </w:r>
            <w:r w:rsidRPr="000A761B">
              <w:rPr>
                <w:rFonts w:cs="Arial"/>
              </w:rPr>
              <w:softHyphen/>
            </w:r>
            <w:r w:rsidRPr="000A761B">
              <w:rPr>
                <w:rFonts w:cs="Arial"/>
              </w:rPr>
              <w:softHyphen/>
            </w:r>
            <w:r w:rsidRPr="000A761B">
              <w:rPr>
                <w:rFonts w:cs="Arial"/>
              </w:rPr>
              <w:softHyphen/>
            </w:r>
            <w:r w:rsidRPr="000A761B">
              <w:rPr>
                <w:rFonts w:cs="Arial"/>
              </w:rPr>
              <w:softHyphen/>
            </w:r>
            <w:r w:rsidRPr="000A761B">
              <w:rPr>
                <w:rFonts w:cs="Arial"/>
              </w:rPr>
              <w:softHyphen/>
            </w:r>
            <w:r w:rsidRPr="000A761B">
              <w:rPr>
                <w:rFonts w:cs="Arial"/>
              </w:rPr>
              <w:softHyphen/>
            </w:r>
          </w:p>
        </w:tc>
        <w:tc>
          <w:tcPr>
            <w:tcW w:w="1245" w:type="dxa"/>
            <w:tcBorders>
              <w:top w:val="nil"/>
              <w:left w:val="nil"/>
              <w:bottom w:val="single" w:sz="4" w:space="0" w:color="auto"/>
              <w:right w:val="nil"/>
            </w:tcBorders>
            <w:vAlign w:val="center"/>
          </w:tcPr>
          <w:p w14:paraId="70A2A8FD" w14:textId="54EEDB06" w:rsidR="00505725" w:rsidRPr="000A761B" w:rsidRDefault="008121DB" w:rsidP="00505725">
            <w:pPr>
              <w:pStyle w:val="Header"/>
              <w:rPr>
                <w:rFonts w:cs="Arial"/>
              </w:rPr>
            </w:pPr>
            <w:r>
              <w:rPr>
                <w:rFonts w:cs="Arial"/>
              </w:rPr>
              <w:t>2/28/22</w:t>
            </w:r>
          </w:p>
        </w:tc>
        <w:tc>
          <w:tcPr>
            <w:tcW w:w="241" w:type="dxa"/>
            <w:gridSpan w:val="2"/>
            <w:tcBorders>
              <w:top w:val="nil"/>
              <w:left w:val="nil"/>
              <w:bottom w:val="nil"/>
            </w:tcBorders>
            <w:vAlign w:val="center"/>
          </w:tcPr>
          <w:p w14:paraId="2B39DEEF" w14:textId="77777777" w:rsidR="00505725" w:rsidRPr="000A761B" w:rsidRDefault="00505725" w:rsidP="00505725">
            <w:pPr>
              <w:pStyle w:val="Header"/>
              <w:ind w:left="327"/>
              <w:rPr>
                <w:rFonts w:cs="Arial"/>
                <w:sz w:val="18"/>
                <w:szCs w:val="18"/>
              </w:rPr>
            </w:pPr>
          </w:p>
        </w:tc>
      </w:tr>
      <w:tr w:rsidR="00505725" w:rsidRPr="00845DDF" w14:paraId="2EC15997" w14:textId="77777777" w:rsidTr="00AD7475">
        <w:trPr>
          <w:gridBefore w:val="1"/>
          <w:wBefore w:w="6" w:type="dxa"/>
          <w:trHeight w:val="270"/>
          <w:jc w:val="center"/>
        </w:trPr>
        <w:tc>
          <w:tcPr>
            <w:tcW w:w="1493" w:type="dxa"/>
            <w:vMerge/>
            <w:tcBorders>
              <w:bottom w:val="single" w:sz="4" w:space="0" w:color="auto"/>
              <w:right w:val="nil"/>
            </w:tcBorders>
            <w:vAlign w:val="center"/>
          </w:tcPr>
          <w:p w14:paraId="7C4F0A80" w14:textId="77777777" w:rsidR="00505725" w:rsidRPr="00845DDF" w:rsidRDefault="00505725" w:rsidP="00505725">
            <w:pPr>
              <w:pStyle w:val="Header"/>
              <w:jc w:val="center"/>
              <w:rPr>
                <w:rFonts w:cs="Arial"/>
              </w:rPr>
            </w:pPr>
          </w:p>
        </w:tc>
        <w:tc>
          <w:tcPr>
            <w:tcW w:w="4311" w:type="dxa"/>
            <w:gridSpan w:val="4"/>
            <w:tcBorders>
              <w:top w:val="single" w:sz="4" w:space="0" w:color="auto"/>
              <w:left w:val="nil"/>
              <w:bottom w:val="single" w:sz="4" w:space="0" w:color="auto"/>
              <w:right w:val="nil"/>
            </w:tcBorders>
          </w:tcPr>
          <w:p w14:paraId="7F52D425" w14:textId="77777777" w:rsidR="00505725" w:rsidRPr="00ED6970" w:rsidRDefault="00505725" w:rsidP="00505725">
            <w:pPr>
              <w:pStyle w:val="Header"/>
              <w:jc w:val="center"/>
              <w:rPr>
                <w:rFonts w:cs="Arial"/>
                <w:sz w:val="16"/>
                <w:szCs w:val="16"/>
              </w:rPr>
            </w:pPr>
            <w:r w:rsidRPr="00ED6970">
              <w:rPr>
                <w:rFonts w:cs="Arial"/>
                <w:sz w:val="16"/>
                <w:szCs w:val="16"/>
              </w:rPr>
              <w:t>Name, Title</w:t>
            </w:r>
          </w:p>
        </w:tc>
        <w:tc>
          <w:tcPr>
            <w:tcW w:w="270" w:type="dxa"/>
            <w:tcBorders>
              <w:top w:val="nil"/>
              <w:left w:val="nil"/>
              <w:bottom w:val="single" w:sz="4" w:space="0" w:color="auto"/>
              <w:right w:val="nil"/>
            </w:tcBorders>
            <w:vAlign w:val="center"/>
          </w:tcPr>
          <w:p w14:paraId="27A19531" w14:textId="77777777" w:rsidR="00505725" w:rsidRPr="000A761B" w:rsidRDefault="00505725" w:rsidP="00505725">
            <w:pPr>
              <w:pStyle w:val="Header"/>
              <w:rPr>
                <w:rFonts w:cs="Arial"/>
                <w:sz w:val="18"/>
                <w:szCs w:val="18"/>
              </w:rPr>
            </w:pPr>
          </w:p>
        </w:tc>
        <w:tc>
          <w:tcPr>
            <w:tcW w:w="3054" w:type="dxa"/>
            <w:gridSpan w:val="3"/>
            <w:tcBorders>
              <w:top w:val="single" w:sz="4" w:space="0" w:color="auto"/>
              <w:left w:val="nil"/>
              <w:bottom w:val="single" w:sz="4" w:space="0" w:color="auto"/>
              <w:right w:val="nil"/>
            </w:tcBorders>
          </w:tcPr>
          <w:p w14:paraId="7CE5351D" w14:textId="77777777" w:rsidR="00505725" w:rsidRPr="00453118" w:rsidRDefault="00505725" w:rsidP="00505725">
            <w:pPr>
              <w:pStyle w:val="Header"/>
              <w:jc w:val="center"/>
              <w:rPr>
                <w:rFonts w:cs="Arial"/>
                <w:sz w:val="16"/>
                <w:szCs w:val="16"/>
              </w:rPr>
            </w:pPr>
            <w:r w:rsidRPr="00453118">
              <w:rPr>
                <w:rFonts w:cs="Arial"/>
                <w:sz w:val="16"/>
                <w:szCs w:val="16"/>
              </w:rPr>
              <w:t>Signature</w:t>
            </w:r>
          </w:p>
        </w:tc>
        <w:tc>
          <w:tcPr>
            <w:tcW w:w="236" w:type="dxa"/>
            <w:tcBorders>
              <w:top w:val="nil"/>
              <w:left w:val="nil"/>
              <w:bottom w:val="single" w:sz="4" w:space="0" w:color="auto"/>
              <w:right w:val="nil"/>
            </w:tcBorders>
            <w:vAlign w:val="center"/>
          </w:tcPr>
          <w:p w14:paraId="0033A235" w14:textId="77777777" w:rsidR="00505725" w:rsidRPr="000A761B" w:rsidRDefault="00505725" w:rsidP="00505725">
            <w:pPr>
              <w:pStyle w:val="Header"/>
              <w:rPr>
                <w:rFonts w:cs="Arial"/>
                <w:sz w:val="18"/>
                <w:szCs w:val="18"/>
              </w:rPr>
            </w:pPr>
          </w:p>
        </w:tc>
        <w:tc>
          <w:tcPr>
            <w:tcW w:w="1245" w:type="dxa"/>
            <w:tcBorders>
              <w:top w:val="single" w:sz="4" w:space="0" w:color="auto"/>
              <w:left w:val="nil"/>
              <w:bottom w:val="single" w:sz="4" w:space="0" w:color="auto"/>
              <w:right w:val="nil"/>
            </w:tcBorders>
          </w:tcPr>
          <w:p w14:paraId="57E28AB8" w14:textId="77777777" w:rsidR="00505725" w:rsidRPr="00ED6970" w:rsidRDefault="00505725" w:rsidP="00505725">
            <w:pPr>
              <w:pStyle w:val="Header"/>
              <w:jc w:val="center"/>
              <w:rPr>
                <w:rFonts w:cs="Arial"/>
                <w:sz w:val="16"/>
                <w:szCs w:val="16"/>
              </w:rPr>
            </w:pPr>
            <w:r w:rsidRPr="00ED6970">
              <w:rPr>
                <w:rFonts w:cs="Arial"/>
                <w:sz w:val="16"/>
                <w:szCs w:val="16"/>
              </w:rPr>
              <w:t>Date</w:t>
            </w:r>
          </w:p>
        </w:tc>
        <w:tc>
          <w:tcPr>
            <w:tcW w:w="241" w:type="dxa"/>
            <w:gridSpan w:val="2"/>
            <w:tcBorders>
              <w:top w:val="nil"/>
              <w:left w:val="nil"/>
              <w:bottom w:val="single" w:sz="4" w:space="0" w:color="auto"/>
            </w:tcBorders>
            <w:vAlign w:val="center"/>
          </w:tcPr>
          <w:p w14:paraId="28F088EB" w14:textId="77777777" w:rsidR="00505725" w:rsidRPr="000A761B" w:rsidRDefault="00505725" w:rsidP="00505725">
            <w:pPr>
              <w:pStyle w:val="Header"/>
              <w:ind w:left="327"/>
              <w:rPr>
                <w:rFonts w:cs="Arial"/>
                <w:sz w:val="18"/>
                <w:szCs w:val="18"/>
              </w:rPr>
            </w:pPr>
          </w:p>
        </w:tc>
      </w:tr>
    </w:tbl>
    <w:p w14:paraId="4A96D4DD" w14:textId="18EF073B" w:rsidR="0024767D" w:rsidRDefault="0024767D" w:rsidP="00D0279C"/>
    <w:p w14:paraId="24F52B6A" w14:textId="77777777" w:rsidR="0055469B" w:rsidRDefault="0055469B" w:rsidP="00D0279C"/>
    <w:tbl>
      <w:tblPr>
        <w:tblW w:w="10915" w:type="dxa"/>
        <w:jc w:val="center"/>
        <w:tblLayout w:type="fixed"/>
        <w:tblCellMar>
          <w:left w:w="115" w:type="dxa"/>
          <w:right w:w="115" w:type="dxa"/>
        </w:tblCellMar>
        <w:tblLook w:val="00A0" w:firstRow="1" w:lastRow="0" w:firstColumn="1" w:lastColumn="0" w:noHBand="0" w:noVBand="0"/>
      </w:tblPr>
      <w:tblGrid>
        <w:gridCol w:w="10915"/>
      </w:tblGrid>
      <w:tr w:rsidR="0024767D" w:rsidRPr="000A761B" w14:paraId="665C9416" w14:textId="77777777" w:rsidTr="006E0605">
        <w:trPr>
          <w:trHeight w:val="378"/>
          <w:jc w:val="center"/>
        </w:trPr>
        <w:tc>
          <w:tcPr>
            <w:tcW w:w="10915" w:type="dxa"/>
            <w:tcBorders>
              <w:top w:val="single" w:sz="4" w:space="0" w:color="auto"/>
              <w:left w:val="single" w:sz="4" w:space="0" w:color="auto"/>
              <w:bottom w:val="single" w:sz="4" w:space="0" w:color="auto"/>
              <w:right w:val="single" w:sz="4" w:space="0" w:color="auto"/>
            </w:tcBorders>
            <w:shd w:val="clear" w:color="auto" w:fill="A6A6A6"/>
            <w:vAlign w:val="center"/>
          </w:tcPr>
          <w:p w14:paraId="1771086A" w14:textId="77777777" w:rsidR="0024767D" w:rsidRPr="009E345C" w:rsidRDefault="0024767D" w:rsidP="007627E4">
            <w:pPr>
              <w:rPr>
                <w:rFonts w:cs="Arial"/>
                <w:b/>
              </w:rPr>
            </w:pPr>
            <w:r w:rsidRPr="009E345C">
              <w:rPr>
                <w:rFonts w:cs="Arial"/>
                <w:b/>
                <w:sz w:val="24"/>
              </w:rPr>
              <w:t>Overview</w:t>
            </w:r>
          </w:p>
        </w:tc>
      </w:tr>
      <w:tr w:rsidR="0024767D" w:rsidRPr="000A761B" w14:paraId="7B9E897A" w14:textId="77777777" w:rsidTr="006E0605">
        <w:trPr>
          <w:trHeight w:val="190"/>
          <w:jc w:val="center"/>
        </w:trPr>
        <w:tc>
          <w:tcPr>
            <w:tcW w:w="10915" w:type="dxa"/>
            <w:tcBorders>
              <w:top w:val="single" w:sz="4" w:space="0" w:color="auto"/>
              <w:left w:val="single" w:sz="4" w:space="0" w:color="auto"/>
              <w:bottom w:val="single" w:sz="4" w:space="0" w:color="auto"/>
              <w:right w:val="single" w:sz="4" w:space="0" w:color="auto"/>
            </w:tcBorders>
            <w:tcMar>
              <w:top w:w="43" w:type="dxa"/>
              <w:bottom w:w="43" w:type="dxa"/>
            </w:tcMar>
          </w:tcPr>
          <w:p w14:paraId="08A9F812" w14:textId="7F8432E7" w:rsidR="0024767D" w:rsidRPr="00E25E38" w:rsidRDefault="006C3A03" w:rsidP="006F36D0">
            <w:pPr>
              <w:rPr>
                <w:rFonts w:cs="Arial"/>
                <w:szCs w:val="22"/>
              </w:rPr>
            </w:pPr>
            <w:r w:rsidRPr="00475A7F">
              <w:rPr>
                <w:rFonts w:cs="Arial"/>
              </w:rPr>
              <w:t xml:space="preserve">This SOP describes a process for measuring the selective etch rates of </w:t>
            </w:r>
            <w:proofErr w:type="spellStart"/>
            <w:r w:rsidRPr="00475A7F">
              <w:rPr>
                <w:rFonts w:cs="Arial"/>
              </w:rPr>
              <w:t>InGaAs</w:t>
            </w:r>
            <w:proofErr w:type="spellEnd"/>
            <w:r w:rsidRPr="00475A7F">
              <w:rPr>
                <w:rFonts w:cs="Arial"/>
              </w:rPr>
              <w:t xml:space="preserve"> from </w:t>
            </w:r>
            <w:proofErr w:type="spellStart"/>
            <w:r w:rsidRPr="00475A7F">
              <w:rPr>
                <w:rFonts w:cs="Arial"/>
              </w:rPr>
              <w:t>InAlAs</w:t>
            </w:r>
            <w:proofErr w:type="spellEnd"/>
            <w:r w:rsidRPr="00475A7F">
              <w:rPr>
                <w:rFonts w:cs="Arial"/>
              </w:rPr>
              <w:t xml:space="preserve"> that are both </w:t>
            </w:r>
            <w:proofErr w:type="gramStart"/>
            <w:r w:rsidRPr="00475A7F">
              <w:rPr>
                <w:rFonts w:cs="Arial"/>
              </w:rPr>
              <w:t>lattice</w:t>
            </w:r>
            <w:proofErr w:type="gramEnd"/>
            <w:r w:rsidRPr="00475A7F">
              <w:rPr>
                <w:rFonts w:cs="Arial"/>
              </w:rPr>
              <w:t xml:space="preserve"> matched to </w:t>
            </w:r>
            <w:proofErr w:type="spellStart"/>
            <w:r w:rsidRPr="00475A7F">
              <w:rPr>
                <w:rFonts w:cs="Arial"/>
              </w:rPr>
              <w:t>InP</w:t>
            </w:r>
            <w:proofErr w:type="spellEnd"/>
            <w:r w:rsidRPr="00475A7F">
              <w:rPr>
                <w:rFonts w:cs="Arial"/>
              </w:rPr>
              <w:t xml:space="preserve"> for different etchant chemistries. We will use this approach to selectively remove the epitaxial </w:t>
            </w:r>
            <w:proofErr w:type="spellStart"/>
            <w:r w:rsidRPr="00475A7F">
              <w:rPr>
                <w:rFonts w:cs="Arial"/>
              </w:rPr>
              <w:t>InGaAs</w:t>
            </w:r>
            <w:proofErr w:type="spellEnd"/>
            <w:r w:rsidRPr="00475A7F">
              <w:rPr>
                <w:rFonts w:cs="Arial"/>
              </w:rPr>
              <w:t xml:space="preserve"> layer from </w:t>
            </w:r>
            <w:proofErr w:type="spellStart"/>
            <w:r w:rsidRPr="00475A7F">
              <w:rPr>
                <w:rFonts w:cs="Arial"/>
              </w:rPr>
              <w:t>InAlAs</w:t>
            </w:r>
            <w:proofErr w:type="spellEnd"/>
            <w:r w:rsidRPr="00475A7F">
              <w:rPr>
                <w:rFonts w:cs="Arial"/>
              </w:rPr>
              <w:t>.</w:t>
            </w:r>
          </w:p>
        </w:tc>
      </w:tr>
      <w:tr w:rsidR="0024767D" w:rsidRPr="000A761B" w14:paraId="695FBB5C" w14:textId="77777777" w:rsidTr="006E0605">
        <w:trPr>
          <w:trHeight w:val="116"/>
          <w:jc w:val="center"/>
        </w:trPr>
        <w:tc>
          <w:tcPr>
            <w:tcW w:w="10915" w:type="dxa"/>
            <w:tcBorders>
              <w:top w:val="single" w:sz="4" w:space="0" w:color="auto"/>
            </w:tcBorders>
            <w:vAlign w:val="bottom"/>
          </w:tcPr>
          <w:p w14:paraId="72F5D5D3" w14:textId="77777777" w:rsidR="0024767D" w:rsidRDefault="0024767D" w:rsidP="007627E4">
            <w:pPr>
              <w:jc w:val="center"/>
              <w:rPr>
                <w:rFonts w:cs="Arial"/>
              </w:rPr>
            </w:pPr>
          </w:p>
          <w:p w14:paraId="0C0CFD57" w14:textId="7ABE55FD" w:rsidR="00B62734" w:rsidRPr="009E345C" w:rsidRDefault="00B62734" w:rsidP="007627E4">
            <w:pPr>
              <w:jc w:val="center"/>
              <w:rPr>
                <w:rFonts w:cs="Arial"/>
              </w:rPr>
            </w:pPr>
          </w:p>
        </w:tc>
      </w:tr>
      <w:tr w:rsidR="0024767D" w:rsidRPr="000A761B" w14:paraId="5853ED4F" w14:textId="77777777" w:rsidTr="006E0605">
        <w:trPr>
          <w:trHeight w:val="378"/>
          <w:jc w:val="center"/>
        </w:trPr>
        <w:tc>
          <w:tcPr>
            <w:tcW w:w="10915" w:type="dxa"/>
            <w:tcBorders>
              <w:top w:val="single" w:sz="4" w:space="0" w:color="auto"/>
              <w:left w:val="single" w:sz="4" w:space="0" w:color="auto"/>
              <w:bottom w:val="single" w:sz="4" w:space="0" w:color="auto"/>
              <w:right w:val="single" w:sz="4" w:space="0" w:color="auto"/>
            </w:tcBorders>
            <w:shd w:val="clear" w:color="auto" w:fill="A6A6A6"/>
            <w:vAlign w:val="center"/>
          </w:tcPr>
          <w:p w14:paraId="18A3A093" w14:textId="77777777" w:rsidR="0024767D" w:rsidRPr="009E345C" w:rsidRDefault="0024767D" w:rsidP="007627E4">
            <w:pPr>
              <w:rPr>
                <w:rFonts w:cs="Arial"/>
                <w:b/>
              </w:rPr>
            </w:pPr>
            <w:r w:rsidRPr="009E345C">
              <w:rPr>
                <w:rFonts w:cs="Arial"/>
                <w:b/>
                <w:sz w:val="24"/>
              </w:rPr>
              <w:t>Scope</w:t>
            </w:r>
          </w:p>
        </w:tc>
      </w:tr>
      <w:tr w:rsidR="0024767D" w:rsidRPr="000A761B" w14:paraId="3D097C2A" w14:textId="77777777" w:rsidTr="00E77EE6">
        <w:trPr>
          <w:trHeight w:val="847"/>
          <w:jc w:val="center"/>
        </w:trPr>
        <w:tc>
          <w:tcPr>
            <w:tcW w:w="10915" w:type="dxa"/>
            <w:tcBorders>
              <w:top w:val="single" w:sz="4" w:space="0" w:color="auto"/>
              <w:left w:val="single" w:sz="4" w:space="0" w:color="auto"/>
              <w:bottom w:val="single" w:sz="4" w:space="0" w:color="auto"/>
              <w:right w:val="single" w:sz="4" w:space="0" w:color="auto"/>
            </w:tcBorders>
            <w:tcMar>
              <w:top w:w="43" w:type="dxa"/>
              <w:bottom w:w="43" w:type="dxa"/>
            </w:tcMar>
          </w:tcPr>
          <w:p w14:paraId="7CD8E4AF" w14:textId="77777777" w:rsidR="00535489" w:rsidRDefault="00535489" w:rsidP="00535489">
            <w:pPr>
              <w:rPr>
                <w:rFonts w:cs="Arial"/>
              </w:rPr>
            </w:pPr>
            <w:r>
              <w:rPr>
                <w:rFonts w:cs="Arial"/>
              </w:rPr>
              <w:t>This SOP covers:</w:t>
            </w:r>
          </w:p>
          <w:p w14:paraId="27CA0E74" w14:textId="77777777" w:rsidR="00535489" w:rsidRPr="00535489" w:rsidRDefault="00535489" w:rsidP="007C1F82">
            <w:pPr>
              <w:pStyle w:val="ListParagraph"/>
              <w:numPr>
                <w:ilvl w:val="0"/>
                <w:numId w:val="4"/>
              </w:numPr>
              <w:rPr>
                <w:rFonts w:cs="Arial"/>
              </w:rPr>
            </w:pPr>
            <w:r w:rsidRPr="00535489">
              <w:rPr>
                <w:rFonts w:cs="Arial"/>
              </w:rPr>
              <w:t>Covering sample with photoresist</w:t>
            </w:r>
          </w:p>
          <w:p w14:paraId="0D993BCE" w14:textId="77777777" w:rsidR="00535489" w:rsidRPr="00535489" w:rsidRDefault="00535489" w:rsidP="007C1F82">
            <w:pPr>
              <w:pStyle w:val="ListParagraph"/>
              <w:numPr>
                <w:ilvl w:val="0"/>
                <w:numId w:val="4"/>
              </w:numPr>
              <w:rPr>
                <w:rFonts w:cs="Arial"/>
              </w:rPr>
            </w:pPr>
            <w:r w:rsidRPr="00535489">
              <w:rPr>
                <w:rFonts w:cs="Arial"/>
              </w:rPr>
              <w:t>Preparing etching solution and etching</w:t>
            </w:r>
          </w:p>
          <w:p w14:paraId="31985BE0" w14:textId="4A980223" w:rsidR="00055122" w:rsidRPr="00535489" w:rsidRDefault="00535489" w:rsidP="007C1F82">
            <w:pPr>
              <w:pStyle w:val="ListParagraph"/>
              <w:numPr>
                <w:ilvl w:val="0"/>
                <w:numId w:val="4"/>
              </w:numPr>
              <w:rPr>
                <w:sz w:val="22"/>
                <w:szCs w:val="22"/>
              </w:rPr>
            </w:pPr>
            <w:r w:rsidRPr="00535489">
              <w:rPr>
                <w:rFonts w:cs="Arial"/>
              </w:rPr>
              <w:t>Sample height measurement</w:t>
            </w:r>
          </w:p>
        </w:tc>
      </w:tr>
    </w:tbl>
    <w:p w14:paraId="7CF85694" w14:textId="77777777" w:rsidR="00F56A2F" w:rsidRDefault="00F56A2F"/>
    <w:tbl>
      <w:tblPr>
        <w:tblW w:w="10885" w:type="dxa"/>
        <w:jc w:val="center"/>
        <w:tblLayout w:type="fixed"/>
        <w:tblCellMar>
          <w:left w:w="115" w:type="dxa"/>
          <w:right w:w="115" w:type="dxa"/>
        </w:tblCellMar>
        <w:tblLook w:val="00A0" w:firstRow="1" w:lastRow="0" w:firstColumn="1" w:lastColumn="0" w:noHBand="0" w:noVBand="0"/>
      </w:tblPr>
      <w:tblGrid>
        <w:gridCol w:w="440"/>
        <w:gridCol w:w="102"/>
        <w:gridCol w:w="1246"/>
        <w:gridCol w:w="24"/>
        <w:gridCol w:w="336"/>
        <w:gridCol w:w="7"/>
        <w:gridCol w:w="24"/>
        <w:gridCol w:w="71"/>
        <w:gridCol w:w="348"/>
        <w:gridCol w:w="103"/>
        <w:gridCol w:w="719"/>
        <w:gridCol w:w="450"/>
        <w:gridCol w:w="258"/>
        <w:gridCol w:w="9"/>
        <w:gridCol w:w="441"/>
        <w:gridCol w:w="90"/>
        <w:gridCol w:w="103"/>
        <w:gridCol w:w="347"/>
        <w:gridCol w:w="193"/>
        <w:gridCol w:w="139"/>
        <w:gridCol w:w="580"/>
        <w:gridCol w:w="708"/>
        <w:gridCol w:w="450"/>
        <w:gridCol w:w="81"/>
        <w:gridCol w:w="22"/>
        <w:gridCol w:w="266"/>
        <w:gridCol w:w="6"/>
        <w:gridCol w:w="268"/>
        <w:gridCol w:w="174"/>
        <w:gridCol w:w="1084"/>
        <w:gridCol w:w="541"/>
        <w:gridCol w:w="1255"/>
      </w:tblGrid>
      <w:tr w:rsidR="00212BB1" w:rsidRPr="000A761B" w14:paraId="36AFDE37" w14:textId="77777777" w:rsidTr="00F760EF">
        <w:trPr>
          <w:trHeight w:val="432"/>
          <w:jc w:val="center"/>
        </w:trPr>
        <w:tc>
          <w:tcPr>
            <w:tcW w:w="10885" w:type="dxa"/>
            <w:gridSpan w:val="32"/>
            <w:tcBorders>
              <w:top w:val="single" w:sz="4" w:space="0" w:color="auto"/>
              <w:left w:val="single" w:sz="4" w:space="0" w:color="auto"/>
              <w:right w:val="single" w:sz="4" w:space="0" w:color="auto"/>
            </w:tcBorders>
            <w:shd w:val="clear" w:color="auto" w:fill="A6A6A6" w:themeFill="background1" w:themeFillShade="A6"/>
            <w:vAlign w:val="center"/>
          </w:tcPr>
          <w:p w14:paraId="2FED1E4B" w14:textId="6E86D222" w:rsidR="00212BB1" w:rsidRPr="009E345C" w:rsidRDefault="001E0169" w:rsidP="00212BB1">
            <w:pPr>
              <w:rPr>
                <w:rFonts w:cs="Arial"/>
              </w:rPr>
            </w:pPr>
            <w:r>
              <w:br w:type="page"/>
            </w:r>
            <w:r w:rsidR="00212BB1" w:rsidRPr="009E345C">
              <w:rPr>
                <w:rFonts w:cs="Arial"/>
                <w:b/>
                <w:sz w:val="24"/>
              </w:rPr>
              <w:t>Potential Hazards</w:t>
            </w:r>
          </w:p>
        </w:tc>
      </w:tr>
      <w:tr w:rsidR="00FA4BC3" w:rsidRPr="000A761B" w14:paraId="3C017439" w14:textId="77777777" w:rsidTr="006E0605">
        <w:trPr>
          <w:trHeight w:val="413"/>
          <w:jc w:val="center"/>
        </w:trPr>
        <w:tc>
          <w:tcPr>
            <w:tcW w:w="542" w:type="dxa"/>
            <w:gridSpan w:val="2"/>
            <w:tcBorders>
              <w:top w:val="single" w:sz="4" w:space="0" w:color="auto"/>
              <w:left w:val="single" w:sz="4" w:space="0" w:color="auto"/>
              <w:right w:val="nil"/>
            </w:tcBorders>
            <w:tcMar>
              <w:left w:w="43" w:type="dxa"/>
            </w:tcMar>
            <w:vAlign w:val="center"/>
          </w:tcPr>
          <w:p w14:paraId="13ECBBF3" w14:textId="7FDCC489" w:rsidR="00FA4BC3" w:rsidRPr="00FA4BC3" w:rsidRDefault="00E4096A" w:rsidP="00FA4BC3">
            <w:pPr>
              <w:spacing w:before="0"/>
              <w:jc w:val="right"/>
              <w:rPr>
                <w:rFonts w:cs="Arial"/>
                <w:sz w:val="28"/>
              </w:rPr>
            </w:pPr>
            <w:sdt>
              <w:sdtPr>
                <w:rPr>
                  <w:rFonts w:cs="Arial"/>
                  <w:sz w:val="28"/>
                  <w:szCs w:val="32"/>
                </w:rPr>
                <w:id w:val="1370034316"/>
              </w:sdtPr>
              <w:sdtEndPr/>
              <w:sdtContent>
                <w:r w:rsidR="00D36D5C">
                  <w:rPr>
                    <w:rFonts w:cs="Arial"/>
                    <w:sz w:val="28"/>
                    <w:szCs w:val="32"/>
                  </w:rPr>
                  <w:t xml:space="preserve"> </w:t>
                </w:r>
                <w:r w:rsidR="008C3DBC">
                  <w:rPr>
                    <w:rFonts w:ascii="MS Gothic" w:eastAsia="MS Gothic" w:hAnsi="MS Gothic" w:cs="Arial" w:hint="eastAsia"/>
                    <w:sz w:val="28"/>
                    <w:szCs w:val="32"/>
                  </w:rPr>
                  <w:t>☒</w:t>
                </w:r>
              </w:sdtContent>
            </w:sdt>
          </w:p>
        </w:tc>
        <w:tc>
          <w:tcPr>
            <w:tcW w:w="1270" w:type="dxa"/>
            <w:gridSpan w:val="2"/>
            <w:tcBorders>
              <w:top w:val="single" w:sz="4" w:space="0" w:color="auto"/>
              <w:left w:val="nil"/>
            </w:tcBorders>
            <w:tcMar>
              <w:left w:w="0" w:type="dxa"/>
            </w:tcMar>
            <w:vAlign w:val="center"/>
          </w:tcPr>
          <w:p w14:paraId="7BF31631" w14:textId="77777777" w:rsidR="00FA4BC3" w:rsidRPr="009E345C" w:rsidRDefault="00FA4BC3" w:rsidP="007627E4">
            <w:pPr>
              <w:rPr>
                <w:rFonts w:cs="Arial"/>
              </w:rPr>
            </w:pPr>
            <w:r w:rsidRPr="009E345C">
              <w:rPr>
                <w:rFonts w:cs="Arial"/>
              </w:rPr>
              <w:t>Chemical</w:t>
            </w:r>
          </w:p>
        </w:tc>
        <w:tc>
          <w:tcPr>
            <w:tcW w:w="438" w:type="dxa"/>
            <w:gridSpan w:val="4"/>
            <w:tcBorders>
              <w:top w:val="single" w:sz="4" w:space="0" w:color="auto"/>
            </w:tcBorders>
            <w:tcMar>
              <w:left w:w="43" w:type="dxa"/>
            </w:tcMar>
            <w:vAlign w:val="center"/>
          </w:tcPr>
          <w:p w14:paraId="37A7497E" w14:textId="0FFC895B" w:rsidR="00FA4BC3" w:rsidRPr="009E345C" w:rsidRDefault="00E4096A" w:rsidP="007627E4">
            <w:pPr>
              <w:rPr>
                <w:rFonts w:cs="Arial"/>
              </w:rPr>
            </w:pPr>
            <w:sdt>
              <w:sdtPr>
                <w:rPr>
                  <w:rFonts w:cs="Arial"/>
                  <w:sz w:val="28"/>
                  <w:szCs w:val="32"/>
                </w:rPr>
                <w:id w:val="-1551917107"/>
              </w:sdtPr>
              <w:sdtEndPr/>
              <w:sdtContent>
                <w:sdt>
                  <w:sdtPr>
                    <w:rPr>
                      <w:rFonts w:cs="Arial"/>
                      <w:sz w:val="28"/>
                      <w:szCs w:val="32"/>
                    </w:rPr>
                    <w:id w:val="-798452055"/>
                  </w:sdtPr>
                  <w:sdtEndPr/>
                  <w:sdtContent>
                    <w:r w:rsidR="007D59C7">
                      <w:rPr>
                        <w:rFonts w:ascii="MS Gothic" w:eastAsia="MS Gothic" w:hAnsi="MS Gothic" w:cs="Arial" w:hint="eastAsia"/>
                        <w:sz w:val="28"/>
                        <w:szCs w:val="32"/>
                      </w:rPr>
                      <w:t>☒</w:t>
                    </w:r>
                  </w:sdtContent>
                </w:sdt>
              </w:sdtContent>
            </w:sdt>
          </w:p>
        </w:tc>
        <w:tc>
          <w:tcPr>
            <w:tcW w:w="1170" w:type="dxa"/>
            <w:gridSpan w:val="3"/>
            <w:tcBorders>
              <w:top w:val="single" w:sz="4" w:space="0" w:color="auto"/>
            </w:tcBorders>
            <w:tcMar>
              <w:left w:w="0" w:type="dxa"/>
            </w:tcMar>
            <w:vAlign w:val="center"/>
          </w:tcPr>
          <w:p w14:paraId="27BB2BA2" w14:textId="77777777" w:rsidR="00FA4BC3" w:rsidRPr="009E345C" w:rsidRDefault="00FA4BC3" w:rsidP="007627E4">
            <w:pPr>
              <w:rPr>
                <w:rFonts w:cs="Arial"/>
              </w:rPr>
            </w:pPr>
            <w:r w:rsidRPr="009E345C">
              <w:rPr>
                <w:rFonts w:cs="Arial"/>
              </w:rPr>
              <w:t>Thermal</w:t>
            </w:r>
          </w:p>
        </w:tc>
        <w:tc>
          <w:tcPr>
            <w:tcW w:w="450" w:type="dxa"/>
            <w:tcBorders>
              <w:top w:val="single" w:sz="4" w:space="0" w:color="auto"/>
            </w:tcBorders>
            <w:tcMar>
              <w:left w:w="43" w:type="dxa"/>
            </w:tcMar>
            <w:vAlign w:val="center"/>
          </w:tcPr>
          <w:p w14:paraId="5285BCEB" w14:textId="77777777" w:rsidR="00FA4BC3" w:rsidRPr="009E345C" w:rsidRDefault="00E4096A" w:rsidP="007627E4">
            <w:pPr>
              <w:rPr>
                <w:rFonts w:cs="Arial"/>
              </w:rPr>
            </w:pPr>
            <w:sdt>
              <w:sdtPr>
                <w:rPr>
                  <w:rFonts w:cs="Arial"/>
                  <w:sz w:val="28"/>
                  <w:szCs w:val="32"/>
                </w:rPr>
                <w:id w:val="-1075575995"/>
              </w:sdtPr>
              <w:sdtEndPr/>
              <w:sdtContent>
                <w:r w:rsidR="00650D42">
                  <w:rPr>
                    <w:rFonts w:ascii="MS Gothic" w:eastAsia="MS Gothic" w:hAnsi="MS Gothic" w:cs="Arial" w:hint="eastAsia"/>
                    <w:sz w:val="28"/>
                    <w:szCs w:val="32"/>
                  </w:rPr>
                  <w:t>☐</w:t>
                </w:r>
              </w:sdtContent>
            </w:sdt>
          </w:p>
        </w:tc>
        <w:tc>
          <w:tcPr>
            <w:tcW w:w="1580" w:type="dxa"/>
            <w:gridSpan w:val="8"/>
            <w:tcBorders>
              <w:top w:val="single" w:sz="4" w:space="0" w:color="auto"/>
            </w:tcBorders>
            <w:tcMar>
              <w:left w:w="0" w:type="dxa"/>
            </w:tcMar>
            <w:vAlign w:val="center"/>
          </w:tcPr>
          <w:p w14:paraId="6FAD5FC1" w14:textId="6CBFEB38" w:rsidR="00FA4BC3" w:rsidRPr="009E345C" w:rsidRDefault="00FA4BC3" w:rsidP="007627E4">
            <w:pPr>
              <w:rPr>
                <w:rFonts w:cs="Arial"/>
              </w:rPr>
            </w:pPr>
            <w:r w:rsidRPr="009E345C">
              <w:rPr>
                <w:rFonts w:cs="Arial"/>
              </w:rPr>
              <w:t>Hydraulic</w:t>
            </w:r>
          </w:p>
        </w:tc>
        <w:tc>
          <w:tcPr>
            <w:tcW w:w="580" w:type="dxa"/>
            <w:tcBorders>
              <w:top w:val="single" w:sz="4" w:space="0" w:color="auto"/>
            </w:tcBorders>
            <w:tcMar>
              <w:left w:w="43" w:type="dxa"/>
            </w:tcMar>
            <w:vAlign w:val="center"/>
          </w:tcPr>
          <w:p w14:paraId="693F6DE4" w14:textId="77777777" w:rsidR="00FA4BC3" w:rsidRPr="009E345C" w:rsidRDefault="00E4096A" w:rsidP="007627E4">
            <w:pPr>
              <w:rPr>
                <w:rFonts w:cs="Arial"/>
              </w:rPr>
            </w:pPr>
            <w:sdt>
              <w:sdtPr>
                <w:rPr>
                  <w:rFonts w:cs="Arial"/>
                  <w:sz w:val="28"/>
                  <w:szCs w:val="32"/>
                </w:rPr>
                <w:id w:val="-1013846013"/>
              </w:sdtPr>
              <w:sdtEndPr/>
              <w:sdtContent>
                <w:r w:rsidR="00650D42">
                  <w:rPr>
                    <w:rFonts w:ascii="MS Gothic" w:eastAsia="MS Gothic" w:hAnsi="MS Gothic" w:cs="Arial" w:hint="eastAsia"/>
                    <w:sz w:val="28"/>
                    <w:szCs w:val="32"/>
                  </w:rPr>
                  <w:t>☐</w:t>
                </w:r>
              </w:sdtContent>
            </w:sdt>
          </w:p>
        </w:tc>
        <w:tc>
          <w:tcPr>
            <w:tcW w:w="1239" w:type="dxa"/>
            <w:gridSpan w:val="3"/>
            <w:tcBorders>
              <w:top w:val="single" w:sz="4" w:space="0" w:color="auto"/>
            </w:tcBorders>
            <w:tcMar>
              <w:left w:w="0" w:type="dxa"/>
            </w:tcMar>
            <w:vAlign w:val="center"/>
          </w:tcPr>
          <w:p w14:paraId="4167AA8E" w14:textId="77777777" w:rsidR="00FA4BC3" w:rsidRPr="009E345C" w:rsidRDefault="00FA4BC3" w:rsidP="007627E4">
            <w:pPr>
              <w:rPr>
                <w:rFonts w:cs="Arial"/>
              </w:rPr>
            </w:pPr>
            <w:r w:rsidRPr="009E345C">
              <w:rPr>
                <w:rFonts w:cs="Arial"/>
              </w:rPr>
              <w:t>Electrical</w:t>
            </w:r>
          </w:p>
        </w:tc>
        <w:tc>
          <w:tcPr>
            <w:tcW w:w="562" w:type="dxa"/>
            <w:gridSpan w:val="4"/>
            <w:tcBorders>
              <w:top w:val="single" w:sz="4" w:space="0" w:color="auto"/>
              <w:right w:val="nil"/>
            </w:tcBorders>
            <w:tcMar>
              <w:left w:w="43" w:type="dxa"/>
            </w:tcMar>
            <w:vAlign w:val="center"/>
          </w:tcPr>
          <w:p w14:paraId="4106E48D" w14:textId="64964A15" w:rsidR="00FA4BC3" w:rsidRPr="009E345C" w:rsidRDefault="00E4096A" w:rsidP="007627E4">
            <w:pPr>
              <w:rPr>
                <w:rFonts w:cs="Arial"/>
              </w:rPr>
            </w:pPr>
            <w:sdt>
              <w:sdtPr>
                <w:rPr>
                  <w:rFonts w:cs="Arial"/>
                  <w:sz w:val="28"/>
                  <w:szCs w:val="32"/>
                </w:rPr>
                <w:id w:val="227433323"/>
              </w:sdtPr>
              <w:sdtEndPr/>
              <w:sdtContent>
                <w:r w:rsidR="00650D42">
                  <w:rPr>
                    <w:rFonts w:ascii="MS Gothic" w:eastAsia="MS Gothic" w:hAnsi="MS Gothic" w:cs="Arial" w:hint="eastAsia"/>
                    <w:sz w:val="28"/>
                    <w:szCs w:val="32"/>
                  </w:rPr>
                  <w:t>☐</w:t>
                </w:r>
              </w:sdtContent>
            </w:sdt>
          </w:p>
        </w:tc>
        <w:tc>
          <w:tcPr>
            <w:tcW w:w="1258" w:type="dxa"/>
            <w:gridSpan w:val="2"/>
            <w:tcBorders>
              <w:top w:val="single" w:sz="4" w:space="0" w:color="auto"/>
              <w:right w:val="nil"/>
            </w:tcBorders>
            <w:tcMar>
              <w:left w:w="0" w:type="dxa"/>
            </w:tcMar>
            <w:vAlign w:val="center"/>
          </w:tcPr>
          <w:p w14:paraId="407ABC54" w14:textId="77777777" w:rsidR="00FA4BC3" w:rsidRPr="009E345C" w:rsidRDefault="00FA4BC3" w:rsidP="007627E4">
            <w:pPr>
              <w:rPr>
                <w:rFonts w:cs="Arial"/>
              </w:rPr>
            </w:pPr>
            <w:r w:rsidRPr="009E345C">
              <w:rPr>
                <w:rFonts w:cs="Arial"/>
              </w:rPr>
              <w:t>Slip/Trip</w:t>
            </w:r>
          </w:p>
        </w:tc>
        <w:tc>
          <w:tcPr>
            <w:tcW w:w="541" w:type="dxa"/>
            <w:tcBorders>
              <w:top w:val="single" w:sz="4" w:space="0" w:color="auto"/>
              <w:left w:val="nil"/>
              <w:right w:val="nil"/>
            </w:tcBorders>
            <w:tcMar>
              <w:left w:w="43" w:type="dxa"/>
            </w:tcMar>
            <w:vAlign w:val="center"/>
          </w:tcPr>
          <w:p w14:paraId="3F97CAD1" w14:textId="77777777" w:rsidR="00FA4BC3" w:rsidRPr="009E345C" w:rsidRDefault="00E4096A" w:rsidP="00210814">
            <w:pPr>
              <w:rPr>
                <w:rFonts w:cs="Arial"/>
              </w:rPr>
            </w:pPr>
            <w:sdt>
              <w:sdtPr>
                <w:rPr>
                  <w:rFonts w:cs="Arial"/>
                  <w:sz w:val="28"/>
                  <w:szCs w:val="32"/>
                </w:rPr>
                <w:id w:val="-2114198493"/>
              </w:sdtPr>
              <w:sdtEndPr/>
              <w:sdtContent>
                <w:r w:rsidR="00FA4BC3" w:rsidRPr="00FA4BC3">
                  <w:rPr>
                    <w:rFonts w:ascii="MS Gothic" w:eastAsia="MS Gothic" w:hAnsi="MS Gothic" w:cs="Arial" w:hint="eastAsia"/>
                    <w:sz w:val="28"/>
                    <w:szCs w:val="32"/>
                  </w:rPr>
                  <w:t>☐</w:t>
                </w:r>
              </w:sdtContent>
            </w:sdt>
          </w:p>
        </w:tc>
        <w:tc>
          <w:tcPr>
            <w:tcW w:w="1255" w:type="dxa"/>
            <w:tcBorders>
              <w:top w:val="single" w:sz="4" w:space="0" w:color="auto"/>
              <w:left w:val="nil"/>
              <w:right w:val="single" w:sz="4" w:space="0" w:color="auto"/>
            </w:tcBorders>
            <w:tcMar>
              <w:left w:w="0" w:type="dxa"/>
            </w:tcMar>
            <w:vAlign w:val="center"/>
          </w:tcPr>
          <w:p w14:paraId="3D4C87C5" w14:textId="77777777" w:rsidR="00FA4BC3" w:rsidRPr="009E345C" w:rsidRDefault="00FA4BC3" w:rsidP="00210814">
            <w:pPr>
              <w:rPr>
                <w:rFonts w:cs="Arial"/>
              </w:rPr>
            </w:pPr>
            <w:r>
              <w:rPr>
                <w:rFonts w:cs="Arial"/>
              </w:rPr>
              <w:t>Biological</w:t>
            </w:r>
          </w:p>
        </w:tc>
      </w:tr>
      <w:tr w:rsidR="00FA4BC3" w:rsidRPr="000A761B" w14:paraId="66DE3258" w14:textId="77777777" w:rsidTr="006E0605">
        <w:trPr>
          <w:trHeight w:val="378"/>
          <w:jc w:val="center"/>
        </w:trPr>
        <w:tc>
          <w:tcPr>
            <w:tcW w:w="542" w:type="dxa"/>
            <w:gridSpan w:val="2"/>
            <w:tcBorders>
              <w:left w:val="single" w:sz="4" w:space="0" w:color="auto"/>
              <w:bottom w:val="single" w:sz="4" w:space="0" w:color="auto"/>
              <w:right w:val="nil"/>
            </w:tcBorders>
            <w:tcMar>
              <w:left w:w="43" w:type="dxa"/>
            </w:tcMar>
            <w:vAlign w:val="center"/>
          </w:tcPr>
          <w:p w14:paraId="1ED47884" w14:textId="77777777" w:rsidR="00FA4BC3" w:rsidRPr="009E345C" w:rsidRDefault="00E4096A" w:rsidP="00FA4BC3">
            <w:pPr>
              <w:jc w:val="right"/>
              <w:rPr>
                <w:rFonts w:cs="Arial"/>
              </w:rPr>
            </w:pPr>
            <w:sdt>
              <w:sdtPr>
                <w:rPr>
                  <w:rFonts w:cs="Arial"/>
                  <w:sz w:val="28"/>
                  <w:szCs w:val="32"/>
                </w:rPr>
                <w:id w:val="1341590239"/>
              </w:sdtPr>
              <w:sdtEndPr/>
              <w:sdtContent>
                <w:r w:rsidR="00650D42">
                  <w:rPr>
                    <w:rFonts w:ascii="MS Gothic" w:eastAsia="MS Gothic" w:hAnsi="MS Gothic" w:cs="Arial" w:hint="eastAsia"/>
                    <w:sz w:val="28"/>
                    <w:szCs w:val="32"/>
                  </w:rPr>
                  <w:t>☐</w:t>
                </w:r>
              </w:sdtContent>
            </w:sdt>
          </w:p>
        </w:tc>
        <w:tc>
          <w:tcPr>
            <w:tcW w:w="1270" w:type="dxa"/>
            <w:gridSpan w:val="2"/>
            <w:tcBorders>
              <w:left w:val="nil"/>
              <w:bottom w:val="single" w:sz="4" w:space="0" w:color="auto"/>
            </w:tcBorders>
            <w:tcMar>
              <w:left w:w="0" w:type="dxa"/>
            </w:tcMar>
            <w:vAlign w:val="center"/>
          </w:tcPr>
          <w:p w14:paraId="58201035" w14:textId="77777777" w:rsidR="00FA4BC3" w:rsidRPr="009E345C" w:rsidRDefault="00FA4BC3" w:rsidP="007627E4">
            <w:pPr>
              <w:rPr>
                <w:rFonts w:cs="Arial"/>
              </w:rPr>
            </w:pPr>
            <w:r w:rsidRPr="009E345C">
              <w:rPr>
                <w:rFonts w:cs="Arial"/>
              </w:rPr>
              <w:t>Mechanical</w:t>
            </w:r>
          </w:p>
        </w:tc>
        <w:tc>
          <w:tcPr>
            <w:tcW w:w="438" w:type="dxa"/>
            <w:gridSpan w:val="4"/>
            <w:tcBorders>
              <w:bottom w:val="single" w:sz="4" w:space="0" w:color="auto"/>
            </w:tcBorders>
            <w:tcMar>
              <w:left w:w="43" w:type="dxa"/>
            </w:tcMar>
            <w:vAlign w:val="center"/>
          </w:tcPr>
          <w:p w14:paraId="611A9A31" w14:textId="262BCB66" w:rsidR="00FA4BC3" w:rsidRPr="009E345C" w:rsidRDefault="00E4096A" w:rsidP="00FA4BC3">
            <w:pPr>
              <w:jc w:val="right"/>
              <w:rPr>
                <w:rFonts w:cs="Arial"/>
              </w:rPr>
            </w:pPr>
            <w:sdt>
              <w:sdtPr>
                <w:rPr>
                  <w:rFonts w:cs="Arial"/>
                  <w:sz w:val="28"/>
                  <w:szCs w:val="32"/>
                </w:rPr>
                <w:id w:val="551965338"/>
              </w:sdtPr>
              <w:sdtEndPr/>
              <w:sdtContent>
                <w:sdt>
                  <w:sdtPr>
                    <w:rPr>
                      <w:rFonts w:cs="Arial"/>
                      <w:sz w:val="28"/>
                      <w:szCs w:val="32"/>
                    </w:rPr>
                    <w:id w:val="-1325969822"/>
                  </w:sdtPr>
                  <w:sdtEndPr/>
                  <w:sdtContent>
                    <w:r w:rsidR="001E0169">
                      <w:rPr>
                        <w:rFonts w:ascii="MS Gothic" w:eastAsia="MS Gothic" w:hAnsi="MS Gothic" w:cs="Arial" w:hint="eastAsia"/>
                        <w:sz w:val="28"/>
                        <w:szCs w:val="32"/>
                      </w:rPr>
                      <w:t>☐</w:t>
                    </w:r>
                  </w:sdtContent>
                </w:sdt>
              </w:sdtContent>
            </w:sdt>
          </w:p>
        </w:tc>
        <w:tc>
          <w:tcPr>
            <w:tcW w:w="1170" w:type="dxa"/>
            <w:gridSpan w:val="3"/>
            <w:tcBorders>
              <w:bottom w:val="single" w:sz="4" w:space="0" w:color="auto"/>
            </w:tcBorders>
            <w:tcMar>
              <w:left w:w="0" w:type="dxa"/>
            </w:tcMar>
            <w:vAlign w:val="center"/>
          </w:tcPr>
          <w:p w14:paraId="549A3AF1" w14:textId="77777777" w:rsidR="00FA4BC3" w:rsidRPr="009E345C" w:rsidRDefault="00FA4BC3" w:rsidP="007627E4">
            <w:pPr>
              <w:rPr>
                <w:rFonts w:cs="Arial"/>
              </w:rPr>
            </w:pPr>
            <w:r w:rsidRPr="009E345C">
              <w:rPr>
                <w:rFonts w:cs="Arial"/>
              </w:rPr>
              <w:t>Radiation</w:t>
            </w:r>
          </w:p>
        </w:tc>
        <w:tc>
          <w:tcPr>
            <w:tcW w:w="450" w:type="dxa"/>
            <w:tcBorders>
              <w:bottom w:val="single" w:sz="4" w:space="0" w:color="auto"/>
            </w:tcBorders>
            <w:tcMar>
              <w:left w:w="43" w:type="dxa"/>
            </w:tcMar>
            <w:vAlign w:val="center"/>
          </w:tcPr>
          <w:p w14:paraId="3BD41408" w14:textId="77777777" w:rsidR="00FA4BC3" w:rsidRPr="009E345C" w:rsidRDefault="00E4096A" w:rsidP="007627E4">
            <w:pPr>
              <w:rPr>
                <w:rFonts w:cs="Arial"/>
              </w:rPr>
            </w:pPr>
            <w:sdt>
              <w:sdtPr>
                <w:rPr>
                  <w:rFonts w:cs="Arial"/>
                  <w:sz w:val="28"/>
                  <w:szCs w:val="32"/>
                </w:rPr>
                <w:id w:val="806813613"/>
              </w:sdtPr>
              <w:sdtEndPr/>
              <w:sdtContent>
                <w:r w:rsidR="00650D42">
                  <w:rPr>
                    <w:rFonts w:ascii="MS Gothic" w:eastAsia="MS Gothic" w:hAnsi="MS Gothic" w:cs="Arial" w:hint="eastAsia"/>
                    <w:sz w:val="28"/>
                    <w:szCs w:val="32"/>
                  </w:rPr>
                  <w:t>☐</w:t>
                </w:r>
              </w:sdtContent>
            </w:sdt>
          </w:p>
        </w:tc>
        <w:tc>
          <w:tcPr>
            <w:tcW w:w="1580" w:type="dxa"/>
            <w:gridSpan w:val="8"/>
            <w:tcBorders>
              <w:bottom w:val="single" w:sz="4" w:space="0" w:color="auto"/>
            </w:tcBorders>
            <w:tcMar>
              <w:left w:w="0" w:type="dxa"/>
            </w:tcMar>
            <w:vAlign w:val="center"/>
          </w:tcPr>
          <w:p w14:paraId="521140A3" w14:textId="77777777" w:rsidR="00FA4BC3" w:rsidRPr="009E345C" w:rsidRDefault="00FA4BC3" w:rsidP="007627E4">
            <w:pPr>
              <w:rPr>
                <w:rFonts w:cs="Arial"/>
              </w:rPr>
            </w:pPr>
            <w:r w:rsidRPr="009E345C">
              <w:rPr>
                <w:rFonts w:cs="Arial"/>
              </w:rPr>
              <w:t>Pneumatic</w:t>
            </w:r>
          </w:p>
        </w:tc>
        <w:tc>
          <w:tcPr>
            <w:tcW w:w="580" w:type="dxa"/>
            <w:tcBorders>
              <w:bottom w:val="single" w:sz="4" w:space="0" w:color="auto"/>
            </w:tcBorders>
            <w:tcMar>
              <w:left w:w="43" w:type="dxa"/>
            </w:tcMar>
            <w:vAlign w:val="center"/>
          </w:tcPr>
          <w:p w14:paraId="7AE97CDC" w14:textId="30B6F609" w:rsidR="00FA4BC3" w:rsidRPr="009E345C" w:rsidRDefault="00E4096A" w:rsidP="007627E4">
            <w:pPr>
              <w:rPr>
                <w:rFonts w:cs="Arial"/>
              </w:rPr>
            </w:pPr>
            <w:sdt>
              <w:sdtPr>
                <w:rPr>
                  <w:rFonts w:cs="Arial"/>
                  <w:sz w:val="28"/>
                  <w:szCs w:val="32"/>
                </w:rPr>
                <w:id w:val="-220900057"/>
              </w:sdtPr>
              <w:sdtEndPr/>
              <w:sdtContent>
                <w:sdt>
                  <w:sdtPr>
                    <w:rPr>
                      <w:rFonts w:cs="Arial"/>
                      <w:sz w:val="28"/>
                      <w:szCs w:val="32"/>
                    </w:rPr>
                    <w:id w:val="-1170715736"/>
                  </w:sdtPr>
                  <w:sdtEndPr/>
                  <w:sdtContent>
                    <w:sdt>
                      <w:sdtPr>
                        <w:rPr>
                          <w:rFonts w:cs="Arial"/>
                          <w:sz w:val="28"/>
                          <w:szCs w:val="32"/>
                        </w:rPr>
                        <w:id w:val="-916779206"/>
                      </w:sdtPr>
                      <w:sdtEndPr/>
                      <w:sdtContent>
                        <w:r w:rsidR="00E77EE6">
                          <w:rPr>
                            <w:rFonts w:ascii="MS Gothic" w:eastAsia="MS Gothic" w:hAnsi="MS Gothic" w:cs="Arial" w:hint="eastAsia"/>
                            <w:sz w:val="28"/>
                            <w:szCs w:val="32"/>
                          </w:rPr>
                          <w:t>☐</w:t>
                        </w:r>
                      </w:sdtContent>
                    </w:sdt>
                  </w:sdtContent>
                </w:sdt>
              </w:sdtContent>
            </w:sdt>
          </w:p>
        </w:tc>
        <w:tc>
          <w:tcPr>
            <w:tcW w:w="1239" w:type="dxa"/>
            <w:gridSpan w:val="3"/>
            <w:tcBorders>
              <w:bottom w:val="single" w:sz="4" w:space="0" w:color="auto"/>
            </w:tcBorders>
            <w:tcMar>
              <w:left w:w="0" w:type="dxa"/>
            </w:tcMar>
            <w:vAlign w:val="center"/>
          </w:tcPr>
          <w:p w14:paraId="6A680758" w14:textId="77777777" w:rsidR="00FA4BC3" w:rsidRPr="009E345C" w:rsidRDefault="00FA4BC3" w:rsidP="007627E4">
            <w:pPr>
              <w:rPr>
                <w:rFonts w:cs="Arial"/>
              </w:rPr>
            </w:pPr>
            <w:r w:rsidRPr="009E345C">
              <w:rPr>
                <w:rFonts w:cs="Arial"/>
              </w:rPr>
              <w:t>Fire</w:t>
            </w:r>
          </w:p>
        </w:tc>
        <w:tc>
          <w:tcPr>
            <w:tcW w:w="562" w:type="dxa"/>
            <w:gridSpan w:val="4"/>
            <w:tcBorders>
              <w:bottom w:val="single" w:sz="4" w:space="0" w:color="auto"/>
              <w:right w:val="nil"/>
            </w:tcBorders>
            <w:tcMar>
              <w:left w:w="43" w:type="dxa"/>
            </w:tcMar>
            <w:vAlign w:val="center"/>
          </w:tcPr>
          <w:p w14:paraId="33EEABE3" w14:textId="7A39CE8B" w:rsidR="00FA4BC3" w:rsidRPr="009E345C" w:rsidRDefault="00E4096A" w:rsidP="007627E4">
            <w:pPr>
              <w:rPr>
                <w:rFonts w:cs="Arial"/>
              </w:rPr>
            </w:pPr>
            <w:sdt>
              <w:sdtPr>
                <w:rPr>
                  <w:rFonts w:cs="Arial"/>
                  <w:sz w:val="28"/>
                  <w:szCs w:val="32"/>
                </w:rPr>
                <w:id w:val="25763832"/>
              </w:sdtPr>
              <w:sdtEndPr/>
              <w:sdtContent>
                <w:r w:rsidR="00FA4BC3" w:rsidRPr="00FA4BC3">
                  <w:rPr>
                    <w:rFonts w:ascii="MS Gothic" w:eastAsia="MS Gothic" w:hAnsi="MS Gothic" w:cs="Arial" w:hint="eastAsia"/>
                    <w:sz w:val="28"/>
                    <w:szCs w:val="32"/>
                  </w:rPr>
                  <w:t>☐</w:t>
                </w:r>
              </w:sdtContent>
            </w:sdt>
          </w:p>
        </w:tc>
        <w:tc>
          <w:tcPr>
            <w:tcW w:w="1258" w:type="dxa"/>
            <w:gridSpan w:val="2"/>
            <w:tcBorders>
              <w:bottom w:val="single" w:sz="4" w:space="0" w:color="auto"/>
              <w:right w:val="nil"/>
            </w:tcBorders>
            <w:tcMar>
              <w:left w:w="0" w:type="dxa"/>
            </w:tcMar>
            <w:vAlign w:val="center"/>
          </w:tcPr>
          <w:p w14:paraId="6644F309" w14:textId="77777777" w:rsidR="00FA4BC3" w:rsidRPr="009E345C" w:rsidRDefault="00FA4BC3" w:rsidP="007627E4">
            <w:pPr>
              <w:rPr>
                <w:rFonts w:cs="Arial"/>
              </w:rPr>
            </w:pPr>
            <w:r w:rsidRPr="009E345C">
              <w:rPr>
                <w:rFonts w:cs="Arial"/>
              </w:rPr>
              <w:t>Fall</w:t>
            </w:r>
          </w:p>
        </w:tc>
        <w:tc>
          <w:tcPr>
            <w:tcW w:w="541" w:type="dxa"/>
            <w:tcBorders>
              <w:left w:val="nil"/>
              <w:bottom w:val="single" w:sz="4" w:space="0" w:color="auto"/>
              <w:right w:val="nil"/>
            </w:tcBorders>
            <w:tcMar>
              <w:left w:w="43" w:type="dxa"/>
            </w:tcMar>
            <w:vAlign w:val="center"/>
          </w:tcPr>
          <w:p w14:paraId="7E2C9CB9" w14:textId="1EA8786C" w:rsidR="00FA4BC3" w:rsidRPr="009E345C" w:rsidRDefault="00E4096A" w:rsidP="00210814">
            <w:pPr>
              <w:rPr>
                <w:rFonts w:cs="Arial"/>
              </w:rPr>
            </w:pPr>
            <w:sdt>
              <w:sdtPr>
                <w:rPr>
                  <w:rFonts w:cs="Arial"/>
                  <w:sz w:val="28"/>
                  <w:szCs w:val="32"/>
                </w:rPr>
                <w:id w:val="-1401125422"/>
              </w:sdtPr>
              <w:sdtEndPr/>
              <w:sdtContent>
                <w:sdt>
                  <w:sdtPr>
                    <w:rPr>
                      <w:rFonts w:cs="Arial"/>
                      <w:sz w:val="28"/>
                      <w:szCs w:val="32"/>
                    </w:rPr>
                    <w:id w:val="-278569681"/>
                  </w:sdtPr>
                  <w:sdtEndPr/>
                  <w:sdtContent>
                    <w:r w:rsidR="001E0169">
                      <w:rPr>
                        <w:rFonts w:ascii="MS Gothic" w:eastAsia="MS Gothic" w:hAnsi="MS Gothic" w:cs="Arial" w:hint="eastAsia"/>
                        <w:sz w:val="28"/>
                        <w:szCs w:val="32"/>
                      </w:rPr>
                      <w:t>☐</w:t>
                    </w:r>
                  </w:sdtContent>
                </w:sdt>
              </w:sdtContent>
            </w:sdt>
          </w:p>
        </w:tc>
        <w:tc>
          <w:tcPr>
            <w:tcW w:w="1255" w:type="dxa"/>
            <w:tcBorders>
              <w:left w:val="nil"/>
              <w:bottom w:val="single" w:sz="4" w:space="0" w:color="auto"/>
              <w:right w:val="single" w:sz="4" w:space="0" w:color="auto"/>
            </w:tcBorders>
            <w:tcMar>
              <w:left w:w="0" w:type="dxa"/>
            </w:tcMar>
            <w:vAlign w:val="center"/>
          </w:tcPr>
          <w:p w14:paraId="10855A19" w14:textId="77777777" w:rsidR="00FA4BC3" w:rsidRPr="009E345C" w:rsidRDefault="00FA4BC3" w:rsidP="00210814">
            <w:pPr>
              <w:rPr>
                <w:rFonts w:cs="Arial"/>
              </w:rPr>
            </w:pPr>
            <w:r w:rsidRPr="009E345C">
              <w:rPr>
                <w:rFonts w:cs="Arial"/>
              </w:rPr>
              <w:t>Other</w:t>
            </w:r>
          </w:p>
        </w:tc>
      </w:tr>
      <w:tr w:rsidR="003A0362" w:rsidRPr="000A761B" w14:paraId="321F8FAF" w14:textId="77777777" w:rsidTr="00477A60">
        <w:trPr>
          <w:trHeight w:val="378"/>
          <w:jc w:val="center"/>
        </w:trPr>
        <w:tc>
          <w:tcPr>
            <w:tcW w:w="10885" w:type="dxa"/>
            <w:gridSpan w:val="32"/>
            <w:tcBorders>
              <w:top w:val="single" w:sz="4" w:space="0" w:color="auto"/>
              <w:left w:val="single" w:sz="4" w:space="0" w:color="auto"/>
              <w:right w:val="single" w:sz="4" w:space="0" w:color="auto"/>
            </w:tcBorders>
            <w:tcMar>
              <w:left w:w="43" w:type="dxa"/>
            </w:tcMar>
            <w:vAlign w:val="center"/>
          </w:tcPr>
          <w:p w14:paraId="531D9D12" w14:textId="4455A9E5" w:rsidR="003A0362" w:rsidRPr="00BB1DB9" w:rsidRDefault="003A0362" w:rsidP="00210814">
            <w:pPr>
              <w:rPr>
                <w:rFonts w:cs="Arial"/>
                <w:b/>
              </w:rPr>
            </w:pPr>
            <w:r w:rsidRPr="00BB1DB9">
              <w:rPr>
                <w:rFonts w:cs="Arial"/>
              </w:rPr>
              <w:t xml:space="preserve"> </w:t>
            </w:r>
            <w:r w:rsidRPr="00BB1DB9">
              <w:rPr>
                <w:rFonts w:cs="Arial"/>
                <w:b/>
              </w:rPr>
              <w:t>Hazard Specifics:</w:t>
            </w:r>
          </w:p>
        </w:tc>
      </w:tr>
      <w:tr w:rsidR="00B5129B" w:rsidRPr="000A761B" w14:paraId="0322CB07" w14:textId="77777777" w:rsidTr="00477A60">
        <w:trPr>
          <w:trHeight w:val="2358"/>
          <w:jc w:val="center"/>
        </w:trPr>
        <w:tc>
          <w:tcPr>
            <w:tcW w:w="10885" w:type="dxa"/>
            <w:gridSpan w:val="32"/>
            <w:tcBorders>
              <w:left w:val="single" w:sz="4" w:space="0" w:color="auto"/>
              <w:bottom w:val="single" w:sz="4" w:space="0" w:color="auto"/>
              <w:right w:val="single" w:sz="4" w:space="0" w:color="auto"/>
            </w:tcBorders>
          </w:tcPr>
          <w:p w14:paraId="118C9C90" w14:textId="77777777" w:rsidR="00535489" w:rsidRPr="00475A7F" w:rsidRDefault="00535489" w:rsidP="00535489">
            <w:pPr>
              <w:spacing w:before="0"/>
              <w:rPr>
                <w:rFonts w:ascii="Times New Roman" w:hAnsi="Times New Roman"/>
                <w:sz w:val="18"/>
                <w:szCs w:val="18"/>
              </w:rPr>
            </w:pPr>
            <w:r w:rsidRPr="00475A7F">
              <w:rPr>
                <w:rFonts w:cs="Arial"/>
                <w:color w:val="222222"/>
                <w:sz w:val="18"/>
                <w:szCs w:val="18"/>
                <w:shd w:val="clear" w:color="auto" w:fill="FFFFFF"/>
              </w:rPr>
              <w:t xml:space="preserve">Succinic Acid is corrosive and </w:t>
            </w:r>
            <w:r w:rsidRPr="00475A7F">
              <w:rPr>
                <w:rFonts w:cs="Arial"/>
                <w:color w:val="000000"/>
                <w:sz w:val="18"/>
                <w:szCs w:val="18"/>
              </w:rPr>
              <w:t>causes irritation to eyes and skin, respiratory tract, and may cause digestive tract irritation.</w:t>
            </w:r>
            <w:r w:rsidRPr="00475A7F">
              <w:rPr>
                <w:rStyle w:val="apple-converted-space"/>
                <w:rFonts w:ascii="Verdana" w:hAnsi="Verdana"/>
                <w:color w:val="000000"/>
                <w:sz w:val="18"/>
                <w:szCs w:val="18"/>
              </w:rPr>
              <w:t> </w:t>
            </w:r>
          </w:p>
          <w:p w14:paraId="5A5EFB81" w14:textId="77777777" w:rsidR="00535489" w:rsidRPr="00475A7F" w:rsidRDefault="00535489" w:rsidP="00535489">
            <w:pPr>
              <w:pStyle w:val="NormalWeb"/>
              <w:shd w:val="clear" w:color="auto" w:fill="FFFFFF"/>
              <w:rPr>
                <w:rFonts w:ascii="Arial" w:hAnsi="Arial" w:cs="Arial"/>
                <w:sz w:val="18"/>
                <w:szCs w:val="18"/>
              </w:rPr>
            </w:pPr>
            <w:r w:rsidRPr="00475A7F">
              <w:rPr>
                <w:rFonts w:ascii="Arial" w:hAnsi="Arial" w:cs="Arial"/>
                <w:sz w:val="18"/>
                <w:szCs w:val="18"/>
              </w:rPr>
              <w:t>Hydrogen Peroxide may cause fire or explosion; strong oxidizer. Causes severe skin burns and eye damage. Harmful if swallowed or if inhaled.</w:t>
            </w:r>
          </w:p>
          <w:p w14:paraId="1000A0BA" w14:textId="08E370BD" w:rsidR="00B5129B" w:rsidRPr="00D643C5" w:rsidRDefault="00535489" w:rsidP="00535489">
            <w:pPr>
              <w:rPr>
                <w:b/>
              </w:rPr>
            </w:pPr>
            <w:r w:rsidRPr="00475A7F">
              <w:rPr>
                <w:rFonts w:cs="Arial"/>
                <w:sz w:val="18"/>
                <w:szCs w:val="18"/>
              </w:rPr>
              <w:t>Ammonium Hydroxide causes severe skin burns and eye damage.</w:t>
            </w:r>
          </w:p>
        </w:tc>
      </w:tr>
      <w:tr w:rsidR="00FA4BC3" w:rsidRPr="000A761B" w14:paraId="143B5A50" w14:textId="77777777" w:rsidTr="00477A60">
        <w:trPr>
          <w:trHeight w:val="152"/>
          <w:jc w:val="center"/>
        </w:trPr>
        <w:tc>
          <w:tcPr>
            <w:tcW w:w="10885" w:type="dxa"/>
            <w:gridSpan w:val="32"/>
            <w:tcBorders>
              <w:top w:val="single" w:sz="4" w:space="0" w:color="auto"/>
              <w:bottom w:val="single" w:sz="4" w:space="0" w:color="auto"/>
            </w:tcBorders>
            <w:shd w:val="clear" w:color="auto" w:fill="FFFFFF"/>
            <w:vAlign w:val="center"/>
          </w:tcPr>
          <w:p w14:paraId="31860691" w14:textId="77777777" w:rsidR="00B5129B" w:rsidRDefault="00B5129B" w:rsidP="00054DE8">
            <w:pPr>
              <w:spacing w:before="0" w:line="360" w:lineRule="auto"/>
              <w:rPr>
                <w:rFonts w:cs="Arial"/>
                <w:sz w:val="16"/>
                <w:szCs w:val="16"/>
              </w:rPr>
            </w:pPr>
          </w:p>
          <w:p w14:paraId="68D37BA5" w14:textId="25FE8D78" w:rsidR="00D643C5" w:rsidRPr="00D07050" w:rsidRDefault="00D643C5" w:rsidP="00054DE8">
            <w:pPr>
              <w:spacing w:before="0" w:line="360" w:lineRule="auto"/>
              <w:rPr>
                <w:rFonts w:cs="Arial"/>
                <w:sz w:val="16"/>
                <w:szCs w:val="16"/>
              </w:rPr>
            </w:pPr>
          </w:p>
        </w:tc>
      </w:tr>
      <w:tr w:rsidR="00FA4BC3" w:rsidRPr="000A761B" w14:paraId="79B1FDDE" w14:textId="77777777" w:rsidTr="006E0605">
        <w:trPr>
          <w:trHeight w:val="378"/>
          <w:jc w:val="center"/>
        </w:trPr>
        <w:tc>
          <w:tcPr>
            <w:tcW w:w="10885" w:type="dxa"/>
            <w:gridSpan w:val="32"/>
            <w:tcBorders>
              <w:top w:val="single" w:sz="4" w:space="0" w:color="auto"/>
              <w:left w:val="single" w:sz="4" w:space="0" w:color="auto"/>
              <w:bottom w:val="single" w:sz="4" w:space="0" w:color="auto"/>
              <w:right w:val="single" w:sz="4" w:space="0" w:color="auto"/>
            </w:tcBorders>
            <w:shd w:val="clear" w:color="auto" w:fill="A6A6A6"/>
            <w:vAlign w:val="center"/>
          </w:tcPr>
          <w:p w14:paraId="440472B9" w14:textId="77777777" w:rsidR="00FA4BC3" w:rsidRPr="009E345C" w:rsidRDefault="00FA4BC3" w:rsidP="007627E4">
            <w:pPr>
              <w:rPr>
                <w:rFonts w:cs="Arial"/>
                <w:b/>
              </w:rPr>
            </w:pPr>
            <w:r w:rsidRPr="009E345C">
              <w:rPr>
                <w:rFonts w:cs="Arial"/>
              </w:rPr>
              <w:br w:type="page"/>
            </w:r>
            <w:r w:rsidRPr="009E345C">
              <w:rPr>
                <w:rFonts w:cs="Arial"/>
                <w:b/>
                <w:sz w:val="24"/>
              </w:rPr>
              <w:t>Engineering Controls</w:t>
            </w:r>
            <w:r>
              <w:rPr>
                <w:rFonts w:cs="Arial"/>
                <w:b/>
                <w:sz w:val="24"/>
              </w:rPr>
              <w:t xml:space="preserve"> (EC)</w:t>
            </w:r>
          </w:p>
        </w:tc>
      </w:tr>
      <w:tr w:rsidR="00FA4BC3" w:rsidRPr="000A761B" w14:paraId="07E49521" w14:textId="77777777" w:rsidTr="006E0605">
        <w:trPr>
          <w:trHeight w:val="378"/>
          <w:jc w:val="center"/>
        </w:trPr>
        <w:tc>
          <w:tcPr>
            <w:tcW w:w="542" w:type="dxa"/>
            <w:gridSpan w:val="2"/>
            <w:tcBorders>
              <w:top w:val="single" w:sz="4" w:space="0" w:color="auto"/>
              <w:left w:val="single" w:sz="4" w:space="0" w:color="auto"/>
              <w:bottom w:val="single" w:sz="4" w:space="0" w:color="auto"/>
              <w:right w:val="nil"/>
            </w:tcBorders>
            <w:vAlign w:val="center"/>
          </w:tcPr>
          <w:p w14:paraId="3C65259C" w14:textId="4D2AB750" w:rsidR="00FA4BC3" w:rsidRPr="00FA4BC3" w:rsidRDefault="00E4096A" w:rsidP="00AC15E0">
            <w:pPr>
              <w:spacing w:before="0"/>
              <w:jc w:val="right"/>
              <w:rPr>
                <w:rFonts w:cs="Arial"/>
                <w:sz w:val="28"/>
              </w:rPr>
            </w:pPr>
            <w:sdt>
              <w:sdtPr>
                <w:rPr>
                  <w:rFonts w:cs="Arial"/>
                  <w:sz w:val="28"/>
                  <w:szCs w:val="32"/>
                </w:rPr>
                <w:id w:val="1256559630"/>
              </w:sdtPr>
              <w:sdtEndPr/>
              <w:sdtContent>
                <w:sdt>
                  <w:sdtPr>
                    <w:rPr>
                      <w:rFonts w:cs="Arial"/>
                      <w:sz w:val="28"/>
                      <w:szCs w:val="32"/>
                    </w:rPr>
                    <w:id w:val="-2074646728"/>
                  </w:sdtPr>
                  <w:sdtEndPr/>
                  <w:sdtContent>
                    <w:sdt>
                      <w:sdtPr>
                        <w:rPr>
                          <w:rFonts w:cs="Arial"/>
                          <w:sz w:val="28"/>
                          <w:szCs w:val="32"/>
                        </w:rPr>
                        <w:id w:val="1215464183"/>
                      </w:sdtPr>
                      <w:sdtEndPr/>
                      <w:sdtContent>
                        <w:r w:rsidR="00B814B0">
                          <w:rPr>
                            <w:rFonts w:ascii="MS Gothic" w:eastAsia="MS Gothic" w:hAnsi="MS Gothic" w:cs="Arial" w:hint="eastAsia"/>
                            <w:sz w:val="28"/>
                            <w:szCs w:val="32"/>
                          </w:rPr>
                          <w:t>☒</w:t>
                        </w:r>
                      </w:sdtContent>
                    </w:sdt>
                  </w:sdtContent>
                </w:sdt>
              </w:sdtContent>
            </w:sdt>
          </w:p>
        </w:tc>
        <w:tc>
          <w:tcPr>
            <w:tcW w:w="1637" w:type="dxa"/>
            <w:gridSpan w:val="5"/>
            <w:tcBorders>
              <w:top w:val="single" w:sz="4" w:space="0" w:color="auto"/>
              <w:left w:val="nil"/>
              <w:bottom w:val="single" w:sz="4" w:space="0" w:color="auto"/>
            </w:tcBorders>
            <w:tcMar>
              <w:left w:w="0" w:type="dxa"/>
            </w:tcMar>
            <w:vAlign w:val="center"/>
          </w:tcPr>
          <w:p w14:paraId="0F60A42C" w14:textId="77777777" w:rsidR="00FA4BC3" w:rsidRPr="009E345C" w:rsidRDefault="00FA4BC3" w:rsidP="007627E4">
            <w:pPr>
              <w:rPr>
                <w:rFonts w:cs="Arial"/>
              </w:rPr>
            </w:pPr>
            <w:r w:rsidRPr="009E345C">
              <w:rPr>
                <w:rFonts w:cs="Arial"/>
              </w:rPr>
              <w:t>Fume hood</w:t>
            </w:r>
          </w:p>
        </w:tc>
        <w:tc>
          <w:tcPr>
            <w:tcW w:w="522" w:type="dxa"/>
            <w:gridSpan w:val="3"/>
            <w:tcBorders>
              <w:top w:val="single" w:sz="4" w:space="0" w:color="auto"/>
              <w:bottom w:val="single" w:sz="4" w:space="0" w:color="auto"/>
            </w:tcBorders>
            <w:vAlign w:val="center"/>
          </w:tcPr>
          <w:p w14:paraId="0986DEF0" w14:textId="77777777" w:rsidR="00FA4BC3" w:rsidRPr="00FA4BC3" w:rsidRDefault="00E4096A" w:rsidP="00AC15E0">
            <w:pPr>
              <w:spacing w:before="0"/>
              <w:jc w:val="right"/>
              <w:rPr>
                <w:rFonts w:cs="Arial"/>
                <w:sz w:val="28"/>
              </w:rPr>
            </w:pPr>
            <w:sdt>
              <w:sdtPr>
                <w:rPr>
                  <w:rFonts w:cs="Arial"/>
                  <w:sz w:val="28"/>
                  <w:szCs w:val="32"/>
                </w:rPr>
                <w:id w:val="-2050301270"/>
              </w:sdtPr>
              <w:sdtEndPr/>
              <w:sdtContent>
                <w:r w:rsidR="00FA4BC3" w:rsidRPr="00FA4BC3">
                  <w:rPr>
                    <w:rFonts w:ascii="MS Gothic" w:eastAsia="MS Gothic" w:hAnsi="MS Gothic" w:cs="Arial" w:hint="eastAsia"/>
                    <w:sz w:val="28"/>
                    <w:szCs w:val="32"/>
                  </w:rPr>
                  <w:t>☐</w:t>
                </w:r>
              </w:sdtContent>
            </w:sdt>
          </w:p>
        </w:tc>
        <w:tc>
          <w:tcPr>
            <w:tcW w:w="2070" w:type="dxa"/>
            <w:gridSpan w:val="7"/>
            <w:tcBorders>
              <w:top w:val="single" w:sz="4" w:space="0" w:color="auto"/>
              <w:bottom w:val="single" w:sz="4" w:space="0" w:color="auto"/>
            </w:tcBorders>
            <w:tcMar>
              <w:left w:w="0" w:type="dxa"/>
            </w:tcMar>
            <w:vAlign w:val="center"/>
          </w:tcPr>
          <w:p w14:paraId="16236472" w14:textId="77777777" w:rsidR="00FA4BC3" w:rsidRPr="009E345C" w:rsidRDefault="00FA4BC3" w:rsidP="00D44F99">
            <w:pPr>
              <w:rPr>
                <w:rFonts w:cs="Arial"/>
              </w:rPr>
            </w:pPr>
            <w:r>
              <w:rPr>
                <w:rFonts w:cs="Arial"/>
              </w:rPr>
              <w:t>Biosafety Cabinet</w:t>
            </w:r>
          </w:p>
        </w:tc>
        <w:tc>
          <w:tcPr>
            <w:tcW w:w="540" w:type="dxa"/>
            <w:gridSpan w:val="2"/>
            <w:tcBorders>
              <w:bottom w:val="single" w:sz="4" w:space="0" w:color="auto"/>
            </w:tcBorders>
            <w:vAlign w:val="center"/>
          </w:tcPr>
          <w:p w14:paraId="66D13949" w14:textId="77777777" w:rsidR="00FA4BC3" w:rsidRPr="00FA4BC3" w:rsidRDefault="00E4096A" w:rsidP="00AC15E0">
            <w:pPr>
              <w:spacing w:before="0"/>
              <w:jc w:val="right"/>
              <w:rPr>
                <w:rFonts w:cs="Arial"/>
                <w:sz w:val="28"/>
              </w:rPr>
            </w:pPr>
            <w:sdt>
              <w:sdtPr>
                <w:rPr>
                  <w:rFonts w:cs="Arial"/>
                  <w:sz w:val="28"/>
                  <w:szCs w:val="32"/>
                </w:rPr>
                <w:id w:val="737291192"/>
              </w:sdtPr>
              <w:sdtEndPr/>
              <w:sdtContent>
                <w:r w:rsidR="000015C1">
                  <w:rPr>
                    <w:rFonts w:ascii="MS Gothic" w:eastAsia="MS Gothic" w:hAnsi="MS Gothic" w:cs="Arial" w:hint="eastAsia"/>
                    <w:sz w:val="28"/>
                    <w:szCs w:val="32"/>
                  </w:rPr>
                  <w:t>☐</w:t>
                </w:r>
              </w:sdtContent>
            </w:sdt>
          </w:p>
        </w:tc>
        <w:tc>
          <w:tcPr>
            <w:tcW w:w="1980" w:type="dxa"/>
            <w:gridSpan w:val="6"/>
            <w:tcBorders>
              <w:bottom w:val="single" w:sz="4" w:space="0" w:color="auto"/>
            </w:tcBorders>
            <w:tcMar>
              <w:left w:w="0" w:type="dxa"/>
            </w:tcMar>
            <w:vAlign w:val="center"/>
          </w:tcPr>
          <w:p w14:paraId="038F977D" w14:textId="77777777" w:rsidR="00FA4BC3" w:rsidRPr="009E345C" w:rsidRDefault="00FA4BC3" w:rsidP="00D44F99">
            <w:pPr>
              <w:rPr>
                <w:rFonts w:cs="Arial"/>
              </w:rPr>
            </w:pPr>
            <w:r>
              <w:rPr>
                <w:rFonts w:cs="Arial"/>
              </w:rPr>
              <w:t xml:space="preserve">Other </w:t>
            </w:r>
            <w:r w:rsidRPr="009E345C">
              <w:rPr>
                <w:rFonts w:cs="Arial"/>
              </w:rPr>
              <w:t xml:space="preserve">Local Exhaust  </w:t>
            </w:r>
          </w:p>
        </w:tc>
        <w:tc>
          <w:tcPr>
            <w:tcW w:w="540" w:type="dxa"/>
            <w:gridSpan w:val="3"/>
            <w:tcBorders>
              <w:top w:val="single" w:sz="4" w:space="0" w:color="auto"/>
              <w:bottom w:val="single" w:sz="4" w:space="0" w:color="auto"/>
              <w:right w:val="nil"/>
            </w:tcBorders>
            <w:vAlign w:val="center"/>
          </w:tcPr>
          <w:p w14:paraId="36B35474" w14:textId="7203410E" w:rsidR="00FA4BC3" w:rsidRPr="00FA4BC3" w:rsidRDefault="00E4096A" w:rsidP="00AC15E0">
            <w:pPr>
              <w:spacing w:before="0"/>
              <w:jc w:val="right"/>
              <w:rPr>
                <w:rFonts w:cs="Arial"/>
                <w:sz w:val="28"/>
              </w:rPr>
            </w:pPr>
            <w:sdt>
              <w:sdtPr>
                <w:rPr>
                  <w:rFonts w:cs="Arial"/>
                  <w:sz w:val="28"/>
                  <w:szCs w:val="32"/>
                </w:rPr>
                <w:id w:val="360333566"/>
              </w:sdtPr>
              <w:sdtEndPr/>
              <w:sdtContent>
                <w:sdt>
                  <w:sdtPr>
                    <w:rPr>
                      <w:rFonts w:ascii="MS Gothic" w:eastAsia="MS Gothic" w:hAnsi="MS Gothic" w:cs="Arial"/>
                      <w:sz w:val="28"/>
                      <w:szCs w:val="32"/>
                    </w:rPr>
                    <w:id w:val="-2134012129"/>
                  </w:sdtPr>
                  <w:sdtEndPr/>
                  <w:sdtContent>
                    <w:r w:rsidR="00994BEF" w:rsidRPr="006836CD">
                      <w:rPr>
                        <w:rFonts w:ascii="MS Gothic" w:eastAsia="MS Gothic" w:hAnsi="MS Gothic" w:cs="Arial" w:hint="eastAsia"/>
                        <w:sz w:val="28"/>
                        <w:szCs w:val="32"/>
                      </w:rPr>
                      <w:t>☒</w:t>
                    </w:r>
                  </w:sdtContent>
                </w:sdt>
              </w:sdtContent>
            </w:sdt>
          </w:p>
        </w:tc>
        <w:tc>
          <w:tcPr>
            <w:tcW w:w="1258" w:type="dxa"/>
            <w:gridSpan w:val="2"/>
            <w:tcBorders>
              <w:top w:val="single" w:sz="4" w:space="0" w:color="auto"/>
              <w:bottom w:val="single" w:sz="4" w:space="0" w:color="auto"/>
              <w:right w:val="nil"/>
            </w:tcBorders>
            <w:tcMar>
              <w:left w:w="0" w:type="dxa"/>
            </w:tcMar>
            <w:vAlign w:val="center"/>
          </w:tcPr>
          <w:p w14:paraId="18BBA8E8" w14:textId="77777777" w:rsidR="00FA4BC3" w:rsidRPr="009E345C" w:rsidRDefault="00FA4BC3" w:rsidP="00D44F99">
            <w:pPr>
              <w:rPr>
                <w:rFonts w:cs="Arial"/>
              </w:rPr>
            </w:pPr>
            <w:r>
              <w:rPr>
                <w:rFonts w:cs="Arial"/>
              </w:rPr>
              <w:t>S</w:t>
            </w:r>
            <w:r w:rsidRPr="009E345C">
              <w:rPr>
                <w:rFonts w:cs="Arial"/>
              </w:rPr>
              <w:t>hield</w:t>
            </w:r>
            <w:r>
              <w:rPr>
                <w:rFonts w:cs="Arial"/>
              </w:rPr>
              <w:t>ing</w:t>
            </w:r>
          </w:p>
        </w:tc>
        <w:tc>
          <w:tcPr>
            <w:tcW w:w="541" w:type="dxa"/>
            <w:tcBorders>
              <w:left w:val="nil"/>
              <w:bottom w:val="single" w:sz="4" w:space="0" w:color="auto"/>
              <w:right w:val="nil"/>
            </w:tcBorders>
            <w:vAlign w:val="center"/>
          </w:tcPr>
          <w:p w14:paraId="724B79AF" w14:textId="6E4669DB" w:rsidR="00FA4BC3" w:rsidRPr="00FA4BC3" w:rsidRDefault="00E4096A" w:rsidP="00AC15E0">
            <w:pPr>
              <w:spacing w:before="0"/>
              <w:jc w:val="right"/>
              <w:rPr>
                <w:rFonts w:cs="Arial"/>
                <w:sz w:val="28"/>
              </w:rPr>
            </w:pPr>
            <w:sdt>
              <w:sdtPr>
                <w:rPr>
                  <w:rFonts w:cs="Arial"/>
                  <w:sz w:val="28"/>
                  <w:szCs w:val="32"/>
                </w:rPr>
                <w:id w:val="-1533489141"/>
              </w:sdtPr>
              <w:sdtEndPr/>
              <w:sdtContent>
                <w:sdt>
                  <w:sdtPr>
                    <w:rPr>
                      <w:rFonts w:ascii="MS Gothic" w:eastAsia="MS Gothic" w:hAnsi="MS Gothic" w:cs="Arial"/>
                      <w:sz w:val="28"/>
                      <w:szCs w:val="32"/>
                    </w:rPr>
                    <w:id w:val="-368459617"/>
                  </w:sdtPr>
                  <w:sdtEndPr/>
                  <w:sdtContent>
                    <w:sdt>
                      <w:sdtPr>
                        <w:rPr>
                          <w:rFonts w:cs="Arial"/>
                          <w:sz w:val="28"/>
                          <w:szCs w:val="32"/>
                        </w:rPr>
                        <w:id w:val="-886635913"/>
                      </w:sdtPr>
                      <w:sdtEndPr/>
                      <w:sdtContent>
                        <w:r w:rsidR="00994BEF">
                          <w:rPr>
                            <w:rFonts w:ascii="MS Gothic" w:eastAsia="MS Gothic" w:hAnsi="MS Gothic" w:cs="Arial" w:hint="eastAsia"/>
                            <w:sz w:val="28"/>
                            <w:szCs w:val="32"/>
                          </w:rPr>
                          <w:t>☐</w:t>
                        </w:r>
                      </w:sdtContent>
                    </w:sdt>
                  </w:sdtContent>
                </w:sdt>
              </w:sdtContent>
            </w:sdt>
          </w:p>
        </w:tc>
        <w:tc>
          <w:tcPr>
            <w:tcW w:w="1255" w:type="dxa"/>
            <w:tcBorders>
              <w:left w:val="nil"/>
              <w:bottom w:val="single" w:sz="4" w:space="0" w:color="auto"/>
              <w:right w:val="single" w:sz="4" w:space="0" w:color="auto"/>
            </w:tcBorders>
            <w:tcMar>
              <w:left w:w="0" w:type="dxa"/>
            </w:tcMar>
            <w:vAlign w:val="center"/>
          </w:tcPr>
          <w:p w14:paraId="5488319F" w14:textId="77777777" w:rsidR="00FA4BC3" w:rsidRPr="009E345C" w:rsidRDefault="00FA4BC3" w:rsidP="00D44F99">
            <w:pPr>
              <w:rPr>
                <w:rFonts w:cs="Arial"/>
              </w:rPr>
            </w:pPr>
            <w:r>
              <w:rPr>
                <w:rFonts w:cs="Arial"/>
              </w:rPr>
              <w:t>Other</w:t>
            </w:r>
          </w:p>
        </w:tc>
      </w:tr>
      <w:tr w:rsidR="00FA4BC3" w:rsidRPr="000A761B" w14:paraId="51E0D863" w14:textId="77777777" w:rsidTr="00A71B0A">
        <w:trPr>
          <w:trHeight w:val="261"/>
          <w:jc w:val="center"/>
        </w:trPr>
        <w:tc>
          <w:tcPr>
            <w:tcW w:w="2155" w:type="dxa"/>
            <w:gridSpan w:val="6"/>
            <w:tcBorders>
              <w:top w:val="single" w:sz="4" w:space="0" w:color="auto"/>
              <w:left w:val="single" w:sz="4" w:space="0" w:color="auto"/>
              <w:bottom w:val="single" w:sz="4" w:space="0" w:color="auto"/>
            </w:tcBorders>
          </w:tcPr>
          <w:p w14:paraId="6739C9D5" w14:textId="6C1508E3" w:rsidR="00FA4BC3" w:rsidRPr="009E345C" w:rsidRDefault="00FA4BC3" w:rsidP="00A71B0A">
            <w:pPr>
              <w:jc w:val="center"/>
              <w:rPr>
                <w:rFonts w:cs="Arial"/>
              </w:rPr>
            </w:pPr>
            <w:r>
              <w:rPr>
                <w:rFonts w:cs="Arial"/>
              </w:rPr>
              <w:t>EC Specifics:</w:t>
            </w:r>
          </w:p>
        </w:tc>
        <w:tc>
          <w:tcPr>
            <w:tcW w:w="8730" w:type="dxa"/>
            <w:gridSpan w:val="26"/>
            <w:tcBorders>
              <w:top w:val="single" w:sz="4" w:space="0" w:color="auto"/>
              <w:bottom w:val="single" w:sz="4" w:space="0" w:color="auto"/>
              <w:right w:val="single" w:sz="4" w:space="0" w:color="auto"/>
            </w:tcBorders>
          </w:tcPr>
          <w:p w14:paraId="2F00EF16" w14:textId="18E5E827" w:rsidR="00044548" w:rsidRPr="00F16E96" w:rsidRDefault="00994BEF" w:rsidP="009F0FF9">
            <w:pPr>
              <w:pStyle w:val="ListParagraph"/>
              <w:ind w:left="360"/>
              <w:rPr>
                <w:rFonts w:cs="Arial"/>
              </w:rPr>
            </w:pPr>
            <w:r w:rsidRPr="00F16E96">
              <w:rPr>
                <w:rFonts w:cs="Arial"/>
              </w:rPr>
              <w:t xml:space="preserve"> </w:t>
            </w:r>
          </w:p>
        </w:tc>
      </w:tr>
      <w:tr w:rsidR="00FA4BC3" w:rsidRPr="000A761B" w14:paraId="01FF1276" w14:textId="77777777" w:rsidTr="006E0605">
        <w:trPr>
          <w:trHeight w:val="70"/>
          <w:jc w:val="center"/>
        </w:trPr>
        <w:tc>
          <w:tcPr>
            <w:tcW w:w="10885" w:type="dxa"/>
            <w:gridSpan w:val="32"/>
            <w:vAlign w:val="bottom"/>
          </w:tcPr>
          <w:p w14:paraId="65AD6681" w14:textId="77777777" w:rsidR="00B5129B" w:rsidRDefault="00B5129B" w:rsidP="00712CE6">
            <w:pPr>
              <w:spacing w:before="0"/>
              <w:rPr>
                <w:rFonts w:cs="Arial"/>
              </w:rPr>
            </w:pPr>
          </w:p>
          <w:p w14:paraId="39DA2D0D" w14:textId="7DB6B792" w:rsidR="00D643C5" w:rsidRPr="009E345C" w:rsidRDefault="00D643C5" w:rsidP="00712CE6">
            <w:pPr>
              <w:spacing w:before="0"/>
              <w:rPr>
                <w:rFonts w:cs="Arial"/>
              </w:rPr>
            </w:pPr>
          </w:p>
        </w:tc>
      </w:tr>
      <w:tr w:rsidR="00FA4BC3" w:rsidRPr="000A761B" w14:paraId="4430E0D2" w14:textId="77777777" w:rsidTr="006E0605">
        <w:trPr>
          <w:trHeight w:val="378"/>
          <w:jc w:val="center"/>
        </w:trPr>
        <w:tc>
          <w:tcPr>
            <w:tcW w:w="10885" w:type="dxa"/>
            <w:gridSpan w:val="32"/>
            <w:tcBorders>
              <w:top w:val="single" w:sz="4" w:space="0" w:color="auto"/>
              <w:left w:val="single" w:sz="4" w:space="0" w:color="auto"/>
              <w:bottom w:val="single" w:sz="4" w:space="0" w:color="auto"/>
              <w:right w:val="single" w:sz="4" w:space="0" w:color="auto"/>
            </w:tcBorders>
            <w:shd w:val="clear" w:color="auto" w:fill="A6A6A6"/>
            <w:vAlign w:val="center"/>
          </w:tcPr>
          <w:p w14:paraId="3173D7F7" w14:textId="77777777" w:rsidR="00FA4BC3" w:rsidRPr="0012270B" w:rsidRDefault="00FA4BC3" w:rsidP="00103A6F">
            <w:pPr>
              <w:rPr>
                <w:rFonts w:cs="Arial"/>
              </w:rPr>
            </w:pPr>
            <w:r w:rsidRPr="009E345C">
              <w:rPr>
                <w:rFonts w:cs="Arial"/>
              </w:rPr>
              <w:br w:type="page"/>
            </w:r>
            <w:r w:rsidRPr="009E345C">
              <w:rPr>
                <w:rFonts w:cs="Arial"/>
                <w:b/>
                <w:sz w:val="24"/>
              </w:rPr>
              <w:t>Training Requirements</w:t>
            </w:r>
            <w:r>
              <w:rPr>
                <w:rFonts w:cs="Arial"/>
                <w:b/>
                <w:sz w:val="24"/>
              </w:rPr>
              <w:t xml:space="preserve"> </w:t>
            </w:r>
            <w:r>
              <w:rPr>
                <w:rFonts w:cs="Arial"/>
                <w:sz w:val="24"/>
              </w:rPr>
              <w:t xml:space="preserve">– </w:t>
            </w:r>
            <w:r w:rsidRPr="004C37B5">
              <w:rPr>
                <w:rFonts w:cs="Arial"/>
              </w:rPr>
              <w:t xml:space="preserve">except for </w:t>
            </w:r>
            <w:r>
              <w:rPr>
                <w:rFonts w:cs="Arial"/>
              </w:rPr>
              <w:t xml:space="preserve">classroom lab safety, </w:t>
            </w:r>
            <w:r w:rsidRPr="00C01AC3">
              <w:rPr>
                <w:rFonts w:cs="Arial"/>
              </w:rPr>
              <w:t>must be completed prior to performing the procedure</w:t>
            </w:r>
          </w:p>
        </w:tc>
      </w:tr>
      <w:tr w:rsidR="00C93457" w:rsidRPr="000A761B" w14:paraId="46BAB91C" w14:textId="77777777" w:rsidTr="006E0605">
        <w:trPr>
          <w:trHeight w:val="378"/>
          <w:jc w:val="center"/>
        </w:trPr>
        <w:tc>
          <w:tcPr>
            <w:tcW w:w="542" w:type="dxa"/>
            <w:gridSpan w:val="2"/>
            <w:tcBorders>
              <w:top w:val="single" w:sz="4" w:space="0" w:color="auto"/>
              <w:left w:val="single" w:sz="4" w:space="0" w:color="auto"/>
              <w:right w:val="nil"/>
            </w:tcBorders>
            <w:vAlign w:val="center"/>
          </w:tcPr>
          <w:p w14:paraId="222DAAB6" w14:textId="77777777" w:rsidR="00C93457" w:rsidRPr="00FA4BC3" w:rsidRDefault="00E4096A" w:rsidP="00AC15E0">
            <w:pPr>
              <w:spacing w:before="0"/>
              <w:jc w:val="right"/>
              <w:rPr>
                <w:rFonts w:cs="Arial"/>
                <w:sz w:val="28"/>
              </w:rPr>
            </w:pPr>
            <w:sdt>
              <w:sdtPr>
                <w:rPr>
                  <w:rFonts w:cs="Arial"/>
                  <w:sz w:val="28"/>
                  <w:szCs w:val="32"/>
                </w:rPr>
                <w:id w:val="144792614"/>
              </w:sdtPr>
              <w:sdtEndPr/>
              <w:sdtContent>
                <w:r w:rsidR="00C93457">
                  <w:rPr>
                    <w:rFonts w:ascii="MS Gothic" w:eastAsia="MS Gothic" w:hAnsi="MS Gothic" w:cs="Arial" w:hint="eastAsia"/>
                    <w:sz w:val="28"/>
                    <w:szCs w:val="32"/>
                  </w:rPr>
                  <w:t>☒</w:t>
                </w:r>
              </w:sdtContent>
            </w:sdt>
          </w:p>
        </w:tc>
        <w:tc>
          <w:tcPr>
            <w:tcW w:w="10343" w:type="dxa"/>
            <w:gridSpan w:val="30"/>
            <w:tcBorders>
              <w:top w:val="single" w:sz="4" w:space="0" w:color="auto"/>
              <w:left w:val="nil"/>
              <w:right w:val="single" w:sz="4" w:space="0" w:color="auto"/>
            </w:tcBorders>
            <w:vAlign w:val="center"/>
          </w:tcPr>
          <w:p w14:paraId="4AEB7A2C" w14:textId="1B389B12" w:rsidR="00C93457" w:rsidRPr="009E345C" w:rsidRDefault="00C93457" w:rsidP="00994BEF">
            <w:pPr>
              <w:rPr>
                <w:rFonts w:cs="Arial"/>
              </w:rPr>
            </w:pPr>
            <w:r>
              <w:rPr>
                <w:rFonts w:cs="Arial"/>
              </w:rPr>
              <w:t>Online Laboratory Safety Training</w:t>
            </w:r>
            <w:r w:rsidR="00D64A42">
              <w:rPr>
                <w:rFonts w:cs="Arial"/>
              </w:rPr>
              <w:t xml:space="preserve"> (MEC </w:t>
            </w:r>
            <w:r w:rsidR="003D56F0">
              <w:rPr>
                <w:rFonts w:cs="Arial"/>
              </w:rPr>
              <w:t>104</w:t>
            </w:r>
            <w:r w:rsidR="00D64A42">
              <w:rPr>
                <w:rFonts w:cs="Arial"/>
              </w:rPr>
              <w:t>)</w:t>
            </w:r>
            <w:r w:rsidR="00C52942">
              <w:rPr>
                <w:rFonts w:cs="Arial"/>
              </w:rPr>
              <w:t xml:space="preserve">  </w:t>
            </w:r>
          </w:p>
        </w:tc>
      </w:tr>
      <w:tr w:rsidR="00D64A42" w:rsidRPr="000A761B" w14:paraId="59898EBF" w14:textId="77777777" w:rsidTr="006E0605">
        <w:trPr>
          <w:trHeight w:val="251"/>
          <w:jc w:val="center"/>
        </w:trPr>
        <w:tc>
          <w:tcPr>
            <w:tcW w:w="10885" w:type="dxa"/>
            <w:gridSpan w:val="32"/>
            <w:tcBorders>
              <w:top w:val="single" w:sz="4" w:space="0" w:color="auto"/>
              <w:bottom w:val="single" w:sz="4" w:space="0" w:color="auto"/>
            </w:tcBorders>
            <w:vAlign w:val="center"/>
          </w:tcPr>
          <w:p w14:paraId="739295CB" w14:textId="7D75B095" w:rsidR="00D643C5" w:rsidRPr="009E345C" w:rsidRDefault="00D643C5" w:rsidP="00712CE6">
            <w:pPr>
              <w:spacing w:before="0"/>
              <w:rPr>
                <w:rFonts w:cs="Arial"/>
              </w:rPr>
            </w:pPr>
          </w:p>
        </w:tc>
      </w:tr>
      <w:tr w:rsidR="0024767D" w14:paraId="2590EFFF" w14:textId="77777777" w:rsidTr="006E0605">
        <w:tblPrEx>
          <w:tblCellMar>
            <w:left w:w="72" w:type="dxa"/>
            <w:right w:w="72" w:type="dxa"/>
          </w:tblCellMar>
        </w:tblPrEx>
        <w:trPr>
          <w:trHeight w:val="378"/>
          <w:jc w:val="center"/>
        </w:trPr>
        <w:tc>
          <w:tcPr>
            <w:tcW w:w="10885" w:type="dxa"/>
            <w:gridSpan w:val="32"/>
            <w:tcBorders>
              <w:top w:val="single" w:sz="4" w:space="0" w:color="auto"/>
              <w:left w:val="single" w:sz="4" w:space="0" w:color="auto"/>
              <w:bottom w:val="single" w:sz="4" w:space="0" w:color="auto"/>
              <w:right w:val="single" w:sz="4" w:space="0" w:color="auto"/>
            </w:tcBorders>
            <w:shd w:val="clear" w:color="auto" w:fill="A6A6A6"/>
            <w:vAlign w:val="center"/>
          </w:tcPr>
          <w:p w14:paraId="23D10A9D" w14:textId="77777777" w:rsidR="0024767D" w:rsidRPr="009E345C" w:rsidRDefault="005D51E5" w:rsidP="007627E4">
            <w:pPr>
              <w:rPr>
                <w:b/>
              </w:rPr>
            </w:pPr>
            <w:r>
              <w:br w:type="page"/>
            </w:r>
            <w:r w:rsidR="0024767D">
              <w:br w:type="page"/>
            </w:r>
            <w:r w:rsidR="0024767D" w:rsidRPr="009E345C">
              <w:rPr>
                <w:b/>
                <w:sz w:val="24"/>
              </w:rPr>
              <w:t>Personal Protective Equipment (PPE)</w:t>
            </w:r>
          </w:p>
        </w:tc>
      </w:tr>
      <w:tr w:rsidR="004A1625" w:rsidRPr="0014579C" w14:paraId="01882B7E" w14:textId="77777777" w:rsidTr="0099209A">
        <w:tblPrEx>
          <w:tblCellMar>
            <w:left w:w="72" w:type="dxa"/>
            <w:right w:w="72" w:type="dxa"/>
          </w:tblCellMar>
        </w:tblPrEx>
        <w:trPr>
          <w:trHeight w:val="378"/>
          <w:jc w:val="center"/>
        </w:trPr>
        <w:tc>
          <w:tcPr>
            <w:tcW w:w="440" w:type="dxa"/>
            <w:tcBorders>
              <w:top w:val="single" w:sz="4" w:space="0" w:color="auto"/>
              <w:left w:val="single" w:sz="4" w:space="0" w:color="auto"/>
              <w:right w:val="nil"/>
            </w:tcBorders>
            <w:vAlign w:val="center"/>
          </w:tcPr>
          <w:p w14:paraId="4453BDA3" w14:textId="77777777" w:rsidR="004A1625" w:rsidRPr="00FA4BC3" w:rsidRDefault="00E4096A" w:rsidP="00AC15E0">
            <w:pPr>
              <w:spacing w:before="0"/>
              <w:jc w:val="right"/>
              <w:rPr>
                <w:rFonts w:cs="Arial"/>
                <w:sz w:val="28"/>
              </w:rPr>
            </w:pPr>
            <w:sdt>
              <w:sdtPr>
                <w:rPr>
                  <w:rFonts w:cs="Arial"/>
                  <w:sz w:val="28"/>
                  <w:szCs w:val="32"/>
                </w:rPr>
                <w:id w:val="-416865510"/>
              </w:sdtPr>
              <w:sdtEndPr/>
              <w:sdtContent>
                <w:r w:rsidR="004A1625" w:rsidRPr="00FA4BC3">
                  <w:rPr>
                    <w:rFonts w:ascii="MS Gothic" w:eastAsia="MS Gothic" w:hAnsi="MS Gothic" w:cs="Arial" w:hint="eastAsia"/>
                    <w:sz w:val="28"/>
                    <w:szCs w:val="32"/>
                  </w:rPr>
                  <w:t>☐</w:t>
                </w:r>
              </w:sdtContent>
            </w:sdt>
          </w:p>
        </w:tc>
        <w:tc>
          <w:tcPr>
            <w:tcW w:w="1708" w:type="dxa"/>
            <w:gridSpan w:val="4"/>
            <w:tcBorders>
              <w:top w:val="single" w:sz="4" w:space="0" w:color="auto"/>
              <w:left w:val="nil"/>
            </w:tcBorders>
            <w:vAlign w:val="center"/>
          </w:tcPr>
          <w:p w14:paraId="5B9EF24D" w14:textId="77777777" w:rsidR="004A1625" w:rsidRPr="009E345C" w:rsidRDefault="004A1625" w:rsidP="007627E4">
            <w:r w:rsidRPr="009E345C">
              <w:t>Safety glasses</w:t>
            </w:r>
          </w:p>
        </w:tc>
        <w:tc>
          <w:tcPr>
            <w:tcW w:w="450" w:type="dxa"/>
            <w:gridSpan w:val="4"/>
            <w:tcBorders>
              <w:top w:val="single" w:sz="4" w:space="0" w:color="auto"/>
            </w:tcBorders>
            <w:vAlign w:val="center"/>
          </w:tcPr>
          <w:p w14:paraId="7BC256E0" w14:textId="3791B73C" w:rsidR="004A1625" w:rsidRPr="00FA4BC3" w:rsidRDefault="00E4096A" w:rsidP="00AC15E0">
            <w:pPr>
              <w:spacing w:before="0"/>
              <w:jc w:val="right"/>
              <w:rPr>
                <w:rFonts w:cs="Arial"/>
                <w:sz w:val="28"/>
              </w:rPr>
            </w:pPr>
            <w:sdt>
              <w:sdtPr>
                <w:rPr>
                  <w:rFonts w:cs="Arial"/>
                  <w:sz w:val="28"/>
                  <w:szCs w:val="32"/>
                </w:rPr>
                <w:id w:val="-1071959336"/>
              </w:sdtPr>
              <w:sdtEndPr/>
              <w:sdtContent>
                <w:sdt>
                  <w:sdtPr>
                    <w:rPr>
                      <w:rFonts w:cs="Arial"/>
                      <w:sz w:val="28"/>
                      <w:szCs w:val="32"/>
                    </w:rPr>
                    <w:id w:val="-1507119317"/>
                  </w:sdtPr>
                  <w:sdtEndPr/>
                  <w:sdtContent>
                    <w:sdt>
                      <w:sdtPr>
                        <w:rPr>
                          <w:rFonts w:cs="Arial"/>
                          <w:sz w:val="28"/>
                          <w:szCs w:val="32"/>
                        </w:rPr>
                        <w:id w:val="-1087831936"/>
                      </w:sdtPr>
                      <w:sdtEndPr/>
                      <w:sdtContent>
                        <w:r w:rsidR="00D64A42" w:rsidRPr="00FA4BC3">
                          <w:rPr>
                            <w:rFonts w:ascii="MS Gothic" w:eastAsia="MS Gothic" w:hAnsi="MS Gothic" w:cs="Arial" w:hint="eastAsia"/>
                            <w:sz w:val="28"/>
                            <w:szCs w:val="32"/>
                          </w:rPr>
                          <w:t>☐</w:t>
                        </w:r>
                      </w:sdtContent>
                    </w:sdt>
                  </w:sdtContent>
                </w:sdt>
              </w:sdtContent>
            </w:sdt>
          </w:p>
        </w:tc>
        <w:tc>
          <w:tcPr>
            <w:tcW w:w="1539" w:type="dxa"/>
            <w:gridSpan w:val="5"/>
            <w:tcBorders>
              <w:top w:val="single" w:sz="4" w:space="0" w:color="auto"/>
            </w:tcBorders>
            <w:vAlign w:val="center"/>
          </w:tcPr>
          <w:p w14:paraId="698BC695" w14:textId="77777777" w:rsidR="004A1625" w:rsidRPr="009E345C" w:rsidRDefault="004A1625" w:rsidP="00FA4BC3">
            <w:pPr>
              <w:ind w:left="26"/>
            </w:pPr>
            <w:r w:rsidRPr="009E345C">
              <w:t>Safety goggles</w:t>
            </w:r>
          </w:p>
        </w:tc>
        <w:tc>
          <w:tcPr>
            <w:tcW w:w="441" w:type="dxa"/>
            <w:tcBorders>
              <w:top w:val="single" w:sz="4" w:space="0" w:color="auto"/>
            </w:tcBorders>
            <w:vAlign w:val="center"/>
          </w:tcPr>
          <w:p w14:paraId="324E4208" w14:textId="0D4B6F85" w:rsidR="004A1625" w:rsidRPr="00FA4BC3" w:rsidRDefault="00E4096A" w:rsidP="00AC15E0">
            <w:pPr>
              <w:spacing w:before="0"/>
              <w:jc w:val="right"/>
              <w:rPr>
                <w:rFonts w:cs="Arial"/>
                <w:sz w:val="28"/>
              </w:rPr>
            </w:pPr>
            <w:sdt>
              <w:sdtPr>
                <w:rPr>
                  <w:rFonts w:cs="Arial"/>
                  <w:sz w:val="28"/>
                  <w:szCs w:val="32"/>
                </w:rPr>
                <w:id w:val="378680509"/>
              </w:sdtPr>
              <w:sdtEndPr/>
              <w:sdtContent>
                <w:sdt>
                  <w:sdtPr>
                    <w:rPr>
                      <w:rFonts w:cs="Arial"/>
                      <w:sz w:val="28"/>
                      <w:szCs w:val="32"/>
                    </w:rPr>
                    <w:id w:val="1450431386"/>
                  </w:sdtPr>
                  <w:sdtEndPr/>
                  <w:sdtContent>
                    <w:sdt>
                      <w:sdtPr>
                        <w:rPr>
                          <w:rFonts w:cs="Arial"/>
                          <w:sz w:val="28"/>
                          <w:szCs w:val="32"/>
                        </w:rPr>
                        <w:id w:val="-698925019"/>
                      </w:sdtPr>
                      <w:sdtEndPr/>
                      <w:sdtContent>
                        <w:r w:rsidR="00D64A42" w:rsidRPr="00FA4BC3">
                          <w:rPr>
                            <w:rFonts w:ascii="MS Gothic" w:eastAsia="MS Gothic" w:hAnsi="MS Gothic" w:cs="Arial" w:hint="eastAsia"/>
                            <w:sz w:val="28"/>
                            <w:szCs w:val="32"/>
                          </w:rPr>
                          <w:t>☐</w:t>
                        </w:r>
                      </w:sdtContent>
                    </w:sdt>
                  </w:sdtContent>
                </w:sdt>
              </w:sdtContent>
            </w:sdt>
          </w:p>
        </w:tc>
        <w:tc>
          <w:tcPr>
            <w:tcW w:w="2979" w:type="dxa"/>
            <w:gridSpan w:val="11"/>
            <w:tcBorders>
              <w:top w:val="single" w:sz="4" w:space="0" w:color="auto"/>
            </w:tcBorders>
            <w:vAlign w:val="center"/>
          </w:tcPr>
          <w:p w14:paraId="7F480911" w14:textId="77777777" w:rsidR="004A1625" w:rsidRPr="009E345C" w:rsidRDefault="004A1625" w:rsidP="00FA4BC3">
            <w:pPr>
              <w:ind w:left="6"/>
            </w:pPr>
            <w:r w:rsidRPr="009E345C">
              <w:t>Face shield &amp; safety glasses</w:t>
            </w:r>
          </w:p>
        </w:tc>
        <w:tc>
          <w:tcPr>
            <w:tcW w:w="448" w:type="dxa"/>
            <w:gridSpan w:val="3"/>
            <w:tcBorders>
              <w:top w:val="single" w:sz="4" w:space="0" w:color="auto"/>
              <w:right w:val="nil"/>
            </w:tcBorders>
            <w:vAlign w:val="center"/>
          </w:tcPr>
          <w:p w14:paraId="0990BB0E" w14:textId="77777777" w:rsidR="004A1625" w:rsidRPr="00FA4BC3" w:rsidRDefault="00E4096A" w:rsidP="00AC15E0">
            <w:pPr>
              <w:spacing w:before="0"/>
              <w:jc w:val="right"/>
              <w:rPr>
                <w:rFonts w:cs="Arial"/>
                <w:sz w:val="28"/>
              </w:rPr>
            </w:pPr>
            <w:sdt>
              <w:sdtPr>
                <w:rPr>
                  <w:rFonts w:cs="Arial"/>
                  <w:sz w:val="28"/>
                  <w:szCs w:val="32"/>
                </w:rPr>
                <w:id w:val="-824053582"/>
              </w:sdtPr>
              <w:sdtEndPr/>
              <w:sdtContent>
                <w:r w:rsidR="00212BB1">
                  <w:rPr>
                    <w:rFonts w:ascii="MS Gothic" w:eastAsia="MS Gothic" w:hAnsi="MS Gothic" w:cs="Arial" w:hint="eastAsia"/>
                    <w:sz w:val="28"/>
                    <w:szCs w:val="32"/>
                  </w:rPr>
                  <w:t>☒</w:t>
                </w:r>
              </w:sdtContent>
            </w:sdt>
          </w:p>
        </w:tc>
        <w:tc>
          <w:tcPr>
            <w:tcW w:w="2880" w:type="dxa"/>
            <w:gridSpan w:val="3"/>
            <w:tcBorders>
              <w:top w:val="single" w:sz="4" w:space="0" w:color="auto"/>
              <w:left w:val="nil"/>
              <w:right w:val="single" w:sz="4" w:space="0" w:color="auto"/>
            </w:tcBorders>
            <w:vAlign w:val="center"/>
          </w:tcPr>
          <w:p w14:paraId="1064AE87" w14:textId="77777777" w:rsidR="004A1625" w:rsidRPr="009E345C" w:rsidRDefault="004A1625" w:rsidP="007627E4">
            <w:r w:rsidRPr="009E345C">
              <w:t>Face shield &amp; safety goggles</w:t>
            </w:r>
          </w:p>
        </w:tc>
      </w:tr>
      <w:tr w:rsidR="004A1625" w:rsidRPr="0014579C" w14:paraId="7CCAC746" w14:textId="77777777" w:rsidTr="0099209A">
        <w:tblPrEx>
          <w:tblCellMar>
            <w:left w:w="72" w:type="dxa"/>
            <w:right w:w="72" w:type="dxa"/>
          </w:tblCellMar>
        </w:tblPrEx>
        <w:trPr>
          <w:trHeight w:val="378"/>
          <w:jc w:val="center"/>
        </w:trPr>
        <w:tc>
          <w:tcPr>
            <w:tcW w:w="440" w:type="dxa"/>
            <w:tcBorders>
              <w:left w:val="single" w:sz="4" w:space="0" w:color="auto"/>
              <w:right w:val="nil"/>
            </w:tcBorders>
            <w:vAlign w:val="center"/>
          </w:tcPr>
          <w:p w14:paraId="5FF927F6" w14:textId="77777777" w:rsidR="004A1625" w:rsidRPr="00FA4BC3" w:rsidRDefault="00E4096A" w:rsidP="00AC15E0">
            <w:pPr>
              <w:spacing w:before="0"/>
              <w:jc w:val="right"/>
              <w:rPr>
                <w:rFonts w:cs="Arial"/>
                <w:sz w:val="28"/>
              </w:rPr>
            </w:pPr>
            <w:sdt>
              <w:sdtPr>
                <w:rPr>
                  <w:rFonts w:cs="Arial"/>
                  <w:sz w:val="28"/>
                  <w:szCs w:val="32"/>
                </w:rPr>
                <w:id w:val="-650678967"/>
              </w:sdtPr>
              <w:sdtEndPr/>
              <w:sdtContent>
                <w:r w:rsidR="00A463F6">
                  <w:rPr>
                    <w:rFonts w:ascii="MS Gothic" w:eastAsia="MS Gothic" w:hAnsi="MS Gothic" w:cs="Arial" w:hint="eastAsia"/>
                    <w:sz w:val="28"/>
                    <w:szCs w:val="32"/>
                  </w:rPr>
                  <w:t>☒</w:t>
                </w:r>
              </w:sdtContent>
            </w:sdt>
          </w:p>
        </w:tc>
        <w:tc>
          <w:tcPr>
            <w:tcW w:w="1708" w:type="dxa"/>
            <w:gridSpan w:val="4"/>
            <w:tcBorders>
              <w:left w:val="nil"/>
            </w:tcBorders>
            <w:vAlign w:val="center"/>
          </w:tcPr>
          <w:p w14:paraId="747EE221" w14:textId="77777777" w:rsidR="004A1625" w:rsidRPr="009E345C" w:rsidRDefault="004A1625" w:rsidP="007627E4">
            <w:r w:rsidRPr="009E345C">
              <w:t>Lab coat</w:t>
            </w:r>
          </w:p>
        </w:tc>
        <w:tc>
          <w:tcPr>
            <w:tcW w:w="450" w:type="dxa"/>
            <w:gridSpan w:val="4"/>
            <w:vAlign w:val="center"/>
          </w:tcPr>
          <w:p w14:paraId="42B60885" w14:textId="62D74D41" w:rsidR="004A1625" w:rsidRPr="00FA4BC3" w:rsidRDefault="00E4096A" w:rsidP="00AC15E0">
            <w:pPr>
              <w:spacing w:before="0"/>
              <w:jc w:val="right"/>
              <w:rPr>
                <w:rFonts w:cs="Arial"/>
                <w:sz w:val="28"/>
              </w:rPr>
            </w:pPr>
            <w:sdt>
              <w:sdtPr>
                <w:rPr>
                  <w:rFonts w:cs="Arial"/>
                  <w:sz w:val="28"/>
                  <w:szCs w:val="32"/>
                </w:rPr>
                <w:id w:val="718167851"/>
              </w:sdtPr>
              <w:sdtEndPr/>
              <w:sdtContent>
                <w:sdt>
                  <w:sdtPr>
                    <w:rPr>
                      <w:rFonts w:cs="Arial"/>
                      <w:sz w:val="28"/>
                      <w:szCs w:val="32"/>
                    </w:rPr>
                    <w:id w:val="-1804381872"/>
                  </w:sdtPr>
                  <w:sdtEndPr/>
                  <w:sdtContent>
                    <w:sdt>
                      <w:sdtPr>
                        <w:rPr>
                          <w:rFonts w:cs="Arial"/>
                          <w:sz w:val="28"/>
                          <w:szCs w:val="32"/>
                        </w:rPr>
                        <w:id w:val="-1528636200"/>
                      </w:sdtPr>
                      <w:sdtEndPr/>
                      <w:sdtContent>
                        <w:r w:rsidR="00994BEF">
                          <w:rPr>
                            <w:rFonts w:ascii="MS Gothic" w:eastAsia="MS Gothic" w:hAnsi="MS Gothic" w:cs="Arial" w:hint="eastAsia"/>
                            <w:sz w:val="28"/>
                            <w:szCs w:val="32"/>
                          </w:rPr>
                          <w:t>☒</w:t>
                        </w:r>
                      </w:sdtContent>
                    </w:sdt>
                  </w:sdtContent>
                </w:sdt>
              </w:sdtContent>
            </w:sdt>
          </w:p>
        </w:tc>
        <w:tc>
          <w:tcPr>
            <w:tcW w:w="1539" w:type="dxa"/>
            <w:gridSpan w:val="5"/>
            <w:vAlign w:val="center"/>
          </w:tcPr>
          <w:p w14:paraId="5C71ABF5" w14:textId="77777777" w:rsidR="004A1625" w:rsidRPr="009E345C" w:rsidRDefault="004A1625" w:rsidP="00FA4BC3">
            <w:pPr>
              <w:ind w:left="26"/>
            </w:pPr>
            <w:r w:rsidRPr="009E345C">
              <w:t>Apron</w:t>
            </w:r>
          </w:p>
        </w:tc>
        <w:tc>
          <w:tcPr>
            <w:tcW w:w="441" w:type="dxa"/>
            <w:vAlign w:val="center"/>
          </w:tcPr>
          <w:p w14:paraId="0FDEC773" w14:textId="77777777" w:rsidR="004A1625" w:rsidRPr="00FA4BC3" w:rsidRDefault="00E4096A" w:rsidP="00AC15E0">
            <w:pPr>
              <w:spacing w:before="0"/>
              <w:jc w:val="right"/>
              <w:rPr>
                <w:rFonts w:cs="Arial"/>
                <w:sz w:val="28"/>
              </w:rPr>
            </w:pPr>
            <w:sdt>
              <w:sdtPr>
                <w:rPr>
                  <w:rFonts w:cs="Arial"/>
                  <w:sz w:val="28"/>
                  <w:szCs w:val="32"/>
                </w:rPr>
                <w:id w:val="-1580126223"/>
              </w:sdtPr>
              <w:sdtEndPr/>
              <w:sdtContent>
                <w:r w:rsidR="004A1625" w:rsidRPr="00FA4BC3">
                  <w:rPr>
                    <w:rFonts w:ascii="MS Gothic" w:eastAsia="MS Gothic" w:hAnsi="MS Gothic" w:cs="Arial" w:hint="eastAsia"/>
                    <w:sz w:val="28"/>
                    <w:szCs w:val="32"/>
                  </w:rPr>
                  <w:t>☐</w:t>
                </w:r>
              </w:sdtContent>
            </w:sdt>
          </w:p>
        </w:tc>
        <w:tc>
          <w:tcPr>
            <w:tcW w:w="2979" w:type="dxa"/>
            <w:gridSpan w:val="11"/>
            <w:vAlign w:val="center"/>
          </w:tcPr>
          <w:p w14:paraId="70963A66" w14:textId="77777777" w:rsidR="004A1625" w:rsidRPr="009E345C" w:rsidRDefault="004A1625" w:rsidP="00FA4BC3">
            <w:pPr>
              <w:ind w:left="6"/>
            </w:pPr>
            <w:r w:rsidRPr="009E345C">
              <w:t>Tyvek suit</w:t>
            </w:r>
          </w:p>
        </w:tc>
        <w:tc>
          <w:tcPr>
            <w:tcW w:w="448" w:type="dxa"/>
            <w:gridSpan w:val="3"/>
            <w:tcBorders>
              <w:right w:val="nil"/>
            </w:tcBorders>
            <w:vAlign w:val="center"/>
          </w:tcPr>
          <w:p w14:paraId="4E4B6107" w14:textId="2995C836" w:rsidR="004A1625" w:rsidRPr="00FA4BC3" w:rsidRDefault="00E4096A" w:rsidP="00AC15E0">
            <w:pPr>
              <w:spacing w:before="0"/>
              <w:jc w:val="right"/>
              <w:rPr>
                <w:rFonts w:cs="Arial"/>
                <w:sz w:val="28"/>
              </w:rPr>
            </w:pPr>
            <w:sdt>
              <w:sdtPr>
                <w:rPr>
                  <w:rFonts w:cs="Arial"/>
                  <w:sz w:val="28"/>
                  <w:szCs w:val="32"/>
                </w:rPr>
                <w:id w:val="-191693417"/>
              </w:sdtPr>
              <w:sdtEndPr/>
              <w:sdtContent>
                <w:sdt>
                  <w:sdtPr>
                    <w:rPr>
                      <w:rFonts w:cs="Arial"/>
                      <w:sz w:val="28"/>
                      <w:szCs w:val="32"/>
                    </w:rPr>
                    <w:id w:val="-2092758398"/>
                  </w:sdtPr>
                  <w:sdtEndPr/>
                  <w:sdtContent>
                    <w:sdt>
                      <w:sdtPr>
                        <w:rPr>
                          <w:rFonts w:cs="Arial"/>
                          <w:sz w:val="28"/>
                          <w:szCs w:val="32"/>
                        </w:rPr>
                        <w:id w:val="109795221"/>
                      </w:sdtPr>
                      <w:sdtEndPr/>
                      <w:sdtContent>
                        <w:r w:rsidR="00DB26E7" w:rsidRPr="00FA4BC3">
                          <w:rPr>
                            <w:rFonts w:ascii="MS Gothic" w:eastAsia="MS Gothic" w:hAnsi="MS Gothic" w:cs="Arial" w:hint="eastAsia"/>
                            <w:sz w:val="28"/>
                            <w:szCs w:val="32"/>
                          </w:rPr>
                          <w:t>☐</w:t>
                        </w:r>
                      </w:sdtContent>
                    </w:sdt>
                  </w:sdtContent>
                </w:sdt>
              </w:sdtContent>
            </w:sdt>
          </w:p>
        </w:tc>
        <w:tc>
          <w:tcPr>
            <w:tcW w:w="2880" w:type="dxa"/>
            <w:gridSpan w:val="3"/>
            <w:tcBorders>
              <w:left w:val="nil"/>
              <w:right w:val="single" w:sz="4" w:space="0" w:color="auto"/>
            </w:tcBorders>
            <w:vAlign w:val="center"/>
          </w:tcPr>
          <w:p w14:paraId="3CD61AB1" w14:textId="77777777" w:rsidR="004A1625" w:rsidRPr="009E345C" w:rsidRDefault="004A1625" w:rsidP="007627E4">
            <w:r w:rsidRPr="009E345C">
              <w:t>Tyvek sleeves</w:t>
            </w:r>
          </w:p>
        </w:tc>
      </w:tr>
      <w:tr w:rsidR="004A1625" w:rsidRPr="0014579C" w14:paraId="60D89740" w14:textId="77777777" w:rsidTr="0099209A">
        <w:tblPrEx>
          <w:tblCellMar>
            <w:left w:w="72" w:type="dxa"/>
            <w:right w:w="72" w:type="dxa"/>
          </w:tblCellMar>
        </w:tblPrEx>
        <w:trPr>
          <w:trHeight w:val="549"/>
          <w:jc w:val="center"/>
        </w:trPr>
        <w:tc>
          <w:tcPr>
            <w:tcW w:w="440" w:type="dxa"/>
            <w:tcBorders>
              <w:left w:val="single" w:sz="4" w:space="0" w:color="auto"/>
              <w:right w:val="nil"/>
            </w:tcBorders>
            <w:vAlign w:val="center"/>
          </w:tcPr>
          <w:p w14:paraId="0A4BB381" w14:textId="77777777" w:rsidR="004A1625" w:rsidRPr="00FA4BC3" w:rsidRDefault="00E4096A" w:rsidP="00AC15E0">
            <w:pPr>
              <w:spacing w:before="0"/>
              <w:jc w:val="right"/>
              <w:rPr>
                <w:rFonts w:cs="Arial"/>
                <w:sz w:val="28"/>
              </w:rPr>
            </w:pPr>
            <w:sdt>
              <w:sdtPr>
                <w:rPr>
                  <w:rFonts w:cs="Arial"/>
                  <w:sz w:val="28"/>
                  <w:szCs w:val="32"/>
                </w:rPr>
                <w:id w:val="-1775160519"/>
              </w:sdtPr>
              <w:sdtEndPr/>
              <w:sdtContent>
                <w:r w:rsidR="00A463F6">
                  <w:rPr>
                    <w:rFonts w:ascii="MS Gothic" w:eastAsia="MS Gothic" w:hAnsi="MS Gothic" w:cs="Arial" w:hint="eastAsia"/>
                    <w:sz w:val="28"/>
                    <w:szCs w:val="32"/>
                  </w:rPr>
                  <w:t>☒</w:t>
                </w:r>
              </w:sdtContent>
            </w:sdt>
          </w:p>
        </w:tc>
        <w:tc>
          <w:tcPr>
            <w:tcW w:w="1708" w:type="dxa"/>
            <w:gridSpan w:val="4"/>
            <w:tcBorders>
              <w:left w:val="nil"/>
            </w:tcBorders>
            <w:vAlign w:val="center"/>
          </w:tcPr>
          <w:p w14:paraId="15322512" w14:textId="77777777" w:rsidR="004A1625" w:rsidRPr="009E345C" w:rsidRDefault="004A1625" w:rsidP="007627E4">
            <w:r w:rsidRPr="009E345C">
              <w:t>Gloves</w:t>
            </w:r>
          </w:p>
        </w:tc>
        <w:tc>
          <w:tcPr>
            <w:tcW w:w="450" w:type="dxa"/>
            <w:gridSpan w:val="4"/>
            <w:vAlign w:val="center"/>
          </w:tcPr>
          <w:p w14:paraId="3FC4E8C6" w14:textId="77777777" w:rsidR="004A1625" w:rsidRPr="00FA4BC3" w:rsidRDefault="00E4096A" w:rsidP="00AC15E0">
            <w:pPr>
              <w:spacing w:before="0"/>
              <w:jc w:val="right"/>
              <w:rPr>
                <w:rFonts w:cs="Arial"/>
                <w:sz w:val="28"/>
              </w:rPr>
            </w:pPr>
            <w:sdt>
              <w:sdtPr>
                <w:rPr>
                  <w:rFonts w:cs="Arial"/>
                  <w:sz w:val="28"/>
                  <w:szCs w:val="32"/>
                </w:rPr>
                <w:id w:val="713165292"/>
              </w:sdtPr>
              <w:sdtEndPr/>
              <w:sdtContent>
                <w:r w:rsidR="00A463F6">
                  <w:rPr>
                    <w:rFonts w:ascii="MS Gothic" w:eastAsia="MS Gothic" w:hAnsi="MS Gothic" w:cs="Arial" w:hint="eastAsia"/>
                    <w:sz w:val="28"/>
                    <w:szCs w:val="32"/>
                  </w:rPr>
                  <w:t>☒</w:t>
                </w:r>
              </w:sdtContent>
            </w:sdt>
          </w:p>
        </w:tc>
        <w:tc>
          <w:tcPr>
            <w:tcW w:w="1539" w:type="dxa"/>
            <w:gridSpan w:val="5"/>
            <w:vAlign w:val="center"/>
          </w:tcPr>
          <w:p w14:paraId="0022C77B" w14:textId="77777777" w:rsidR="004A1625" w:rsidRPr="009E345C" w:rsidRDefault="004A1625" w:rsidP="00FA4BC3">
            <w:pPr>
              <w:ind w:left="26"/>
            </w:pPr>
            <w:r w:rsidRPr="009E345C">
              <w:t>Leg coverings</w:t>
            </w:r>
          </w:p>
        </w:tc>
        <w:tc>
          <w:tcPr>
            <w:tcW w:w="441" w:type="dxa"/>
            <w:vAlign w:val="center"/>
          </w:tcPr>
          <w:p w14:paraId="514B5B1A" w14:textId="77777777" w:rsidR="004A1625" w:rsidRPr="00FA4BC3" w:rsidRDefault="00E4096A" w:rsidP="00AC15E0">
            <w:pPr>
              <w:spacing w:before="0"/>
              <w:jc w:val="right"/>
              <w:rPr>
                <w:rFonts w:cs="Arial"/>
                <w:sz w:val="28"/>
              </w:rPr>
            </w:pPr>
            <w:sdt>
              <w:sdtPr>
                <w:rPr>
                  <w:rFonts w:cs="Arial"/>
                  <w:sz w:val="28"/>
                  <w:szCs w:val="32"/>
                </w:rPr>
                <w:id w:val="-105583051"/>
              </w:sdtPr>
              <w:sdtEndPr/>
              <w:sdtContent>
                <w:r w:rsidR="004A1625" w:rsidRPr="00FA4BC3">
                  <w:rPr>
                    <w:rFonts w:ascii="MS Gothic" w:eastAsia="MS Gothic" w:hAnsi="MS Gothic" w:cs="Arial" w:hint="eastAsia"/>
                    <w:sz w:val="28"/>
                    <w:szCs w:val="32"/>
                  </w:rPr>
                  <w:t>☐</w:t>
                </w:r>
              </w:sdtContent>
            </w:sdt>
          </w:p>
        </w:tc>
        <w:tc>
          <w:tcPr>
            <w:tcW w:w="2979" w:type="dxa"/>
            <w:gridSpan w:val="11"/>
            <w:vAlign w:val="center"/>
          </w:tcPr>
          <w:p w14:paraId="52F2CEBC" w14:textId="77777777" w:rsidR="004A1625" w:rsidRPr="009E345C" w:rsidRDefault="004A1625" w:rsidP="00FA4BC3">
            <w:pPr>
              <w:ind w:left="6"/>
            </w:pPr>
            <w:r w:rsidRPr="009E345C">
              <w:t>Hard hat</w:t>
            </w:r>
          </w:p>
        </w:tc>
        <w:tc>
          <w:tcPr>
            <w:tcW w:w="448" w:type="dxa"/>
            <w:gridSpan w:val="3"/>
            <w:tcBorders>
              <w:right w:val="nil"/>
            </w:tcBorders>
            <w:vAlign w:val="center"/>
          </w:tcPr>
          <w:p w14:paraId="47F1E5CD" w14:textId="77777777" w:rsidR="004A1625" w:rsidRPr="00FA4BC3" w:rsidRDefault="00E4096A" w:rsidP="00AC15E0">
            <w:pPr>
              <w:spacing w:before="0"/>
              <w:jc w:val="right"/>
              <w:rPr>
                <w:rFonts w:cs="Arial"/>
                <w:sz w:val="28"/>
              </w:rPr>
            </w:pPr>
            <w:sdt>
              <w:sdtPr>
                <w:rPr>
                  <w:rFonts w:cs="Arial"/>
                  <w:sz w:val="28"/>
                  <w:szCs w:val="32"/>
                </w:rPr>
                <w:id w:val="1174769211"/>
              </w:sdtPr>
              <w:sdtEndPr/>
              <w:sdtContent>
                <w:r w:rsidR="004A1625" w:rsidRPr="00FA4BC3">
                  <w:rPr>
                    <w:rFonts w:ascii="MS Gothic" w:eastAsia="MS Gothic" w:hAnsi="MS Gothic" w:cs="Arial" w:hint="eastAsia"/>
                    <w:sz w:val="28"/>
                    <w:szCs w:val="32"/>
                  </w:rPr>
                  <w:t>☐</w:t>
                </w:r>
              </w:sdtContent>
            </w:sdt>
          </w:p>
        </w:tc>
        <w:tc>
          <w:tcPr>
            <w:tcW w:w="2880" w:type="dxa"/>
            <w:gridSpan w:val="3"/>
            <w:tcBorders>
              <w:left w:val="nil"/>
              <w:right w:val="single" w:sz="4" w:space="0" w:color="auto"/>
            </w:tcBorders>
            <w:vAlign w:val="center"/>
          </w:tcPr>
          <w:p w14:paraId="2609CBB5" w14:textId="77777777" w:rsidR="004A1625" w:rsidRPr="009E345C" w:rsidRDefault="004A1625" w:rsidP="007627E4">
            <w:r>
              <w:t>Hearing p</w:t>
            </w:r>
            <w:r w:rsidRPr="009E345C">
              <w:t>rotection</w:t>
            </w:r>
          </w:p>
        </w:tc>
      </w:tr>
      <w:tr w:rsidR="004A1625" w:rsidRPr="0014579C" w14:paraId="0C4C978B" w14:textId="77777777" w:rsidTr="0099209A">
        <w:tblPrEx>
          <w:tblCellMar>
            <w:left w:w="72" w:type="dxa"/>
            <w:right w:w="72" w:type="dxa"/>
          </w:tblCellMar>
        </w:tblPrEx>
        <w:trPr>
          <w:trHeight w:val="369"/>
          <w:jc w:val="center"/>
        </w:trPr>
        <w:tc>
          <w:tcPr>
            <w:tcW w:w="440" w:type="dxa"/>
            <w:tcBorders>
              <w:left w:val="single" w:sz="4" w:space="0" w:color="auto"/>
              <w:bottom w:val="single" w:sz="4" w:space="0" w:color="auto"/>
              <w:right w:val="nil"/>
            </w:tcBorders>
            <w:vAlign w:val="center"/>
          </w:tcPr>
          <w:p w14:paraId="702F4A70" w14:textId="477B35E3" w:rsidR="004A1625" w:rsidRPr="00FA4BC3" w:rsidRDefault="00E4096A" w:rsidP="00AC15E0">
            <w:pPr>
              <w:spacing w:before="0"/>
              <w:jc w:val="right"/>
              <w:rPr>
                <w:rFonts w:cs="Arial"/>
                <w:sz w:val="28"/>
              </w:rPr>
            </w:pPr>
            <w:sdt>
              <w:sdtPr>
                <w:rPr>
                  <w:rFonts w:cs="Arial"/>
                  <w:sz w:val="28"/>
                  <w:szCs w:val="32"/>
                </w:rPr>
                <w:id w:val="-1817093366"/>
              </w:sdtPr>
              <w:sdtEndPr/>
              <w:sdtContent>
                <w:sdt>
                  <w:sdtPr>
                    <w:rPr>
                      <w:rFonts w:cs="Arial"/>
                      <w:sz w:val="28"/>
                      <w:szCs w:val="32"/>
                    </w:rPr>
                    <w:id w:val="913890270"/>
                  </w:sdtPr>
                  <w:sdtEndPr/>
                  <w:sdtContent>
                    <w:sdt>
                      <w:sdtPr>
                        <w:rPr>
                          <w:rFonts w:cs="Arial"/>
                          <w:sz w:val="28"/>
                          <w:szCs w:val="32"/>
                        </w:rPr>
                        <w:id w:val="-811097778"/>
                      </w:sdtPr>
                      <w:sdtEndPr/>
                      <w:sdtContent>
                        <w:r w:rsidR="00994BEF" w:rsidRPr="00FA4BC3">
                          <w:rPr>
                            <w:rFonts w:ascii="MS Gothic" w:eastAsia="MS Gothic" w:hAnsi="MS Gothic" w:cs="Arial" w:hint="eastAsia"/>
                            <w:sz w:val="28"/>
                            <w:szCs w:val="32"/>
                          </w:rPr>
                          <w:t>☐</w:t>
                        </w:r>
                      </w:sdtContent>
                    </w:sdt>
                  </w:sdtContent>
                </w:sdt>
              </w:sdtContent>
            </w:sdt>
          </w:p>
        </w:tc>
        <w:tc>
          <w:tcPr>
            <w:tcW w:w="1708" w:type="dxa"/>
            <w:gridSpan w:val="4"/>
            <w:tcBorders>
              <w:left w:val="nil"/>
              <w:bottom w:val="single" w:sz="4" w:space="0" w:color="auto"/>
            </w:tcBorders>
            <w:vAlign w:val="center"/>
          </w:tcPr>
          <w:p w14:paraId="6147A2DF" w14:textId="77777777" w:rsidR="004A1625" w:rsidRPr="009E345C" w:rsidRDefault="004A1625" w:rsidP="007627E4">
            <w:r w:rsidRPr="009E345C">
              <w:t>Respirator</w:t>
            </w:r>
          </w:p>
        </w:tc>
        <w:tc>
          <w:tcPr>
            <w:tcW w:w="450" w:type="dxa"/>
            <w:gridSpan w:val="4"/>
            <w:tcBorders>
              <w:bottom w:val="single" w:sz="4" w:space="0" w:color="auto"/>
            </w:tcBorders>
            <w:vAlign w:val="center"/>
          </w:tcPr>
          <w:p w14:paraId="14402C57" w14:textId="77777777" w:rsidR="004A1625" w:rsidRPr="00FA4BC3" w:rsidRDefault="00E4096A" w:rsidP="00AC15E0">
            <w:pPr>
              <w:spacing w:before="0"/>
              <w:jc w:val="right"/>
              <w:rPr>
                <w:rFonts w:cs="Arial"/>
                <w:sz w:val="28"/>
              </w:rPr>
            </w:pPr>
            <w:sdt>
              <w:sdtPr>
                <w:rPr>
                  <w:rFonts w:cs="Arial"/>
                  <w:sz w:val="28"/>
                  <w:szCs w:val="32"/>
                </w:rPr>
                <w:id w:val="1031150365"/>
              </w:sdtPr>
              <w:sdtEndPr/>
              <w:sdtContent>
                <w:r w:rsidR="00A463F6">
                  <w:rPr>
                    <w:rFonts w:ascii="MS Gothic" w:eastAsia="MS Gothic" w:hAnsi="MS Gothic" w:cs="Arial" w:hint="eastAsia"/>
                    <w:sz w:val="28"/>
                    <w:szCs w:val="32"/>
                  </w:rPr>
                  <w:t>☒</w:t>
                </w:r>
              </w:sdtContent>
            </w:sdt>
          </w:p>
        </w:tc>
        <w:tc>
          <w:tcPr>
            <w:tcW w:w="1530" w:type="dxa"/>
            <w:gridSpan w:val="4"/>
            <w:tcBorders>
              <w:bottom w:val="single" w:sz="4" w:space="0" w:color="auto"/>
            </w:tcBorders>
            <w:vAlign w:val="center"/>
          </w:tcPr>
          <w:p w14:paraId="7CF1CB96" w14:textId="77777777" w:rsidR="004A1625" w:rsidRPr="009E345C" w:rsidRDefault="004A1625" w:rsidP="00505A27">
            <w:r>
              <w:t>Shoes</w:t>
            </w:r>
          </w:p>
        </w:tc>
        <w:tc>
          <w:tcPr>
            <w:tcW w:w="450" w:type="dxa"/>
            <w:gridSpan w:val="2"/>
            <w:tcBorders>
              <w:bottom w:val="single" w:sz="4" w:space="0" w:color="auto"/>
              <w:right w:val="nil"/>
            </w:tcBorders>
            <w:tcMar>
              <w:top w:w="43" w:type="dxa"/>
              <w:bottom w:w="43" w:type="dxa"/>
            </w:tcMar>
            <w:vAlign w:val="center"/>
          </w:tcPr>
          <w:p w14:paraId="631C2C5B" w14:textId="77777777" w:rsidR="004A1625" w:rsidRPr="00FA4BC3" w:rsidRDefault="00E4096A" w:rsidP="00AC15E0">
            <w:pPr>
              <w:spacing w:before="0"/>
              <w:jc w:val="right"/>
              <w:rPr>
                <w:rFonts w:cs="Arial"/>
                <w:sz w:val="28"/>
              </w:rPr>
            </w:pPr>
            <w:sdt>
              <w:sdtPr>
                <w:rPr>
                  <w:rFonts w:cs="Arial"/>
                  <w:sz w:val="28"/>
                  <w:szCs w:val="32"/>
                </w:rPr>
                <w:id w:val="-2122912308"/>
              </w:sdtPr>
              <w:sdtEndPr/>
              <w:sdtContent>
                <w:r w:rsidR="004A1625" w:rsidRPr="00FA4BC3">
                  <w:rPr>
                    <w:rFonts w:ascii="MS Gothic" w:eastAsia="MS Gothic" w:hAnsi="MS Gothic" w:cs="Arial" w:hint="eastAsia"/>
                    <w:sz w:val="28"/>
                    <w:szCs w:val="32"/>
                  </w:rPr>
                  <w:t>☐</w:t>
                </w:r>
              </w:sdtContent>
            </w:sdt>
          </w:p>
        </w:tc>
        <w:tc>
          <w:tcPr>
            <w:tcW w:w="2985" w:type="dxa"/>
            <w:gridSpan w:val="12"/>
            <w:tcBorders>
              <w:bottom w:val="single" w:sz="4" w:space="0" w:color="auto"/>
              <w:right w:val="nil"/>
            </w:tcBorders>
            <w:vAlign w:val="center"/>
          </w:tcPr>
          <w:p w14:paraId="4ADE8A6E" w14:textId="77777777" w:rsidR="004A1625" w:rsidRPr="009E345C" w:rsidRDefault="004A1625" w:rsidP="00505A27">
            <w:r>
              <w:t>Fall protection</w:t>
            </w:r>
          </w:p>
        </w:tc>
        <w:tc>
          <w:tcPr>
            <w:tcW w:w="442" w:type="dxa"/>
            <w:gridSpan w:val="2"/>
            <w:tcBorders>
              <w:left w:val="nil"/>
              <w:bottom w:val="single" w:sz="4" w:space="0" w:color="auto"/>
              <w:right w:val="nil"/>
            </w:tcBorders>
            <w:vAlign w:val="center"/>
          </w:tcPr>
          <w:p w14:paraId="567182F7" w14:textId="77777777" w:rsidR="004A1625" w:rsidRPr="00FA4BC3" w:rsidRDefault="00E4096A" w:rsidP="00AC15E0">
            <w:pPr>
              <w:spacing w:before="0"/>
              <w:jc w:val="right"/>
              <w:rPr>
                <w:rFonts w:cs="Arial"/>
                <w:sz w:val="28"/>
              </w:rPr>
            </w:pPr>
            <w:sdt>
              <w:sdtPr>
                <w:rPr>
                  <w:rFonts w:cs="Arial"/>
                  <w:sz w:val="28"/>
                  <w:szCs w:val="32"/>
                </w:rPr>
                <w:id w:val="-1422800528"/>
              </w:sdtPr>
              <w:sdtEndPr/>
              <w:sdtContent>
                <w:r w:rsidR="004A1625" w:rsidRPr="00FA4BC3">
                  <w:rPr>
                    <w:rFonts w:ascii="MS Gothic" w:eastAsia="MS Gothic" w:hAnsi="MS Gothic" w:cs="Arial" w:hint="eastAsia"/>
                    <w:sz w:val="28"/>
                    <w:szCs w:val="32"/>
                  </w:rPr>
                  <w:t>☐</w:t>
                </w:r>
              </w:sdtContent>
            </w:sdt>
          </w:p>
        </w:tc>
        <w:tc>
          <w:tcPr>
            <w:tcW w:w="2880" w:type="dxa"/>
            <w:gridSpan w:val="3"/>
            <w:tcBorders>
              <w:left w:val="nil"/>
              <w:bottom w:val="single" w:sz="4" w:space="0" w:color="auto"/>
              <w:right w:val="single" w:sz="4" w:space="0" w:color="auto"/>
            </w:tcBorders>
            <w:vAlign w:val="center"/>
          </w:tcPr>
          <w:p w14:paraId="5BBA11E0" w14:textId="77777777" w:rsidR="004A1625" w:rsidRPr="009E345C" w:rsidRDefault="004A1625" w:rsidP="00D44F99">
            <w:r>
              <w:t>Other</w:t>
            </w:r>
          </w:p>
        </w:tc>
      </w:tr>
      <w:tr w:rsidR="00535489" w:rsidRPr="0014579C" w14:paraId="64CB07D7" w14:textId="77777777" w:rsidTr="00A71B0A">
        <w:tblPrEx>
          <w:tblCellMar>
            <w:left w:w="72" w:type="dxa"/>
            <w:right w:w="72" w:type="dxa"/>
          </w:tblCellMar>
        </w:tblPrEx>
        <w:trPr>
          <w:trHeight w:val="369"/>
          <w:jc w:val="center"/>
        </w:trPr>
        <w:tc>
          <w:tcPr>
            <w:tcW w:w="2148" w:type="dxa"/>
            <w:gridSpan w:val="5"/>
            <w:tcBorders>
              <w:left w:val="single" w:sz="4" w:space="0" w:color="auto"/>
              <w:bottom w:val="single" w:sz="4" w:space="0" w:color="auto"/>
            </w:tcBorders>
          </w:tcPr>
          <w:p w14:paraId="3F13FD8D" w14:textId="7962BA61" w:rsidR="00535489" w:rsidRPr="009E345C" w:rsidRDefault="00535489" w:rsidP="00535489">
            <w:pPr>
              <w:jc w:val="center"/>
            </w:pPr>
            <w:r>
              <w:rPr>
                <w:rFonts w:cs="Arial"/>
              </w:rPr>
              <w:t>PPE Specifics:</w:t>
            </w:r>
          </w:p>
        </w:tc>
        <w:tc>
          <w:tcPr>
            <w:tcW w:w="8737" w:type="dxa"/>
            <w:gridSpan w:val="27"/>
            <w:tcBorders>
              <w:bottom w:val="single" w:sz="4" w:space="0" w:color="auto"/>
              <w:right w:val="single" w:sz="4" w:space="0" w:color="auto"/>
            </w:tcBorders>
          </w:tcPr>
          <w:p w14:paraId="5B303E18" w14:textId="7A96ED52" w:rsidR="00535489" w:rsidRPr="00535489" w:rsidRDefault="00535489" w:rsidP="00535489">
            <w:pPr>
              <w:rPr>
                <w:rFonts w:cs="Arial"/>
              </w:rPr>
            </w:pPr>
            <w:r>
              <w:t>Bunny suit that covers the whole body as well as booties to cover shoes and acid gloves when handling acids.</w:t>
            </w:r>
          </w:p>
        </w:tc>
      </w:tr>
      <w:tr w:rsidR="00535489" w14:paraId="2C2BFA4E" w14:textId="77777777" w:rsidTr="006E0605">
        <w:tblPrEx>
          <w:tblCellMar>
            <w:left w:w="72" w:type="dxa"/>
            <w:right w:w="72" w:type="dxa"/>
          </w:tblCellMar>
        </w:tblPrEx>
        <w:trPr>
          <w:trHeight w:val="60"/>
          <w:jc w:val="center"/>
        </w:trPr>
        <w:tc>
          <w:tcPr>
            <w:tcW w:w="10885" w:type="dxa"/>
            <w:gridSpan w:val="32"/>
            <w:tcBorders>
              <w:top w:val="single" w:sz="4" w:space="0" w:color="auto"/>
              <w:bottom w:val="single" w:sz="4" w:space="0" w:color="auto"/>
            </w:tcBorders>
            <w:shd w:val="clear" w:color="auto" w:fill="auto"/>
            <w:vAlign w:val="bottom"/>
          </w:tcPr>
          <w:p w14:paraId="74D50BA0" w14:textId="6EF4E337" w:rsidR="00535489" w:rsidRPr="00E84AB2" w:rsidRDefault="00535489" w:rsidP="00535489">
            <w:pPr>
              <w:spacing w:before="0"/>
              <w:rPr>
                <w:b/>
                <w:sz w:val="24"/>
              </w:rPr>
            </w:pPr>
          </w:p>
        </w:tc>
      </w:tr>
      <w:tr w:rsidR="00535489" w14:paraId="4FEC5329" w14:textId="77777777" w:rsidTr="006E0605">
        <w:tblPrEx>
          <w:tblCellMar>
            <w:left w:w="72" w:type="dxa"/>
            <w:right w:w="72" w:type="dxa"/>
          </w:tblCellMar>
        </w:tblPrEx>
        <w:trPr>
          <w:trHeight w:val="378"/>
          <w:jc w:val="center"/>
        </w:trPr>
        <w:tc>
          <w:tcPr>
            <w:tcW w:w="10885" w:type="dxa"/>
            <w:gridSpan w:val="32"/>
            <w:tcBorders>
              <w:top w:val="single" w:sz="4" w:space="0" w:color="auto"/>
              <w:left w:val="single" w:sz="4" w:space="0" w:color="auto"/>
              <w:bottom w:val="single" w:sz="4" w:space="0" w:color="auto"/>
              <w:right w:val="single" w:sz="4" w:space="0" w:color="auto"/>
            </w:tcBorders>
            <w:shd w:val="clear" w:color="auto" w:fill="A6A6A6"/>
            <w:vAlign w:val="center"/>
          </w:tcPr>
          <w:p w14:paraId="28C95C72" w14:textId="77777777" w:rsidR="00535489" w:rsidRPr="009E345C" w:rsidRDefault="00535489" w:rsidP="00535489">
            <w:pPr>
              <w:rPr>
                <w:b/>
                <w:sz w:val="24"/>
              </w:rPr>
            </w:pPr>
            <w:r w:rsidRPr="009E345C">
              <w:rPr>
                <w:b/>
                <w:sz w:val="24"/>
              </w:rPr>
              <w:t xml:space="preserve">Equipment, Materials, </w:t>
            </w:r>
            <w:r>
              <w:rPr>
                <w:b/>
                <w:sz w:val="24"/>
              </w:rPr>
              <w:t>Supplies, &amp; Facility Requirements</w:t>
            </w:r>
          </w:p>
        </w:tc>
      </w:tr>
      <w:tr w:rsidR="00535489" w14:paraId="6A9183B7" w14:textId="77777777" w:rsidTr="009033DC">
        <w:tblPrEx>
          <w:tblCellMar>
            <w:left w:w="72" w:type="dxa"/>
            <w:right w:w="72" w:type="dxa"/>
          </w:tblCellMar>
        </w:tblPrEx>
        <w:trPr>
          <w:trHeight w:val="1018"/>
          <w:jc w:val="center"/>
        </w:trPr>
        <w:tc>
          <w:tcPr>
            <w:tcW w:w="10885" w:type="dxa"/>
            <w:gridSpan w:val="32"/>
            <w:tcBorders>
              <w:top w:val="single" w:sz="4" w:space="0" w:color="auto"/>
              <w:left w:val="single" w:sz="4" w:space="0" w:color="auto"/>
              <w:bottom w:val="single" w:sz="4" w:space="0" w:color="auto"/>
              <w:right w:val="single" w:sz="4" w:space="0" w:color="auto"/>
            </w:tcBorders>
            <w:tcMar>
              <w:top w:w="43" w:type="dxa"/>
              <w:bottom w:w="43" w:type="dxa"/>
            </w:tcMar>
          </w:tcPr>
          <w:p w14:paraId="383F2C41" w14:textId="3AAD0044" w:rsidR="00535489" w:rsidRPr="008459A7" w:rsidRDefault="00535489" w:rsidP="00535489">
            <w:pPr>
              <w:pStyle w:val="ListParagraph"/>
              <w:ind w:left="360"/>
              <w:contextualSpacing w:val="0"/>
              <w:rPr>
                <w:rFonts w:cs="Arial"/>
              </w:rPr>
            </w:pPr>
            <w:r>
              <w:t>Glassware, DI water</w:t>
            </w:r>
            <w:r w:rsidRPr="00475A7F">
              <w:t xml:space="preserve">, </w:t>
            </w:r>
            <w:r>
              <w:t>h</w:t>
            </w:r>
            <w:r w:rsidRPr="00475A7F">
              <w:t xml:space="preserve">ydrogen </w:t>
            </w:r>
            <w:r>
              <w:t>p</w:t>
            </w:r>
            <w:r w:rsidRPr="00475A7F">
              <w:t xml:space="preserve">eroxide, </w:t>
            </w:r>
            <w:r>
              <w:t>a</w:t>
            </w:r>
            <w:r w:rsidRPr="00475A7F">
              <w:t xml:space="preserve">mmonium </w:t>
            </w:r>
            <w:r>
              <w:t>h</w:t>
            </w:r>
            <w:r w:rsidRPr="00475A7F">
              <w:t xml:space="preserve">ydroxide, </w:t>
            </w:r>
            <w:r w:rsidRPr="00475A7F">
              <w:rPr>
                <w:rFonts w:cs="Arial"/>
                <w:color w:val="222222"/>
                <w:shd w:val="clear" w:color="auto" w:fill="FFFFFF"/>
              </w:rPr>
              <w:t>succinic acid</w:t>
            </w:r>
            <w:r>
              <w:rPr>
                <w:rFonts w:cs="Arial"/>
                <w:color w:val="222222"/>
                <w:shd w:val="clear" w:color="auto" w:fill="FFFFFF"/>
              </w:rPr>
              <w:t>, dry nitrogen gas, cleanroom wipes, tweezers</w:t>
            </w:r>
            <w:r w:rsidR="009C58FE">
              <w:rPr>
                <w:rFonts w:cs="Arial"/>
                <w:color w:val="222222"/>
                <w:shd w:val="clear" w:color="auto" w:fill="FFFFFF"/>
              </w:rPr>
              <w:t>.</w:t>
            </w:r>
          </w:p>
        </w:tc>
      </w:tr>
      <w:tr w:rsidR="00535489" w14:paraId="2396431B" w14:textId="77777777" w:rsidTr="00B5129B">
        <w:tblPrEx>
          <w:tblCellMar>
            <w:left w:w="72" w:type="dxa"/>
            <w:right w:w="72" w:type="dxa"/>
          </w:tblCellMar>
        </w:tblPrEx>
        <w:trPr>
          <w:trHeight w:val="378"/>
          <w:jc w:val="center"/>
        </w:trPr>
        <w:tc>
          <w:tcPr>
            <w:tcW w:w="10885" w:type="dxa"/>
            <w:gridSpan w:val="32"/>
            <w:tcBorders>
              <w:top w:val="single" w:sz="4" w:space="0" w:color="auto"/>
              <w:bottom w:val="single" w:sz="4" w:space="0" w:color="auto"/>
            </w:tcBorders>
            <w:shd w:val="clear" w:color="auto" w:fill="auto"/>
            <w:vAlign w:val="center"/>
          </w:tcPr>
          <w:p w14:paraId="47159F8A" w14:textId="17E0DE36" w:rsidR="00535489" w:rsidRPr="009E345C" w:rsidRDefault="00535489" w:rsidP="00535489">
            <w:pPr>
              <w:spacing w:before="0"/>
              <w:contextualSpacing/>
              <w:rPr>
                <w:b/>
                <w:sz w:val="24"/>
              </w:rPr>
            </w:pPr>
          </w:p>
        </w:tc>
      </w:tr>
      <w:tr w:rsidR="00535489" w14:paraId="4C1390C8" w14:textId="77777777" w:rsidTr="006E0605">
        <w:tblPrEx>
          <w:tblCellMar>
            <w:left w:w="72" w:type="dxa"/>
            <w:right w:w="72" w:type="dxa"/>
          </w:tblCellMar>
        </w:tblPrEx>
        <w:trPr>
          <w:trHeight w:val="378"/>
          <w:jc w:val="center"/>
        </w:trPr>
        <w:tc>
          <w:tcPr>
            <w:tcW w:w="10885" w:type="dxa"/>
            <w:gridSpan w:val="32"/>
            <w:tcBorders>
              <w:top w:val="single" w:sz="4" w:space="0" w:color="auto"/>
              <w:left w:val="single" w:sz="4" w:space="0" w:color="auto"/>
              <w:bottom w:val="single" w:sz="4" w:space="0" w:color="auto"/>
              <w:right w:val="single" w:sz="4" w:space="0" w:color="auto"/>
            </w:tcBorders>
            <w:shd w:val="clear" w:color="auto" w:fill="A6A6A6"/>
            <w:vAlign w:val="center"/>
          </w:tcPr>
          <w:p w14:paraId="6A39F25C" w14:textId="77777777" w:rsidR="00535489" w:rsidRPr="009E345C" w:rsidRDefault="00535489" w:rsidP="00535489">
            <w:pPr>
              <w:rPr>
                <w:b/>
                <w:sz w:val="24"/>
              </w:rPr>
            </w:pPr>
            <w:r w:rsidRPr="009E345C">
              <w:rPr>
                <w:b/>
                <w:sz w:val="24"/>
              </w:rPr>
              <w:t xml:space="preserve">Handling, Work Area &amp; Storage Requirements </w:t>
            </w:r>
          </w:p>
        </w:tc>
      </w:tr>
      <w:tr w:rsidR="00535489" w:rsidRPr="00CF2C97" w14:paraId="78861881" w14:textId="77777777" w:rsidTr="006E0605">
        <w:tblPrEx>
          <w:tblCellMar>
            <w:left w:w="72" w:type="dxa"/>
            <w:right w:w="72" w:type="dxa"/>
          </w:tblCellMar>
        </w:tblPrEx>
        <w:trPr>
          <w:trHeight w:val="431"/>
          <w:jc w:val="center"/>
        </w:trPr>
        <w:tc>
          <w:tcPr>
            <w:tcW w:w="10885" w:type="dxa"/>
            <w:gridSpan w:val="32"/>
            <w:tcBorders>
              <w:top w:val="single" w:sz="4" w:space="0" w:color="auto"/>
              <w:left w:val="single" w:sz="4" w:space="0" w:color="auto"/>
              <w:bottom w:val="single" w:sz="4" w:space="0" w:color="auto"/>
              <w:right w:val="single" w:sz="4" w:space="0" w:color="auto"/>
            </w:tcBorders>
            <w:tcMar>
              <w:top w:w="43" w:type="dxa"/>
              <w:bottom w:w="43" w:type="dxa"/>
            </w:tcMar>
          </w:tcPr>
          <w:p w14:paraId="1EDB59DA" w14:textId="77777777" w:rsidR="00535489" w:rsidRPr="009C58FE" w:rsidRDefault="00535489" w:rsidP="00535489">
            <w:pPr>
              <w:rPr>
                <w:color w:val="000000" w:themeColor="text1"/>
              </w:rPr>
            </w:pPr>
            <w:r w:rsidRPr="009C58FE">
              <w:rPr>
                <w:color w:val="000000" w:themeColor="text1"/>
              </w:rPr>
              <w:t>Fume hood, storage for acids, disposal for waste acid solutions</w:t>
            </w:r>
          </w:p>
          <w:p w14:paraId="6012B851" w14:textId="186B04C3" w:rsidR="00535489" w:rsidRPr="009C58FE" w:rsidRDefault="00535489" w:rsidP="00535489">
            <w:pPr>
              <w:rPr>
                <w:color w:val="000000" w:themeColor="text1"/>
              </w:rPr>
            </w:pPr>
          </w:p>
          <w:p w14:paraId="0A7573B3" w14:textId="4FEC5BAF" w:rsidR="00390590" w:rsidRDefault="00535489" w:rsidP="00390590">
            <w:pPr>
              <w:spacing w:before="0"/>
              <w:rPr>
                <w:rFonts w:ascii="Times New Roman" w:hAnsi="Times New Roman"/>
              </w:rPr>
            </w:pPr>
            <w:r w:rsidRPr="00390590">
              <w:rPr>
                <w:color w:val="000000" w:themeColor="text1"/>
              </w:rPr>
              <w:lastRenderedPageBreak/>
              <w:t xml:space="preserve">In case of leak or spill, contact the Laboratory PI, </w:t>
            </w:r>
            <w:r w:rsidR="00DA29ED" w:rsidRPr="00390590">
              <w:rPr>
                <w:color w:val="000000" w:themeColor="text1"/>
              </w:rPr>
              <w:t>Pete</w:t>
            </w:r>
            <w:r w:rsidR="00390590">
              <w:rPr>
                <w:color w:val="000000" w:themeColor="text1"/>
              </w:rPr>
              <w:t>r</w:t>
            </w:r>
            <w:r w:rsidR="00DA29ED" w:rsidRPr="00390590">
              <w:rPr>
                <w:color w:val="000000" w:themeColor="text1"/>
              </w:rPr>
              <w:t xml:space="preserve"> Miranda</w:t>
            </w:r>
            <w:r w:rsidRPr="00390590">
              <w:rPr>
                <w:color w:val="000000" w:themeColor="text1"/>
              </w:rPr>
              <w:t>, cell phone number is</w:t>
            </w:r>
            <w:r w:rsidR="00390590">
              <w:t xml:space="preserve"> 208-426-5713,</w:t>
            </w:r>
          </w:p>
          <w:p w14:paraId="1916FC40" w14:textId="3B556C83" w:rsidR="00390590" w:rsidRDefault="00535489" w:rsidP="00390590">
            <w:pPr>
              <w:spacing w:before="0"/>
              <w:rPr>
                <w:rFonts w:ascii="Times New Roman" w:hAnsi="Times New Roman"/>
              </w:rPr>
            </w:pPr>
            <w:r w:rsidRPr="00390590">
              <w:rPr>
                <w:color w:val="000000" w:themeColor="text1"/>
              </w:rPr>
              <w:t xml:space="preserve">and Lab Manager </w:t>
            </w:r>
            <w:r w:rsidR="00390590">
              <w:rPr>
                <w:color w:val="000000" w:themeColor="text1"/>
              </w:rPr>
              <w:t xml:space="preserve">Travis </w:t>
            </w:r>
            <w:r w:rsidR="00390590">
              <w:rPr>
                <w:rFonts w:ascii="Roboto" w:hAnsi="Roboto"/>
                <w:color w:val="222222"/>
                <w:sz w:val="21"/>
                <w:szCs w:val="21"/>
                <w:shd w:val="clear" w:color="auto" w:fill="FFFFFF"/>
              </w:rPr>
              <w:t>Gabel</w:t>
            </w:r>
            <w:r w:rsidRPr="00390590">
              <w:rPr>
                <w:color w:val="000000" w:themeColor="text1"/>
              </w:rPr>
              <w:t xml:space="preserve">, cell phone number is </w:t>
            </w:r>
            <w:r w:rsidR="00390590" w:rsidRPr="00390590">
              <w:t>208-426-5752</w:t>
            </w:r>
            <w:r w:rsidR="00390590">
              <w:t>,</w:t>
            </w:r>
          </w:p>
          <w:p w14:paraId="4935D723" w14:textId="21D7DC33" w:rsidR="00535489" w:rsidRPr="00390590" w:rsidRDefault="00535489" w:rsidP="00390590">
            <w:pPr>
              <w:spacing w:before="0"/>
              <w:rPr>
                <w:rFonts w:ascii="Times New Roman" w:hAnsi="Times New Roman"/>
              </w:rPr>
            </w:pPr>
            <w:r w:rsidRPr="00390590">
              <w:rPr>
                <w:color w:val="000000" w:themeColor="text1"/>
              </w:rPr>
              <w:t>and EHSS (24/7 line 208-863-8024).</w:t>
            </w:r>
          </w:p>
          <w:p w14:paraId="318B4025" w14:textId="44ACD413" w:rsidR="00535489" w:rsidRPr="009C58FE" w:rsidRDefault="00535489" w:rsidP="00535489">
            <w:pPr>
              <w:rPr>
                <w:color w:val="000000" w:themeColor="text1"/>
              </w:rPr>
            </w:pPr>
            <w:r w:rsidRPr="00390590">
              <w:rPr>
                <w:color w:val="000000" w:themeColor="text1"/>
              </w:rPr>
              <w:t xml:space="preserve">Storage: Keep container tightly closed. Keep in a cool, well-ventilated place. Highly toxic or infectious materials should be stored in a separate locked safety storage cabinet or room. It will be stored in </w:t>
            </w:r>
            <w:r w:rsidR="009033DC">
              <w:rPr>
                <w:color w:val="000000" w:themeColor="text1"/>
              </w:rPr>
              <w:t>Ruch 105</w:t>
            </w:r>
            <w:r w:rsidRPr="00390590">
              <w:rPr>
                <w:color w:val="000000" w:themeColor="text1"/>
              </w:rPr>
              <w:t xml:space="preserve"> on the shelf for “Moderately Hazardous Chemicals”. Keep container tightly closed.</w:t>
            </w:r>
          </w:p>
          <w:p w14:paraId="46288A88" w14:textId="77777777" w:rsidR="00535489" w:rsidRPr="009C58FE" w:rsidRDefault="00535489" w:rsidP="00535489">
            <w:pPr>
              <w:rPr>
                <w:color w:val="000000" w:themeColor="text1"/>
              </w:rPr>
            </w:pPr>
          </w:p>
          <w:p w14:paraId="1C575B00" w14:textId="77777777" w:rsidR="00535489" w:rsidRPr="009C58FE" w:rsidRDefault="00535489" w:rsidP="00535489">
            <w:pPr>
              <w:rPr>
                <w:b/>
                <w:color w:val="000000" w:themeColor="text1"/>
              </w:rPr>
            </w:pPr>
            <w:r w:rsidRPr="009C58FE">
              <w:rPr>
                <w:b/>
                <w:color w:val="000000" w:themeColor="text1"/>
              </w:rPr>
              <w:t>General Safety Procedures</w:t>
            </w:r>
          </w:p>
          <w:p w14:paraId="5E4ACF70" w14:textId="77777777" w:rsidR="00535489" w:rsidRPr="009C58FE" w:rsidRDefault="00535489" w:rsidP="007C1F82">
            <w:pPr>
              <w:numPr>
                <w:ilvl w:val="0"/>
                <w:numId w:val="5"/>
              </w:numPr>
              <w:rPr>
                <w:color w:val="000000" w:themeColor="text1"/>
              </w:rPr>
            </w:pPr>
            <w:r w:rsidRPr="009C58FE">
              <w:rPr>
                <w:color w:val="000000" w:themeColor="text1"/>
              </w:rPr>
              <w:t>All containers should be properly labeled, including chemical name, date, name of owner, and chemical safety label information.</w:t>
            </w:r>
          </w:p>
          <w:p w14:paraId="7704DD9E" w14:textId="77777777" w:rsidR="00535489" w:rsidRPr="009C58FE" w:rsidRDefault="00535489" w:rsidP="007C1F82">
            <w:pPr>
              <w:numPr>
                <w:ilvl w:val="0"/>
                <w:numId w:val="5"/>
              </w:numPr>
              <w:rPr>
                <w:color w:val="000000" w:themeColor="text1"/>
              </w:rPr>
            </w:pPr>
            <w:r w:rsidRPr="009C58FE">
              <w:rPr>
                <w:color w:val="000000" w:themeColor="text1"/>
              </w:rPr>
              <w:t>After handling chemicals, washing hands is mandatory before eating or leaving the lab area.</w:t>
            </w:r>
          </w:p>
          <w:p w14:paraId="10B6DFC0" w14:textId="7A2B5454" w:rsidR="00535489" w:rsidRPr="009C58FE" w:rsidRDefault="00535489" w:rsidP="007C1F82">
            <w:pPr>
              <w:numPr>
                <w:ilvl w:val="0"/>
                <w:numId w:val="5"/>
              </w:numPr>
              <w:rPr>
                <w:color w:val="000000" w:themeColor="text1"/>
              </w:rPr>
            </w:pPr>
            <w:r w:rsidRPr="009C58FE">
              <w:rPr>
                <w:color w:val="000000" w:themeColor="text1"/>
              </w:rPr>
              <w:t xml:space="preserve">Copies of the SDS for all chemicals described in this protocol </w:t>
            </w:r>
            <w:r w:rsidRPr="00000B31">
              <w:rPr>
                <w:color w:val="000000" w:themeColor="text1"/>
              </w:rPr>
              <w:t>must be kept in</w:t>
            </w:r>
            <w:r w:rsidR="00000B31" w:rsidRPr="00000B31">
              <w:t xml:space="preserve"> Ruch 105</w:t>
            </w:r>
            <w:r w:rsidRPr="00000B31">
              <w:rPr>
                <w:color w:val="000000" w:themeColor="text1"/>
              </w:rPr>
              <w:t xml:space="preserve"> and any other lab used for storage and mixing of these chemicals.</w:t>
            </w:r>
          </w:p>
          <w:p w14:paraId="52B28B36" w14:textId="77777777" w:rsidR="00535489" w:rsidRPr="009C58FE" w:rsidRDefault="00535489" w:rsidP="00535489">
            <w:pPr>
              <w:rPr>
                <w:color w:val="000000" w:themeColor="text1"/>
              </w:rPr>
            </w:pPr>
            <w:r w:rsidRPr="009C58FE">
              <w:rPr>
                <w:color w:val="000000" w:themeColor="text1"/>
              </w:rPr>
              <w:t xml:space="preserve">All waste containing, or contaminated with, hazardous chemicals must be stored in closed container in the chemical waste collection area.  To have chemical waste picked up, fill out a Waste Pickup Form (UNH-Chem, an online system.) E-mail </w:t>
            </w:r>
            <w:hyperlink r:id="rId21" w:history="1">
              <w:r w:rsidRPr="009C58FE">
                <w:rPr>
                  <w:rStyle w:val="Hyperlink"/>
                  <w:color w:val="000000" w:themeColor="text1"/>
                </w:rPr>
                <w:t>christophersiepert@boisestate.edu</w:t>
              </w:r>
            </w:hyperlink>
            <w:r w:rsidRPr="009C58FE">
              <w:rPr>
                <w:color w:val="000000" w:themeColor="text1"/>
              </w:rPr>
              <w:t xml:space="preserve"> for any questions or concerns.</w:t>
            </w:r>
          </w:p>
          <w:p w14:paraId="269374E1" w14:textId="77777777" w:rsidR="00535489" w:rsidRPr="009C58FE" w:rsidRDefault="00535489" w:rsidP="00535489">
            <w:pPr>
              <w:rPr>
                <w:color w:val="000000" w:themeColor="text1"/>
              </w:rPr>
            </w:pPr>
            <w:r w:rsidRPr="009C58FE">
              <w:rPr>
                <w:color w:val="000000" w:themeColor="text1"/>
              </w:rPr>
              <w:t>Solid waste (such as used gloves, pipette tips, and vials, etc.) contaminated with low potential hazard chemicals can be disposed of in the chemical waste bin. When the chemical waste bin is full, the bag can be sealed and put in the normal trash.</w:t>
            </w:r>
          </w:p>
          <w:p w14:paraId="01F7A28D" w14:textId="77777777" w:rsidR="00535489" w:rsidRPr="009C58FE" w:rsidRDefault="00535489" w:rsidP="00535489">
            <w:pPr>
              <w:rPr>
                <w:color w:val="000000" w:themeColor="text1"/>
              </w:rPr>
            </w:pPr>
          </w:p>
          <w:p w14:paraId="1423A14A" w14:textId="77777777" w:rsidR="00535489" w:rsidRPr="009C58FE" w:rsidRDefault="00535489" w:rsidP="00535489">
            <w:pPr>
              <w:rPr>
                <w:b/>
                <w:color w:val="000000" w:themeColor="text1"/>
              </w:rPr>
            </w:pPr>
            <w:r w:rsidRPr="009C58FE">
              <w:rPr>
                <w:b/>
                <w:color w:val="000000" w:themeColor="text1"/>
              </w:rPr>
              <w:t>General Handling and Storing for all chemicals.</w:t>
            </w:r>
          </w:p>
          <w:p w14:paraId="35EF51DA" w14:textId="77777777" w:rsidR="00535489" w:rsidRPr="009C58FE" w:rsidRDefault="00535489" w:rsidP="00535489">
            <w:pPr>
              <w:rPr>
                <w:i/>
                <w:color w:val="000000" w:themeColor="text1"/>
              </w:rPr>
            </w:pPr>
            <w:r w:rsidRPr="009C58FE">
              <w:rPr>
                <w:i/>
                <w:color w:val="000000" w:themeColor="text1"/>
              </w:rPr>
              <w:t>Handling</w:t>
            </w:r>
          </w:p>
          <w:p w14:paraId="3923EAFE" w14:textId="77777777" w:rsidR="00535489" w:rsidRPr="009C58FE" w:rsidRDefault="00535489" w:rsidP="00535489">
            <w:pPr>
              <w:rPr>
                <w:color w:val="000000" w:themeColor="text1"/>
              </w:rPr>
            </w:pPr>
            <w:r w:rsidRPr="009C58FE">
              <w:rPr>
                <w:color w:val="000000" w:themeColor="text1"/>
              </w:rPr>
              <w:t>Wear personal protective equipment. Ensure adequate ventilation. Use spark-proof tools and explosion-proof equipment. Avoid contact with skin, eyes and clothing. Avoid ingestion and inhalation. Keep away from open flames, hot surfaces and sources of ignition. Take precautionary measures against static discharges.</w:t>
            </w:r>
          </w:p>
          <w:p w14:paraId="31FAE119" w14:textId="77777777" w:rsidR="00535489" w:rsidRPr="009C58FE" w:rsidRDefault="00535489" w:rsidP="00535489">
            <w:pPr>
              <w:rPr>
                <w:i/>
                <w:color w:val="000000" w:themeColor="text1"/>
              </w:rPr>
            </w:pPr>
            <w:r w:rsidRPr="009C58FE">
              <w:rPr>
                <w:i/>
                <w:color w:val="000000" w:themeColor="text1"/>
              </w:rPr>
              <w:t>Storage</w:t>
            </w:r>
          </w:p>
          <w:p w14:paraId="009A5939" w14:textId="26434D3B" w:rsidR="00535489" w:rsidRPr="009C58FE" w:rsidRDefault="00535489" w:rsidP="00535489">
            <w:pPr>
              <w:rPr>
                <w:color w:val="000000" w:themeColor="text1"/>
              </w:rPr>
            </w:pPr>
            <w:r w:rsidRPr="009C58FE">
              <w:rPr>
                <w:color w:val="000000" w:themeColor="text1"/>
              </w:rPr>
              <w:t xml:space="preserve">Keep containers tightly closed in a dry, cool and well-ventilated place. Keep away from heat and sources of ignition. Will be stored in </w:t>
            </w:r>
            <w:r w:rsidR="00000B31">
              <w:t xml:space="preserve">Ruch 105 </w:t>
            </w:r>
            <w:r w:rsidRPr="009C58FE">
              <w:rPr>
                <w:color w:val="000000" w:themeColor="text1"/>
              </w:rPr>
              <w:t>under the fume hood in the storage area for “Flammable Chemicals”. Keep container tightly closed. Keep away from heat. Keep away from sources of ignition.</w:t>
            </w:r>
          </w:p>
          <w:p w14:paraId="638821D0" w14:textId="31D91029" w:rsidR="00535489" w:rsidRPr="009C58FE" w:rsidRDefault="00535489" w:rsidP="00535489">
            <w:pPr>
              <w:rPr>
                <w:rFonts w:cs="Arial"/>
                <w:color w:val="000000" w:themeColor="text1"/>
              </w:rPr>
            </w:pPr>
          </w:p>
        </w:tc>
      </w:tr>
      <w:tr w:rsidR="00535489" w14:paraId="2AB24D89" w14:textId="77777777" w:rsidTr="006E0605">
        <w:tblPrEx>
          <w:tblCellMar>
            <w:left w:w="72" w:type="dxa"/>
            <w:right w:w="72" w:type="dxa"/>
          </w:tblCellMar>
        </w:tblPrEx>
        <w:trPr>
          <w:trHeight w:val="378"/>
          <w:jc w:val="center"/>
        </w:trPr>
        <w:tc>
          <w:tcPr>
            <w:tcW w:w="10885" w:type="dxa"/>
            <w:gridSpan w:val="32"/>
            <w:tcBorders>
              <w:top w:val="single" w:sz="4" w:space="0" w:color="auto"/>
              <w:left w:val="single" w:sz="4" w:space="0" w:color="auto"/>
              <w:bottom w:val="single" w:sz="4" w:space="0" w:color="auto"/>
              <w:right w:val="single" w:sz="4" w:space="0" w:color="auto"/>
            </w:tcBorders>
            <w:shd w:val="clear" w:color="auto" w:fill="A6A6A6"/>
            <w:vAlign w:val="center"/>
          </w:tcPr>
          <w:p w14:paraId="7E840B4C" w14:textId="77777777" w:rsidR="00535489" w:rsidRPr="009E345C" w:rsidRDefault="00535489" w:rsidP="00535489">
            <w:pPr>
              <w:rPr>
                <w:b/>
                <w:sz w:val="24"/>
              </w:rPr>
            </w:pPr>
            <w:r>
              <w:rPr>
                <w:b/>
                <w:sz w:val="24"/>
              </w:rPr>
              <w:lastRenderedPageBreak/>
              <w:t>Emergency Response</w:t>
            </w:r>
            <w:r w:rsidRPr="009E345C">
              <w:rPr>
                <w:b/>
                <w:sz w:val="24"/>
              </w:rPr>
              <w:t xml:space="preserve"> </w:t>
            </w:r>
            <w:r>
              <w:rPr>
                <w:b/>
                <w:sz w:val="24"/>
              </w:rPr>
              <w:t>Equipment &amp; Supplies</w:t>
            </w:r>
            <w:r w:rsidRPr="009E345C">
              <w:rPr>
                <w:b/>
                <w:sz w:val="24"/>
              </w:rPr>
              <w:t xml:space="preserve">  </w:t>
            </w:r>
          </w:p>
        </w:tc>
      </w:tr>
      <w:tr w:rsidR="00535489" w:rsidRPr="0014579C" w14:paraId="66DD40AB" w14:textId="77777777" w:rsidTr="006E0605">
        <w:tblPrEx>
          <w:tblCellMar>
            <w:left w:w="72" w:type="dxa"/>
            <w:right w:w="72" w:type="dxa"/>
          </w:tblCellMar>
        </w:tblPrEx>
        <w:trPr>
          <w:trHeight w:val="378"/>
          <w:jc w:val="center"/>
        </w:trPr>
        <w:tc>
          <w:tcPr>
            <w:tcW w:w="440" w:type="dxa"/>
            <w:tcBorders>
              <w:top w:val="single" w:sz="4" w:space="0" w:color="auto"/>
              <w:left w:val="single" w:sz="4" w:space="0" w:color="auto"/>
              <w:right w:val="nil"/>
            </w:tcBorders>
            <w:vAlign w:val="center"/>
          </w:tcPr>
          <w:p w14:paraId="15553C0A" w14:textId="77777777" w:rsidR="00535489" w:rsidRPr="00FA4BC3" w:rsidRDefault="00E4096A" w:rsidP="00535489">
            <w:pPr>
              <w:spacing w:before="0"/>
              <w:jc w:val="right"/>
              <w:rPr>
                <w:rFonts w:cs="Arial"/>
                <w:sz w:val="28"/>
              </w:rPr>
            </w:pPr>
            <w:sdt>
              <w:sdtPr>
                <w:rPr>
                  <w:rFonts w:cs="Arial"/>
                  <w:sz w:val="28"/>
                  <w:szCs w:val="32"/>
                </w:rPr>
                <w:id w:val="1262958166"/>
              </w:sdtPr>
              <w:sdtEndPr/>
              <w:sdtContent>
                <w:r w:rsidR="00535489">
                  <w:rPr>
                    <w:rFonts w:ascii="MS Gothic" w:eastAsia="MS Gothic" w:hAnsi="MS Gothic" w:cs="Arial" w:hint="eastAsia"/>
                    <w:sz w:val="28"/>
                    <w:szCs w:val="32"/>
                  </w:rPr>
                  <w:t>☒</w:t>
                </w:r>
              </w:sdtContent>
            </w:sdt>
          </w:p>
        </w:tc>
        <w:tc>
          <w:tcPr>
            <w:tcW w:w="1708" w:type="dxa"/>
            <w:gridSpan w:val="4"/>
            <w:tcBorders>
              <w:top w:val="single" w:sz="4" w:space="0" w:color="auto"/>
              <w:left w:val="nil"/>
            </w:tcBorders>
            <w:vAlign w:val="center"/>
          </w:tcPr>
          <w:p w14:paraId="01ED191D" w14:textId="77777777" w:rsidR="00535489" w:rsidRPr="009E345C" w:rsidRDefault="00535489" w:rsidP="00535489">
            <w:pPr>
              <w:ind w:left="6"/>
            </w:pPr>
            <w:r>
              <w:t>Eyewash</w:t>
            </w:r>
          </w:p>
        </w:tc>
        <w:tc>
          <w:tcPr>
            <w:tcW w:w="450" w:type="dxa"/>
            <w:gridSpan w:val="4"/>
            <w:tcBorders>
              <w:top w:val="single" w:sz="4" w:space="0" w:color="auto"/>
            </w:tcBorders>
            <w:vAlign w:val="center"/>
          </w:tcPr>
          <w:p w14:paraId="7FE919F7" w14:textId="333EC8BB" w:rsidR="00535489" w:rsidRPr="00FA4BC3" w:rsidRDefault="00E4096A" w:rsidP="00535489">
            <w:pPr>
              <w:spacing w:before="0"/>
              <w:jc w:val="right"/>
              <w:rPr>
                <w:rFonts w:cs="Arial"/>
                <w:sz w:val="28"/>
              </w:rPr>
            </w:pPr>
            <w:sdt>
              <w:sdtPr>
                <w:rPr>
                  <w:rFonts w:cs="Arial"/>
                  <w:sz w:val="28"/>
                  <w:szCs w:val="32"/>
                </w:rPr>
                <w:id w:val="-1311253304"/>
              </w:sdtPr>
              <w:sdtEndPr/>
              <w:sdtContent>
                <w:sdt>
                  <w:sdtPr>
                    <w:rPr>
                      <w:rFonts w:cs="Arial"/>
                      <w:sz w:val="28"/>
                      <w:szCs w:val="32"/>
                    </w:rPr>
                    <w:id w:val="-923108434"/>
                  </w:sdtPr>
                  <w:sdtEndPr/>
                  <w:sdtContent>
                    <w:sdt>
                      <w:sdtPr>
                        <w:rPr>
                          <w:rFonts w:cs="Arial"/>
                          <w:sz w:val="28"/>
                          <w:szCs w:val="32"/>
                        </w:rPr>
                        <w:id w:val="-1591310218"/>
                      </w:sdtPr>
                      <w:sdtEndPr/>
                      <w:sdtContent>
                        <w:r w:rsidR="00535489" w:rsidRPr="00FA4BC3">
                          <w:rPr>
                            <w:rFonts w:ascii="MS Gothic" w:eastAsia="MS Gothic" w:hAnsi="MS Gothic" w:cs="Arial" w:hint="eastAsia"/>
                            <w:sz w:val="28"/>
                            <w:szCs w:val="32"/>
                          </w:rPr>
                          <w:t>☐</w:t>
                        </w:r>
                      </w:sdtContent>
                    </w:sdt>
                  </w:sdtContent>
                </w:sdt>
              </w:sdtContent>
            </w:sdt>
          </w:p>
        </w:tc>
        <w:tc>
          <w:tcPr>
            <w:tcW w:w="2070" w:type="dxa"/>
            <w:gridSpan w:val="7"/>
            <w:tcBorders>
              <w:top w:val="single" w:sz="4" w:space="0" w:color="auto"/>
            </w:tcBorders>
            <w:vAlign w:val="center"/>
          </w:tcPr>
          <w:p w14:paraId="2C960DEC" w14:textId="77777777" w:rsidR="00535489" w:rsidRPr="009E345C" w:rsidRDefault="00535489" w:rsidP="00535489">
            <w:pPr>
              <w:ind w:left="45"/>
            </w:pPr>
            <w:r>
              <w:t xml:space="preserve">Fire extinguisher </w:t>
            </w:r>
          </w:p>
        </w:tc>
        <w:tc>
          <w:tcPr>
            <w:tcW w:w="450" w:type="dxa"/>
            <w:gridSpan w:val="2"/>
            <w:tcBorders>
              <w:top w:val="single" w:sz="4" w:space="0" w:color="auto"/>
            </w:tcBorders>
            <w:vAlign w:val="center"/>
          </w:tcPr>
          <w:p w14:paraId="13A0E497" w14:textId="08CCBB38" w:rsidR="00535489" w:rsidRPr="00FA4BC3" w:rsidRDefault="00E4096A" w:rsidP="00535489">
            <w:pPr>
              <w:spacing w:before="0"/>
              <w:jc w:val="right"/>
              <w:rPr>
                <w:rFonts w:cs="Arial"/>
                <w:sz w:val="28"/>
              </w:rPr>
            </w:pPr>
            <w:sdt>
              <w:sdtPr>
                <w:rPr>
                  <w:rFonts w:cs="Arial"/>
                  <w:sz w:val="28"/>
                  <w:szCs w:val="32"/>
                </w:rPr>
                <w:id w:val="1249857186"/>
              </w:sdtPr>
              <w:sdtEndPr/>
              <w:sdtContent>
                <w:sdt>
                  <w:sdtPr>
                    <w:rPr>
                      <w:rFonts w:cs="Arial"/>
                      <w:sz w:val="28"/>
                      <w:szCs w:val="32"/>
                    </w:rPr>
                    <w:id w:val="1562900050"/>
                  </w:sdtPr>
                  <w:sdtEndPr/>
                  <w:sdtContent>
                    <w:r w:rsidR="00535489">
                      <w:rPr>
                        <w:rFonts w:ascii="MS Gothic" w:eastAsia="MS Gothic" w:hAnsi="MS Gothic" w:cs="Arial" w:hint="eastAsia"/>
                        <w:sz w:val="28"/>
                        <w:szCs w:val="32"/>
                      </w:rPr>
                      <w:t>☒</w:t>
                    </w:r>
                  </w:sdtContent>
                </w:sdt>
              </w:sdtContent>
            </w:sdt>
          </w:p>
        </w:tc>
        <w:tc>
          <w:tcPr>
            <w:tcW w:w="1620" w:type="dxa"/>
            <w:gridSpan w:val="4"/>
            <w:tcBorders>
              <w:top w:val="single" w:sz="4" w:space="0" w:color="auto"/>
            </w:tcBorders>
            <w:vAlign w:val="center"/>
          </w:tcPr>
          <w:p w14:paraId="1E6E1DC5" w14:textId="77777777" w:rsidR="00535489" w:rsidRPr="009E345C" w:rsidRDefault="00535489" w:rsidP="00535489">
            <w:r>
              <w:t xml:space="preserve">First aid kit </w:t>
            </w:r>
          </w:p>
        </w:tc>
        <w:tc>
          <w:tcPr>
            <w:tcW w:w="450" w:type="dxa"/>
            <w:tcBorders>
              <w:top w:val="single" w:sz="4" w:space="0" w:color="auto"/>
              <w:right w:val="nil"/>
            </w:tcBorders>
            <w:vAlign w:val="center"/>
          </w:tcPr>
          <w:p w14:paraId="0178C8CA" w14:textId="1F4DB6F8" w:rsidR="00535489" w:rsidRPr="00FA4BC3" w:rsidRDefault="00E4096A" w:rsidP="00535489">
            <w:pPr>
              <w:spacing w:before="0"/>
              <w:jc w:val="right"/>
              <w:rPr>
                <w:rFonts w:cs="Arial"/>
                <w:sz w:val="28"/>
              </w:rPr>
            </w:pPr>
            <w:sdt>
              <w:sdtPr>
                <w:rPr>
                  <w:rFonts w:cs="Arial"/>
                  <w:sz w:val="28"/>
                  <w:szCs w:val="32"/>
                </w:rPr>
                <w:id w:val="1585340675"/>
              </w:sdtPr>
              <w:sdtEndPr/>
              <w:sdtContent>
                <w:sdt>
                  <w:sdtPr>
                    <w:rPr>
                      <w:rFonts w:cs="Arial"/>
                      <w:sz w:val="28"/>
                      <w:szCs w:val="32"/>
                    </w:rPr>
                    <w:id w:val="1987056119"/>
                  </w:sdtPr>
                  <w:sdtEndPr/>
                  <w:sdtContent>
                    <w:sdt>
                      <w:sdtPr>
                        <w:rPr>
                          <w:rFonts w:cs="Arial"/>
                          <w:sz w:val="28"/>
                          <w:szCs w:val="32"/>
                        </w:rPr>
                        <w:id w:val="-90857167"/>
                      </w:sdtPr>
                      <w:sdtEndPr/>
                      <w:sdtContent>
                        <w:r w:rsidR="00535489" w:rsidRPr="00FA4BC3">
                          <w:rPr>
                            <w:rFonts w:ascii="MS Gothic" w:eastAsia="MS Gothic" w:hAnsi="MS Gothic" w:cs="Arial" w:hint="eastAsia"/>
                            <w:sz w:val="28"/>
                            <w:szCs w:val="32"/>
                          </w:rPr>
                          <w:t>☐</w:t>
                        </w:r>
                      </w:sdtContent>
                    </w:sdt>
                  </w:sdtContent>
                </w:sdt>
              </w:sdtContent>
            </w:sdt>
          </w:p>
        </w:tc>
        <w:tc>
          <w:tcPr>
            <w:tcW w:w="3697" w:type="dxa"/>
            <w:gridSpan w:val="9"/>
            <w:tcBorders>
              <w:top w:val="single" w:sz="4" w:space="0" w:color="auto"/>
              <w:left w:val="nil"/>
              <w:right w:val="single" w:sz="4" w:space="0" w:color="auto"/>
            </w:tcBorders>
            <w:vAlign w:val="center"/>
          </w:tcPr>
          <w:p w14:paraId="11BBA608" w14:textId="77777777" w:rsidR="00535489" w:rsidRPr="009E345C" w:rsidRDefault="00535489" w:rsidP="00535489">
            <w:pPr>
              <w:ind w:left="45"/>
            </w:pPr>
            <w:r>
              <w:t>Calcium gluconate gel (HF use)</w:t>
            </w:r>
          </w:p>
        </w:tc>
      </w:tr>
      <w:tr w:rsidR="00535489" w:rsidRPr="0014579C" w14:paraId="49EC1863" w14:textId="77777777" w:rsidTr="006E0605">
        <w:tblPrEx>
          <w:tblCellMar>
            <w:left w:w="72" w:type="dxa"/>
            <w:right w:w="72" w:type="dxa"/>
          </w:tblCellMar>
        </w:tblPrEx>
        <w:trPr>
          <w:trHeight w:val="378"/>
          <w:jc w:val="center"/>
        </w:trPr>
        <w:tc>
          <w:tcPr>
            <w:tcW w:w="440" w:type="dxa"/>
            <w:tcBorders>
              <w:left w:val="single" w:sz="4" w:space="0" w:color="auto"/>
              <w:right w:val="nil"/>
            </w:tcBorders>
            <w:vAlign w:val="center"/>
          </w:tcPr>
          <w:p w14:paraId="5106DB91" w14:textId="77777777" w:rsidR="00535489" w:rsidRPr="00FA4BC3" w:rsidRDefault="00E4096A" w:rsidP="00535489">
            <w:pPr>
              <w:spacing w:before="0"/>
              <w:jc w:val="right"/>
              <w:rPr>
                <w:rFonts w:cs="Arial"/>
                <w:sz w:val="28"/>
              </w:rPr>
            </w:pPr>
            <w:sdt>
              <w:sdtPr>
                <w:rPr>
                  <w:rFonts w:cs="Arial"/>
                  <w:sz w:val="28"/>
                  <w:szCs w:val="32"/>
                </w:rPr>
                <w:id w:val="-1869977263"/>
              </w:sdtPr>
              <w:sdtEndPr/>
              <w:sdtContent>
                <w:r w:rsidR="00535489">
                  <w:rPr>
                    <w:rFonts w:ascii="MS Gothic" w:eastAsia="MS Gothic" w:hAnsi="MS Gothic" w:cs="Arial" w:hint="eastAsia"/>
                    <w:sz w:val="28"/>
                    <w:szCs w:val="32"/>
                  </w:rPr>
                  <w:t>☒</w:t>
                </w:r>
              </w:sdtContent>
            </w:sdt>
          </w:p>
        </w:tc>
        <w:tc>
          <w:tcPr>
            <w:tcW w:w="1708" w:type="dxa"/>
            <w:gridSpan w:val="4"/>
            <w:tcBorders>
              <w:left w:val="nil"/>
            </w:tcBorders>
            <w:vAlign w:val="center"/>
          </w:tcPr>
          <w:p w14:paraId="0F221A01" w14:textId="77777777" w:rsidR="00535489" w:rsidRPr="009E345C" w:rsidRDefault="00535489" w:rsidP="00535489">
            <w:pPr>
              <w:ind w:left="6"/>
            </w:pPr>
            <w:r>
              <w:t>Safety shower</w:t>
            </w:r>
          </w:p>
        </w:tc>
        <w:tc>
          <w:tcPr>
            <w:tcW w:w="450" w:type="dxa"/>
            <w:gridSpan w:val="4"/>
            <w:vAlign w:val="center"/>
          </w:tcPr>
          <w:p w14:paraId="2A4C410D" w14:textId="2372BC8E" w:rsidR="00535489" w:rsidRPr="00FA4BC3" w:rsidRDefault="00E4096A" w:rsidP="00535489">
            <w:pPr>
              <w:spacing w:before="0"/>
              <w:jc w:val="right"/>
              <w:rPr>
                <w:rFonts w:cs="Arial"/>
                <w:sz w:val="28"/>
              </w:rPr>
            </w:pPr>
            <w:sdt>
              <w:sdtPr>
                <w:rPr>
                  <w:rFonts w:cs="Arial"/>
                  <w:sz w:val="28"/>
                  <w:szCs w:val="32"/>
                </w:rPr>
                <w:id w:val="998774821"/>
              </w:sdtPr>
              <w:sdtEndPr/>
              <w:sdtContent>
                <w:sdt>
                  <w:sdtPr>
                    <w:rPr>
                      <w:rFonts w:cs="Arial"/>
                      <w:sz w:val="28"/>
                      <w:szCs w:val="32"/>
                    </w:rPr>
                    <w:id w:val="-768928595"/>
                  </w:sdtPr>
                  <w:sdtEndPr/>
                  <w:sdtContent>
                    <w:sdt>
                      <w:sdtPr>
                        <w:rPr>
                          <w:rFonts w:cs="Arial"/>
                          <w:sz w:val="28"/>
                          <w:szCs w:val="32"/>
                        </w:rPr>
                        <w:id w:val="309685606"/>
                      </w:sdtPr>
                      <w:sdtEndPr/>
                      <w:sdtContent>
                        <w:r w:rsidR="00535489" w:rsidRPr="00FA4BC3">
                          <w:rPr>
                            <w:rFonts w:ascii="MS Gothic" w:eastAsia="MS Gothic" w:hAnsi="MS Gothic" w:cs="Arial" w:hint="eastAsia"/>
                            <w:sz w:val="28"/>
                            <w:szCs w:val="32"/>
                          </w:rPr>
                          <w:t>☐</w:t>
                        </w:r>
                      </w:sdtContent>
                    </w:sdt>
                  </w:sdtContent>
                </w:sdt>
              </w:sdtContent>
            </w:sdt>
          </w:p>
        </w:tc>
        <w:tc>
          <w:tcPr>
            <w:tcW w:w="2070" w:type="dxa"/>
            <w:gridSpan w:val="7"/>
            <w:vAlign w:val="center"/>
          </w:tcPr>
          <w:p w14:paraId="4A685B66" w14:textId="77777777" w:rsidR="00535489" w:rsidRPr="009E345C" w:rsidRDefault="00E4096A" w:rsidP="00535489">
            <w:pPr>
              <w:ind w:left="45"/>
            </w:pPr>
            <w:hyperlink r:id="rId22" w:history="1">
              <w:r w:rsidR="00535489">
                <w:t xml:space="preserve"> Fire blanket</w:t>
              </w:r>
              <w:r w:rsidR="00535489" w:rsidRPr="00DD5164">
                <w:rPr>
                  <w:rStyle w:val="Hyperlink"/>
                </w:rPr>
                <w:t xml:space="preserve"> </w:t>
              </w:r>
            </w:hyperlink>
          </w:p>
        </w:tc>
        <w:tc>
          <w:tcPr>
            <w:tcW w:w="450" w:type="dxa"/>
            <w:gridSpan w:val="2"/>
            <w:vAlign w:val="center"/>
          </w:tcPr>
          <w:p w14:paraId="2087436E" w14:textId="77777777" w:rsidR="00535489" w:rsidRPr="00FA4BC3" w:rsidRDefault="00E4096A" w:rsidP="00535489">
            <w:pPr>
              <w:spacing w:before="0"/>
              <w:jc w:val="right"/>
              <w:rPr>
                <w:rFonts w:cs="Arial"/>
                <w:sz w:val="28"/>
              </w:rPr>
            </w:pPr>
            <w:sdt>
              <w:sdtPr>
                <w:rPr>
                  <w:rFonts w:cs="Arial"/>
                  <w:color w:val="0000FF"/>
                  <w:sz w:val="28"/>
                  <w:szCs w:val="32"/>
                  <w:u w:val="single"/>
                </w:rPr>
                <w:id w:val="-669098350"/>
              </w:sdtPr>
              <w:sdtEndPr/>
              <w:sdtContent>
                <w:r w:rsidR="00535489">
                  <w:rPr>
                    <w:rFonts w:ascii="MS Gothic" w:eastAsia="MS Gothic" w:hAnsi="MS Gothic" w:cs="Arial" w:hint="eastAsia"/>
                    <w:sz w:val="28"/>
                    <w:szCs w:val="32"/>
                  </w:rPr>
                  <w:t>☒</w:t>
                </w:r>
              </w:sdtContent>
            </w:sdt>
          </w:p>
        </w:tc>
        <w:tc>
          <w:tcPr>
            <w:tcW w:w="1620" w:type="dxa"/>
            <w:gridSpan w:val="4"/>
            <w:vAlign w:val="center"/>
          </w:tcPr>
          <w:p w14:paraId="0032919B" w14:textId="77777777" w:rsidR="00535489" w:rsidRPr="009E345C" w:rsidRDefault="00535489" w:rsidP="00535489">
            <w:r w:rsidRPr="00AA0064">
              <w:t>Spill kit</w:t>
            </w:r>
          </w:p>
        </w:tc>
        <w:tc>
          <w:tcPr>
            <w:tcW w:w="450" w:type="dxa"/>
            <w:tcBorders>
              <w:right w:val="nil"/>
            </w:tcBorders>
            <w:vAlign w:val="center"/>
          </w:tcPr>
          <w:p w14:paraId="2F089517" w14:textId="77777777" w:rsidR="00535489" w:rsidRPr="00FA4BC3" w:rsidRDefault="00E4096A" w:rsidP="00535489">
            <w:pPr>
              <w:spacing w:before="0"/>
              <w:jc w:val="right"/>
              <w:rPr>
                <w:rFonts w:cs="Arial"/>
                <w:sz w:val="28"/>
              </w:rPr>
            </w:pPr>
            <w:sdt>
              <w:sdtPr>
                <w:rPr>
                  <w:rFonts w:cs="Arial"/>
                  <w:sz w:val="28"/>
                  <w:szCs w:val="32"/>
                </w:rPr>
                <w:id w:val="1397089425"/>
              </w:sdtPr>
              <w:sdtEndPr/>
              <w:sdtContent>
                <w:r w:rsidR="00535489" w:rsidRPr="00FA4BC3">
                  <w:rPr>
                    <w:rFonts w:ascii="MS Gothic" w:eastAsia="MS Gothic" w:hAnsi="MS Gothic" w:cs="Arial" w:hint="eastAsia"/>
                    <w:sz w:val="28"/>
                    <w:szCs w:val="32"/>
                  </w:rPr>
                  <w:t>☐</w:t>
                </w:r>
              </w:sdtContent>
            </w:sdt>
          </w:p>
        </w:tc>
        <w:tc>
          <w:tcPr>
            <w:tcW w:w="3697" w:type="dxa"/>
            <w:gridSpan w:val="9"/>
            <w:tcBorders>
              <w:left w:val="nil"/>
              <w:right w:val="single" w:sz="4" w:space="0" w:color="auto"/>
            </w:tcBorders>
            <w:vAlign w:val="center"/>
          </w:tcPr>
          <w:p w14:paraId="774C6C85" w14:textId="77777777" w:rsidR="00535489" w:rsidRPr="009E345C" w:rsidRDefault="00535489" w:rsidP="00535489">
            <w:r>
              <w:t>Emergency gas shutoffs</w:t>
            </w:r>
          </w:p>
        </w:tc>
      </w:tr>
      <w:tr w:rsidR="00535489" w:rsidRPr="0014579C" w14:paraId="7F4C625A" w14:textId="77777777" w:rsidTr="006E0605">
        <w:tblPrEx>
          <w:tblCellMar>
            <w:left w:w="72" w:type="dxa"/>
            <w:right w:w="72" w:type="dxa"/>
          </w:tblCellMar>
        </w:tblPrEx>
        <w:trPr>
          <w:trHeight w:val="369"/>
          <w:jc w:val="center"/>
        </w:trPr>
        <w:tc>
          <w:tcPr>
            <w:tcW w:w="440" w:type="dxa"/>
            <w:tcBorders>
              <w:left w:val="single" w:sz="4" w:space="0" w:color="auto"/>
              <w:right w:val="nil"/>
            </w:tcBorders>
            <w:vAlign w:val="center"/>
          </w:tcPr>
          <w:p w14:paraId="0170615D" w14:textId="77777777" w:rsidR="00535489" w:rsidRPr="00FA4BC3" w:rsidRDefault="00E4096A" w:rsidP="00535489">
            <w:pPr>
              <w:spacing w:before="0"/>
              <w:jc w:val="right"/>
              <w:rPr>
                <w:rFonts w:cs="Arial"/>
                <w:sz w:val="28"/>
              </w:rPr>
            </w:pPr>
            <w:sdt>
              <w:sdtPr>
                <w:rPr>
                  <w:rFonts w:cs="Arial"/>
                  <w:sz w:val="28"/>
                  <w:szCs w:val="32"/>
                </w:rPr>
                <w:id w:val="-1719657911"/>
              </w:sdtPr>
              <w:sdtEndPr/>
              <w:sdtContent>
                <w:r w:rsidR="00535489" w:rsidRPr="00FA4BC3">
                  <w:rPr>
                    <w:rFonts w:ascii="MS Gothic" w:eastAsia="MS Gothic" w:hAnsi="MS Gothic" w:cs="Arial" w:hint="eastAsia"/>
                    <w:sz w:val="28"/>
                    <w:szCs w:val="32"/>
                  </w:rPr>
                  <w:t>☐</w:t>
                </w:r>
              </w:sdtContent>
            </w:sdt>
          </w:p>
        </w:tc>
        <w:tc>
          <w:tcPr>
            <w:tcW w:w="1708" w:type="dxa"/>
            <w:gridSpan w:val="4"/>
            <w:tcBorders>
              <w:left w:val="nil"/>
            </w:tcBorders>
            <w:vAlign w:val="center"/>
          </w:tcPr>
          <w:p w14:paraId="4F53E6A1" w14:textId="77777777" w:rsidR="00535489" w:rsidRPr="009E345C" w:rsidRDefault="00535489" w:rsidP="00535489">
            <w:pPr>
              <w:ind w:left="6"/>
            </w:pPr>
            <w:r>
              <w:t>Drench hose</w:t>
            </w:r>
          </w:p>
        </w:tc>
        <w:tc>
          <w:tcPr>
            <w:tcW w:w="450" w:type="dxa"/>
            <w:gridSpan w:val="4"/>
            <w:tcBorders>
              <w:right w:val="nil"/>
            </w:tcBorders>
            <w:vAlign w:val="center"/>
          </w:tcPr>
          <w:p w14:paraId="60C39105" w14:textId="77777777" w:rsidR="00535489" w:rsidRPr="00FA4BC3" w:rsidRDefault="00E4096A" w:rsidP="00535489">
            <w:pPr>
              <w:spacing w:before="0"/>
              <w:jc w:val="right"/>
              <w:rPr>
                <w:rFonts w:cs="Arial"/>
                <w:sz w:val="28"/>
              </w:rPr>
            </w:pPr>
            <w:sdt>
              <w:sdtPr>
                <w:rPr>
                  <w:rFonts w:cs="Arial"/>
                  <w:sz w:val="28"/>
                  <w:szCs w:val="32"/>
                </w:rPr>
                <w:id w:val="220490596"/>
              </w:sdtPr>
              <w:sdtEndPr/>
              <w:sdtContent>
                <w:r w:rsidR="00535489" w:rsidRPr="00FA4BC3">
                  <w:rPr>
                    <w:rFonts w:ascii="MS Gothic" w:eastAsia="MS Gothic" w:hAnsi="MS Gothic" w:cs="Arial" w:hint="eastAsia"/>
                    <w:sz w:val="28"/>
                    <w:szCs w:val="32"/>
                  </w:rPr>
                  <w:t>☐</w:t>
                </w:r>
              </w:sdtContent>
            </w:sdt>
          </w:p>
        </w:tc>
        <w:tc>
          <w:tcPr>
            <w:tcW w:w="8287" w:type="dxa"/>
            <w:gridSpan w:val="23"/>
            <w:tcBorders>
              <w:left w:val="nil"/>
              <w:right w:val="single" w:sz="4" w:space="0" w:color="auto"/>
            </w:tcBorders>
            <w:vAlign w:val="center"/>
          </w:tcPr>
          <w:p w14:paraId="499F4CA6" w14:textId="77777777" w:rsidR="00535489" w:rsidRPr="009E345C" w:rsidRDefault="00535489" w:rsidP="00535489">
            <w:pPr>
              <w:ind w:left="45"/>
            </w:pPr>
            <w:r>
              <w:t>Other:</w:t>
            </w:r>
          </w:p>
        </w:tc>
      </w:tr>
      <w:tr w:rsidR="00535489" w14:paraId="4255B268" w14:textId="77777777" w:rsidTr="006E0605">
        <w:tblPrEx>
          <w:tblCellMar>
            <w:left w:w="72" w:type="dxa"/>
            <w:right w:w="72" w:type="dxa"/>
          </w:tblCellMar>
        </w:tblPrEx>
        <w:trPr>
          <w:trHeight w:val="431"/>
          <w:jc w:val="center"/>
        </w:trPr>
        <w:tc>
          <w:tcPr>
            <w:tcW w:w="1788" w:type="dxa"/>
            <w:gridSpan w:val="3"/>
            <w:tcBorders>
              <w:top w:val="single" w:sz="4" w:space="0" w:color="auto"/>
              <w:left w:val="single" w:sz="4" w:space="0" w:color="auto"/>
              <w:bottom w:val="single" w:sz="4" w:space="0" w:color="auto"/>
              <w:right w:val="nil"/>
            </w:tcBorders>
            <w:tcMar>
              <w:top w:w="43" w:type="dxa"/>
              <w:bottom w:w="43" w:type="dxa"/>
            </w:tcMar>
          </w:tcPr>
          <w:p w14:paraId="30662609" w14:textId="77777777" w:rsidR="00535489" w:rsidRPr="00000B31" w:rsidRDefault="00535489" w:rsidP="00535489">
            <w:pPr>
              <w:jc w:val="right"/>
              <w:rPr>
                <w:color w:val="000000" w:themeColor="text1"/>
              </w:rPr>
            </w:pPr>
            <w:r w:rsidRPr="00000B31">
              <w:rPr>
                <w:color w:val="000000" w:themeColor="text1"/>
              </w:rPr>
              <w:t>Description:</w:t>
            </w:r>
          </w:p>
        </w:tc>
        <w:tc>
          <w:tcPr>
            <w:tcW w:w="9097" w:type="dxa"/>
            <w:gridSpan w:val="29"/>
            <w:tcBorders>
              <w:top w:val="single" w:sz="4" w:space="0" w:color="auto"/>
              <w:left w:val="nil"/>
              <w:bottom w:val="single" w:sz="4" w:space="0" w:color="auto"/>
              <w:right w:val="single" w:sz="4" w:space="0" w:color="auto"/>
            </w:tcBorders>
          </w:tcPr>
          <w:p w14:paraId="54D9CB36" w14:textId="3E8D28C0" w:rsidR="00535489" w:rsidRPr="00000B31" w:rsidRDefault="00000B31" w:rsidP="009F0FF9">
            <w:pPr>
              <w:pStyle w:val="ListParagraph"/>
              <w:spacing w:before="0"/>
              <w:ind w:left="360"/>
              <w:contextualSpacing w:val="0"/>
              <w:rPr>
                <w:color w:val="000000" w:themeColor="text1"/>
                <w:sz w:val="22"/>
                <w:szCs w:val="22"/>
              </w:rPr>
            </w:pPr>
            <w:r w:rsidRPr="00000B31">
              <w:rPr>
                <w:color w:val="000000" w:themeColor="text1"/>
              </w:rPr>
              <w:t>Use spill kit in cleanroom as per manufacture instructions.</w:t>
            </w:r>
          </w:p>
        </w:tc>
      </w:tr>
      <w:tr w:rsidR="00535489" w14:paraId="51D43AE5" w14:textId="77777777" w:rsidTr="006E0605">
        <w:tblPrEx>
          <w:tblCellMar>
            <w:left w:w="72" w:type="dxa"/>
            <w:right w:w="72" w:type="dxa"/>
          </w:tblCellMar>
        </w:tblPrEx>
        <w:trPr>
          <w:trHeight w:val="179"/>
          <w:jc w:val="center"/>
        </w:trPr>
        <w:tc>
          <w:tcPr>
            <w:tcW w:w="10885" w:type="dxa"/>
            <w:gridSpan w:val="32"/>
            <w:vAlign w:val="bottom"/>
          </w:tcPr>
          <w:p w14:paraId="6CAA06D0" w14:textId="577280F4" w:rsidR="00535489" w:rsidRDefault="00535489" w:rsidP="00535489">
            <w:pPr>
              <w:spacing w:before="0"/>
              <w:jc w:val="center"/>
            </w:pPr>
          </w:p>
        </w:tc>
      </w:tr>
      <w:tr w:rsidR="00535489" w:rsidRPr="009E345C" w14:paraId="2FC130AF" w14:textId="77777777" w:rsidTr="006E0605">
        <w:tblPrEx>
          <w:tblCellMar>
            <w:left w:w="72" w:type="dxa"/>
            <w:right w:w="72" w:type="dxa"/>
          </w:tblCellMar>
        </w:tblPrEx>
        <w:trPr>
          <w:trHeight w:val="378"/>
          <w:jc w:val="center"/>
        </w:trPr>
        <w:tc>
          <w:tcPr>
            <w:tcW w:w="10885" w:type="dxa"/>
            <w:gridSpan w:val="32"/>
            <w:tcBorders>
              <w:top w:val="single" w:sz="4" w:space="0" w:color="auto"/>
              <w:left w:val="single" w:sz="4" w:space="0" w:color="auto"/>
              <w:bottom w:val="single" w:sz="4" w:space="0" w:color="auto"/>
              <w:right w:val="single" w:sz="4" w:space="0" w:color="auto"/>
            </w:tcBorders>
            <w:shd w:val="clear" w:color="auto" w:fill="A6A6A6"/>
            <w:vAlign w:val="center"/>
          </w:tcPr>
          <w:p w14:paraId="55E43B3B" w14:textId="77777777" w:rsidR="00535489" w:rsidRPr="009C58FE" w:rsidRDefault="00535489" w:rsidP="00535489">
            <w:pPr>
              <w:rPr>
                <w:b/>
                <w:color w:val="000000" w:themeColor="text1"/>
                <w:sz w:val="24"/>
              </w:rPr>
            </w:pPr>
            <w:r w:rsidRPr="009C58FE">
              <w:rPr>
                <w:b/>
                <w:color w:val="000000" w:themeColor="text1"/>
                <w:sz w:val="24"/>
              </w:rPr>
              <w:t>Spill Response</w:t>
            </w:r>
          </w:p>
        </w:tc>
      </w:tr>
      <w:tr w:rsidR="00535489" w14:paraId="5A24295F" w14:textId="77777777" w:rsidTr="006E0605">
        <w:tblPrEx>
          <w:tblCellMar>
            <w:left w:w="72" w:type="dxa"/>
            <w:right w:w="72" w:type="dxa"/>
          </w:tblCellMar>
        </w:tblPrEx>
        <w:trPr>
          <w:trHeight w:val="431"/>
          <w:jc w:val="center"/>
        </w:trPr>
        <w:tc>
          <w:tcPr>
            <w:tcW w:w="10885" w:type="dxa"/>
            <w:gridSpan w:val="32"/>
            <w:tcBorders>
              <w:top w:val="single" w:sz="4" w:space="0" w:color="auto"/>
              <w:left w:val="single" w:sz="4" w:space="0" w:color="auto"/>
              <w:bottom w:val="single" w:sz="4" w:space="0" w:color="auto"/>
              <w:right w:val="single" w:sz="4" w:space="0" w:color="auto"/>
            </w:tcBorders>
            <w:tcMar>
              <w:top w:w="43" w:type="dxa"/>
              <w:bottom w:w="43" w:type="dxa"/>
            </w:tcMar>
          </w:tcPr>
          <w:p w14:paraId="1B7B7EE7" w14:textId="77777777" w:rsidR="00535489" w:rsidRPr="009C58FE" w:rsidRDefault="00535489" w:rsidP="00535489">
            <w:pPr>
              <w:rPr>
                <w:color w:val="000000" w:themeColor="text1"/>
              </w:rPr>
            </w:pPr>
            <w:r w:rsidRPr="009C58FE">
              <w:rPr>
                <w:i/>
                <w:color w:val="000000" w:themeColor="text1"/>
              </w:rPr>
              <w:t>Spill</w:t>
            </w:r>
            <w:r w:rsidRPr="009C58FE">
              <w:rPr>
                <w:color w:val="000000" w:themeColor="text1"/>
              </w:rPr>
              <w:t xml:space="preserve">: </w:t>
            </w:r>
          </w:p>
          <w:p w14:paraId="6BC01FB5" w14:textId="77777777" w:rsidR="00535489" w:rsidRPr="009C58FE" w:rsidRDefault="00535489" w:rsidP="00535489">
            <w:pPr>
              <w:rPr>
                <w:color w:val="000000" w:themeColor="text1"/>
              </w:rPr>
            </w:pPr>
            <w:r w:rsidRPr="009C58FE">
              <w:rPr>
                <w:color w:val="000000" w:themeColor="text1"/>
              </w:rPr>
              <w:t>For liquid: Soak up with inert absorbent material and place in container for disposal. Keep in suitable, closed container for disposal in the chemical waste collection area. Do not let product enter drains.</w:t>
            </w:r>
          </w:p>
          <w:p w14:paraId="448D6102" w14:textId="1D03FFA4" w:rsidR="00535489" w:rsidRPr="00390590" w:rsidRDefault="00535489" w:rsidP="00535489">
            <w:pPr>
              <w:rPr>
                <w:color w:val="000000" w:themeColor="text1"/>
              </w:rPr>
            </w:pPr>
            <w:r w:rsidRPr="009C58FE">
              <w:rPr>
                <w:color w:val="000000" w:themeColor="text1"/>
              </w:rPr>
              <w:t xml:space="preserve">For powders: Sweep up and place in container for disposal. Avoid raising dust. Ventilate area and wash spill site after </w:t>
            </w:r>
            <w:r w:rsidRPr="00390590">
              <w:rPr>
                <w:color w:val="000000" w:themeColor="text1"/>
              </w:rPr>
              <w:t>material pick up is complete. DO NOT empty into drains. DO NOT touch spilled material</w:t>
            </w:r>
            <w:r w:rsidR="00390590">
              <w:rPr>
                <w:color w:val="000000" w:themeColor="text1"/>
              </w:rPr>
              <w:t>.</w:t>
            </w:r>
          </w:p>
          <w:p w14:paraId="7ECF661C" w14:textId="7C7F892C" w:rsidR="00535489" w:rsidRPr="00390590" w:rsidRDefault="00535489" w:rsidP="00390590">
            <w:pPr>
              <w:spacing w:before="0"/>
              <w:rPr>
                <w:rFonts w:ascii="Times New Roman" w:hAnsi="Times New Roman"/>
              </w:rPr>
            </w:pPr>
            <w:r w:rsidRPr="00390590">
              <w:rPr>
                <w:color w:val="000000" w:themeColor="text1"/>
              </w:rPr>
              <w:t>Ensure to contact the Laboratory PI</w:t>
            </w:r>
            <w:r w:rsidR="00390590" w:rsidRPr="00390590">
              <w:rPr>
                <w:color w:val="000000" w:themeColor="text1"/>
              </w:rPr>
              <w:t>, Peter Miranda, cell phone number is</w:t>
            </w:r>
            <w:r w:rsidR="00390590" w:rsidRPr="00390590">
              <w:t xml:space="preserve"> 208-426-5713,</w:t>
            </w:r>
            <w:r w:rsidR="00390590" w:rsidRPr="00390590">
              <w:rPr>
                <w:rFonts w:ascii="Times New Roman" w:hAnsi="Times New Roman"/>
              </w:rPr>
              <w:t xml:space="preserve"> </w:t>
            </w:r>
            <w:r w:rsidR="00390590" w:rsidRPr="00390590">
              <w:rPr>
                <w:color w:val="000000" w:themeColor="text1"/>
              </w:rPr>
              <w:t xml:space="preserve">and Lab Manager Travis </w:t>
            </w:r>
            <w:r w:rsidR="00390590" w:rsidRPr="00390590">
              <w:rPr>
                <w:rFonts w:ascii="Roboto" w:hAnsi="Roboto"/>
                <w:color w:val="222222"/>
                <w:sz w:val="21"/>
                <w:szCs w:val="21"/>
                <w:shd w:val="clear" w:color="auto" w:fill="FFFFFF"/>
              </w:rPr>
              <w:t>Gabel</w:t>
            </w:r>
            <w:r w:rsidR="00390590" w:rsidRPr="00390590">
              <w:rPr>
                <w:color w:val="000000" w:themeColor="text1"/>
              </w:rPr>
              <w:t xml:space="preserve">, cell phone number is </w:t>
            </w:r>
            <w:r w:rsidR="00390590" w:rsidRPr="00390590">
              <w:t>208-426-5752,</w:t>
            </w:r>
            <w:r w:rsidR="00390590" w:rsidRPr="00390590">
              <w:rPr>
                <w:rFonts w:ascii="Times New Roman" w:hAnsi="Times New Roman"/>
              </w:rPr>
              <w:t xml:space="preserve"> </w:t>
            </w:r>
            <w:r w:rsidR="00390590" w:rsidRPr="00390590">
              <w:rPr>
                <w:color w:val="000000" w:themeColor="text1"/>
              </w:rPr>
              <w:t>and EHSS (24/7 line 208-863-8024).</w:t>
            </w:r>
            <w:r w:rsidR="00000B31">
              <w:rPr>
                <w:color w:val="000000" w:themeColor="text1"/>
              </w:rPr>
              <w:t xml:space="preserve"> </w:t>
            </w:r>
            <w:r w:rsidRPr="00390590">
              <w:rPr>
                <w:color w:val="000000" w:themeColor="text1"/>
              </w:rPr>
              <w:t>An incident report should be filed according to safety policy.</w:t>
            </w:r>
          </w:p>
          <w:p w14:paraId="31C127E4" w14:textId="171AB2CF" w:rsidR="00535489" w:rsidRPr="009C58FE" w:rsidRDefault="00535489" w:rsidP="00535489">
            <w:pPr>
              <w:rPr>
                <w:color w:val="000000" w:themeColor="text1"/>
                <w:szCs w:val="22"/>
              </w:rPr>
            </w:pPr>
          </w:p>
        </w:tc>
      </w:tr>
      <w:tr w:rsidR="00535489" w14:paraId="0BE97A53" w14:textId="77777777" w:rsidTr="006E0605">
        <w:tblPrEx>
          <w:tblCellMar>
            <w:left w:w="72" w:type="dxa"/>
            <w:right w:w="72" w:type="dxa"/>
          </w:tblCellMar>
        </w:tblPrEx>
        <w:trPr>
          <w:trHeight w:val="179"/>
          <w:jc w:val="center"/>
        </w:trPr>
        <w:tc>
          <w:tcPr>
            <w:tcW w:w="10885" w:type="dxa"/>
            <w:gridSpan w:val="32"/>
            <w:vAlign w:val="bottom"/>
          </w:tcPr>
          <w:p w14:paraId="38540FA8" w14:textId="77777777" w:rsidR="00535489" w:rsidRDefault="00535489" w:rsidP="00535489">
            <w:pPr>
              <w:spacing w:before="0"/>
              <w:jc w:val="center"/>
            </w:pPr>
          </w:p>
        </w:tc>
      </w:tr>
      <w:tr w:rsidR="00535489" w14:paraId="6D265B4E" w14:textId="77777777" w:rsidTr="00811AEF">
        <w:tblPrEx>
          <w:tblCellMar>
            <w:left w:w="72" w:type="dxa"/>
            <w:right w:w="72" w:type="dxa"/>
          </w:tblCellMar>
        </w:tblPrEx>
        <w:trPr>
          <w:trHeight w:val="378"/>
          <w:jc w:val="center"/>
        </w:trPr>
        <w:tc>
          <w:tcPr>
            <w:tcW w:w="10885" w:type="dxa"/>
            <w:gridSpan w:val="32"/>
            <w:tcBorders>
              <w:top w:val="single" w:sz="4" w:space="0" w:color="auto"/>
              <w:left w:val="single" w:sz="4" w:space="0" w:color="auto"/>
              <w:bottom w:val="single" w:sz="4" w:space="0" w:color="auto"/>
              <w:right w:val="single" w:sz="4" w:space="0" w:color="auto"/>
            </w:tcBorders>
            <w:shd w:val="clear" w:color="auto" w:fill="A6A6A6"/>
            <w:vAlign w:val="center"/>
          </w:tcPr>
          <w:p w14:paraId="170670E9" w14:textId="77777777" w:rsidR="00535489" w:rsidRPr="009E345C" w:rsidRDefault="00535489" w:rsidP="00535489">
            <w:pPr>
              <w:rPr>
                <w:b/>
                <w:sz w:val="24"/>
              </w:rPr>
            </w:pPr>
            <w:r w:rsidRPr="009E345C">
              <w:rPr>
                <w:b/>
                <w:sz w:val="24"/>
              </w:rPr>
              <w:lastRenderedPageBreak/>
              <w:t xml:space="preserve">Decontamination &amp; Waste Disposal </w:t>
            </w:r>
          </w:p>
        </w:tc>
      </w:tr>
      <w:tr w:rsidR="00535489" w14:paraId="5A9C32CF" w14:textId="77777777" w:rsidTr="00811AEF">
        <w:tblPrEx>
          <w:tblCellMar>
            <w:left w:w="72" w:type="dxa"/>
            <w:right w:w="72" w:type="dxa"/>
          </w:tblCellMar>
        </w:tblPrEx>
        <w:trPr>
          <w:trHeight w:val="431"/>
          <w:jc w:val="center"/>
        </w:trPr>
        <w:tc>
          <w:tcPr>
            <w:tcW w:w="10885" w:type="dxa"/>
            <w:gridSpan w:val="32"/>
            <w:tcBorders>
              <w:top w:val="single" w:sz="4" w:space="0" w:color="auto"/>
              <w:left w:val="single" w:sz="4" w:space="0" w:color="auto"/>
              <w:bottom w:val="single" w:sz="4" w:space="0" w:color="auto"/>
              <w:right w:val="single" w:sz="4" w:space="0" w:color="auto"/>
            </w:tcBorders>
            <w:tcMar>
              <w:top w:w="43" w:type="dxa"/>
              <w:bottom w:w="43" w:type="dxa"/>
            </w:tcMar>
          </w:tcPr>
          <w:p w14:paraId="6F665A1C" w14:textId="77777777" w:rsidR="00535489" w:rsidRPr="009C58FE" w:rsidRDefault="00535489" w:rsidP="00535489">
            <w:pPr>
              <w:rPr>
                <w:color w:val="000000" w:themeColor="text1"/>
              </w:rPr>
            </w:pPr>
            <w:r w:rsidRPr="009C58FE">
              <w:rPr>
                <w:color w:val="000000" w:themeColor="text1"/>
              </w:rPr>
              <w:t>Dilute etching solution and store in an approved waste container with a vented lid.</w:t>
            </w:r>
          </w:p>
          <w:p w14:paraId="29BD9DD5" w14:textId="77777777" w:rsidR="00535489" w:rsidRPr="009C58FE" w:rsidRDefault="00535489" w:rsidP="00535489">
            <w:pPr>
              <w:rPr>
                <w:color w:val="000000" w:themeColor="text1"/>
              </w:rPr>
            </w:pPr>
            <w:r w:rsidRPr="009C58FE">
              <w:rPr>
                <w:i/>
                <w:color w:val="000000" w:themeColor="text1"/>
              </w:rPr>
              <w:t>Waste:</w:t>
            </w:r>
            <w:r w:rsidRPr="009C58FE">
              <w:rPr>
                <w:color w:val="000000" w:themeColor="text1"/>
              </w:rPr>
              <w:t xml:space="preserve"> Dispose according to all applicable regulations. May be harmful to aquatic life. Can be dangerous if allowed to enter drinking water intakes. Do not contaminate domestic or irrigation water supplies, lakes, streams, ponds, or rivers.</w:t>
            </w:r>
          </w:p>
          <w:p w14:paraId="6A5CC60C" w14:textId="77777777" w:rsidR="00535489" w:rsidRPr="009C58FE" w:rsidRDefault="00535489" w:rsidP="00535489">
            <w:pPr>
              <w:rPr>
                <w:color w:val="000000" w:themeColor="text1"/>
              </w:rPr>
            </w:pPr>
          </w:p>
          <w:p w14:paraId="0426BA1E" w14:textId="77777777" w:rsidR="00535489" w:rsidRPr="009C58FE" w:rsidRDefault="00535489" w:rsidP="00535489">
            <w:pPr>
              <w:rPr>
                <w:color w:val="000000" w:themeColor="text1"/>
              </w:rPr>
            </w:pPr>
            <w:r w:rsidRPr="009C58FE">
              <w:rPr>
                <w:color w:val="000000" w:themeColor="text1"/>
              </w:rPr>
              <w:t xml:space="preserve">All waste containing, or contaminated with, hazardous chemicals must be stored in closed container in the chemical waste collection area.  To have chemical waste picked up, fill out a Waste Pickup Form (UNH-Chem, an online system.) E-mail </w:t>
            </w:r>
            <w:hyperlink r:id="rId23" w:history="1">
              <w:r w:rsidRPr="009C58FE">
                <w:rPr>
                  <w:rStyle w:val="Hyperlink"/>
                  <w:color w:val="000000" w:themeColor="text1"/>
                </w:rPr>
                <w:t>christophersiepert@boisestate.edu</w:t>
              </w:r>
            </w:hyperlink>
            <w:r w:rsidRPr="009C58FE">
              <w:rPr>
                <w:color w:val="000000" w:themeColor="text1"/>
              </w:rPr>
              <w:t xml:space="preserve"> for any questions or concerns.</w:t>
            </w:r>
          </w:p>
          <w:p w14:paraId="5CBEB8C2" w14:textId="77777777" w:rsidR="00535489" w:rsidRPr="009C58FE" w:rsidRDefault="00535489" w:rsidP="00535489">
            <w:pPr>
              <w:rPr>
                <w:color w:val="000000" w:themeColor="text1"/>
              </w:rPr>
            </w:pPr>
            <w:r w:rsidRPr="009C58FE">
              <w:rPr>
                <w:color w:val="000000" w:themeColor="text1"/>
              </w:rPr>
              <w:t>Solid waste (such as used gloves, pipette tips, and vials, etc.) contaminated with low potential hazard chemicals can be disposed of in the chemical waste bin. When the chemical waste bin is full, the bag can be sealed and put in the normal trash.</w:t>
            </w:r>
          </w:p>
          <w:p w14:paraId="6CF6FEDC" w14:textId="764A6392" w:rsidR="00535489" w:rsidRPr="009C58FE" w:rsidRDefault="00535489" w:rsidP="00535489">
            <w:pPr>
              <w:rPr>
                <w:color w:val="000000" w:themeColor="text1"/>
                <w:sz w:val="18"/>
              </w:rPr>
            </w:pPr>
          </w:p>
        </w:tc>
      </w:tr>
    </w:tbl>
    <w:p w14:paraId="355616D3" w14:textId="0C11408B" w:rsidR="00990A7F" w:rsidRDefault="00990A7F" w:rsidP="00F1051C">
      <w:pPr>
        <w:spacing w:before="0"/>
      </w:pPr>
    </w:p>
    <w:tbl>
      <w:tblPr>
        <w:tblW w:w="10890" w:type="dxa"/>
        <w:jc w:val="center"/>
        <w:tblLayout w:type="fixed"/>
        <w:tblCellMar>
          <w:left w:w="72" w:type="dxa"/>
          <w:right w:w="72" w:type="dxa"/>
        </w:tblCellMar>
        <w:tblLook w:val="00A0" w:firstRow="1" w:lastRow="0" w:firstColumn="1" w:lastColumn="0" w:noHBand="0" w:noVBand="0"/>
      </w:tblPr>
      <w:tblGrid>
        <w:gridCol w:w="5211"/>
        <w:gridCol w:w="2434"/>
        <w:gridCol w:w="3245"/>
      </w:tblGrid>
      <w:tr w:rsidR="00990A7F" w14:paraId="6E20239B" w14:textId="77777777" w:rsidTr="00990A7F">
        <w:trPr>
          <w:trHeight w:val="432"/>
          <w:jc w:val="center"/>
        </w:trPr>
        <w:tc>
          <w:tcPr>
            <w:tcW w:w="10890"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2B67E82" w14:textId="77777777" w:rsidR="00990A7F" w:rsidRPr="009E345C" w:rsidRDefault="00990A7F" w:rsidP="003037B6">
            <w:pPr>
              <w:rPr>
                <w:b/>
                <w:sz w:val="24"/>
              </w:rPr>
            </w:pPr>
            <w:r>
              <w:rPr>
                <w:b/>
                <w:sz w:val="24"/>
              </w:rPr>
              <w:t>Additional Safety Information</w:t>
            </w:r>
            <w:r w:rsidRPr="009E345C">
              <w:rPr>
                <w:b/>
                <w:sz w:val="24"/>
              </w:rPr>
              <w:t xml:space="preserve"> </w:t>
            </w:r>
          </w:p>
        </w:tc>
      </w:tr>
      <w:tr w:rsidR="00535489" w14:paraId="7967A608" w14:textId="77777777" w:rsidTr="00F1051C">
        <w:trPr>
          <w:trHeight w:val="262"/>
          <w:jc w:val="center"/>
        </w:trPr>
        <w:tc>
          <w:tcPr>
            <w:tcW w:w="10890" w:type="dxa"/>
            <w:gridSpan w:val="3"/>
            <w:tcBorders>
              <w:top w:val="single" w:sz="4" w:space="0" w:color="auto"/>
              <w:left w:val="single" w:sz="4" w:space="0" w:color="auto"/>
              <w:bottom w:val="single" w:sz="4" w:space="0" w:color="auto"/>
              <w:right w:val="single" w:sz="4" w:space="0" w:color="auto"/>
            </w:tcBorders>
            <w:tcMar>
              <w:top w:w="43" w:type="dxa"/>
              <w:bottom w:w="43" w:type="dxa"/>
            </w:tcMar>
          </w:tcPr>
          <w:p w14:paraId="212A4865" w14:textId="77777777" w:rsidR="00535489" w:rsidRPr="009C58FE" w:rsidRDefault="00535489" w:rsidP="00535489">
            <w:pPr>
              <w:rPr>
                <w:color w:val="000000" w:themeColor="text1"/>
              </w:rPr>
            </w:pPr>
            <w:r w:rsidRPr="009C58FE">
              <w:rPr>
                <w:color w:val="000000" w:themeColor="text1"/>
              </w:rPr>
              <w:t>Review of applicable safety references such as material safety data sheets to ensure appropriate protective measures, spill supplies, and first aid procedures.</w:t>
            </w:r>
          </w:p>
          <w:p w14:paraId="0FC743DD" w14:textId="77777777" w:rsidR="00535489" w:rsidRPr="009C58FE" w:rsidRDefault="00535489" w:rsidP="00535489">
            <w:pPr>
              <w:rPr>
                <w:color w:val="000000" w:themeColor="text1"/>
              </w:rPr>
            </w:pPr>
            <w:r w:rsidRPr="009C58FE">
              <w:rPr>
                <w:color w:val="000000" w:themeColor="text1"/>
              </w:rPr>
              <w:t xml:space="preserve">First Aid: General for all chemicals  </w:t>
            </w:r>
          </w:p>
          <w:p w14:paraId="6A833B0B" w14:textId="77777777" w:rsidR="00535489" w:rsidRPr="009C58FE" w:rsidRDefault="00535489" w:rsidP="00535489">
            <w:pPr>
              <w:rPr>
                <w:i/>
                <w:color w:val="000000" w:themeColor="text1"/>
              </w:rPr>
            </w:pPr>
          </w:p>
          <w:p w14:paraId="477CF2F5" w14:textId="77777777" w:rsidR="00535489" w:rsidRPr="009C58FE" w:rsidRDefault="00535489" w:rsidP="00535489">
            <w:pPr>
              <w:rPr>
                <w:color w:val="000000" w:themeColor="text1"/>
              </w:rPr>
            </w:pPr>
            <w:r w:rsidRPr="009C58FE">
              <w:rPr>
                <w:i/>
                <w:color w:val="000000" w:themeColor="text1"/>
              </w:rPr>
              <w:t xml:space="preserve">If inhaled </w:t>
            </w:r>
            <w:r w:rsidRPr="009C58FE">
              <w:rPr>
                <w:color w:val="000000" w:themeColor="text1"/>
              </w:rPr>
              <w:t xml:space="preserve">Allow the victim to rest in a </w:t>
            </w:r>
            <w:proofErr w:type="gramStart"/>
            <w:r w:rsidRPr="009C58FE">
              <w:rPr>
                <w:color w:val="000000" w:themeColor="text1"/>
              </w:rPr>
              <w:t>well ventilated</w:t>
            </w:r>
            <w:proofErr w:type="gramEnd"/>
            <w:r w:rsidRPr="009C58FE">
              <w:rPr>
                <w:color w:val="000000" w:themeColor="text1"/>
              </w:rPr>
              <w:t xml:space="preserve"> area. Seek immediate medical attention.</w:t>
            </w:r>
          </w:p>
          <w:p w14:paraId="1F81724E" w14:textId="77777777" w:rsidR="00535489" w:rsidRPr="009C58FE" w:rsidRDefault="00535489" w:rsidP="00535489">
            <w:pPr>
              <w:rPr>
                <w:color w:val="000000" w:themeColor="text1"/>
              </w:rPr>
            </w:pPr>
            <w:r w:rsidRPr="009C58FE">
              <w:rPr>
                <w:i/>
                <w:color w:val="000000" w:themeColor="text1"/>
              </w:rPr>
              <w:t xml:space="preserve">In case of skin contact </w:t>
            </w:r>
            <w:r w:rsidRPr="009C58FE">
              <w:rPr>
                <w:color w:val="000000" w:themeColor="text1"/>
              </w:rPr>
              <w:t>After contact with skin, wash immediately with plenty of water. Gently and thoroughly wash the contaminated skin with running water and non-abrasive soap. Be particularly careful to clean folds, crevices, creases and groin. Cover the irritated skin with an emollient. If irritation persists, seek medical attention.</w:t>
            </w:r>
          </w:p>
          <w:p w14:paraId="440AD0E2" w14:textId="77777777" w:rsidR="00535489" w:rsidRPr="009C58FE" w:rsidRDefault="00535489" w:rsidP="00535489">
            <w:pPr>
              <w:rPr>
                <w:color w:val="000000" w:themeColor="text1"/>
              </w:rPr>
            </w:pPr>
            <w:r w:rsidRPr="009C58FE">
              <w:rPr>
                <w:i/>
                <w:color w:val="000000" w:themeColor="text1"/>
              </w:rPr>
              <w:t xml:space="preserve">In case of eye contact </w:t>
            </w:r>
            <w:r w:rsidRPr="009C58FE">
              <w:rPr>
                <w:color w:val="000000" w:themeColor="text1"/>
              </w:rPr>
              <w:t>Flush eyes with running water for at least 15 minutes, keeping eyelids open. Cold water may be used. Do not use an eye ointment. Seek medical attention</w:t>
            </w:r>
          </w:p>
          <w:p w14:paraId="6DFC50EE" w14:textId="77777777" w:rsidR="00535489" w:rsidRPr="009C58FE" w:rsidRDefault="00535489" w:rsidP="00535489">
            <w:pPr>
              <w:rPr>
                <w:color w:val="000000" w:themeColor="text1"/>
              </w:rPr>
            </w:pPr>
            <w:r w:rsidRPr="009C58FE">
              <w:rPr>
                <w:i/>
                <w:color w:val="000000" w:themeColor="text1"/>
              </w:rPr>
              <w:t xml:space="preserve">If swallowed </w:t>
            </w:r>
            <w:r w:rsidRPr="009C58FE">
              <w:rPr>
                <w:color w:val="000000" w:themeColor="text1"/>
              </w:rPr>
              <w:t>Do not induce vomiting. Examine the lips and mouth to ascertain whether the tissues are damaged, a possible indication that the toxic material was ingested; the absence of such signs, however, is not conclusive. Loosen tight clothing such as a collar, tie, belt or waistband. If the victim is not breathing, perform mouth-to-mouth resuscitation. Seek immediate medical attention.</w:t>
            </w:r>
          </w:p>
          <w:p w14:paraId="03B9AAB5" w14:textId="2095376E" w:rsidR="00535489" w:rsidRPr="009C58FE" w:rsidRDefault="00535489" w:rsidP="00535489">
            <w:pPr>
              <w:rPr>
                <w:color w:val="000000" w:themeColor="text1"/>
              </w:rPr>
            </w:pPr>
            <w:r w:rsidRPr="00000B31">
              <w:rPr>
                <w:color w:val="000000" w:themeColor="text1"/>
              </w:rPr>
              <w:t xml:space="preserve">If first aid or medical attention is needed for someone in the lab, ensure to contact the </w:t>
            </w:r>
            <w:r w:rsidR="00000B31" w:rsidRPr="00000B31">
              <w:rPr>
                <w:color w:val="000000" w:themeColor="text1"/>
              </w:rPr>
              <w:t>Laboratory PI, Peter Miranda, cell phone number is</w:t>
            </w:r>
            <w:r w:rsidR="00000B31" w:rsidRPr="00000B31">
              <w:t xml:space="preserve"> 208-426-5713,</w:t>
            </w:r>
            <w:r w:rsidR="00000B31" w:rsidRPr="00000B31">
              <w:rPr>
                <w:rFonts w:ascii="Times New Roman" w:hAnsi="Times New Roman"/>
              </w:rPr>
              <w:t xml:space="preserve"> </w:t>
            </w:r>
            <w:r w:rsidR="00000B31" w:rsidRPr="00000B31">
              <w:rPr>
                <w:color w:val="000000" w:themeColor="text1"/>
              </w:rPr>
              <w:t xml:space="preserve">and Lab Manager Travis </w:t>
            </w:r>
            <w:r w:rsidR="00000B31" w:rsidRPr="00000B31">
              <w:rPr>
                <w:rFonts w:ascii="Roboto" w:hAnsi="Roboto"/>
                <w:color w:val="222222"/>
                <w:sz w:val="21"/>
                <w:szCs w:val="21"/>
                <w:shd w:val="clear" w:color="auto" w:fill="FFFFFF"/>
              </w:rPr>
              <w:t>Gabel</w:t>
            </w:r>
            <w:r w:rsidR="00000B31" w:rsidRPr="00000B31">
              <w:rPr>
                <w:color w:val="000000" w:themeColor="text1"/>
              </w:rPr>
              <w:t xml:space="preserve">, cell phone number is </w:t>
            </w:r>
            <w:r w:rsidR="00000B31" w:rsidRPr="00000B31">
              <w:t>208-426-5752,</w:t>
            </w:r>
            <w:r w:rsidR="00000B31" w:rsidRPr="00000B31">
              <w:rPr>
                <w:rFonts w:ascii="Times New Roman" w:hAnsi="Times New Roman"/>
              </w:rPr>
              <w:t xml:space="preserve"> </w:t>
            </w:r>
            <w:r w:rsidR="00000B31" w:rsidRPr="00000B31">
              <w:rPr>
                <w:color w:val="000000" w:themeColor="text1"/>
              </w:rPr>
              <w:t xml:space="preserve">and EHSS (24/7 line 208-863-8024). </w:t>
            </w:r>
            <w:r w:rsidRPr="00000B31">
              <w:rPr>
                <w:color w:val="000000" w:themeColor="text1"/>
              </w:rPr>
              <w:t>An incident report should be filed according to safety policy.</w:t>
            </w:r>
          </w:p>
          <w:p w14:paraId="04D69921" w14:textId="77777777" w:rsidR="00535489" w:rsidRPr="009C58FE" w:rsidRDefault="00535489" w:rsidP="00535489">
            <w:pPr>
              <w:rPr>
                <w:color w:val="000000" w:themeColor="text1"/>
              </w:rPr>
            </w:pPr>
          </w:p>
          <w:p w14:paraId="37BD4362" w14:textId="77777777" w:rsidR="00535489" w:rsidRPr="009C58FE" w:rsidRDefault="00535489" w:rsidP="00535489">
            <w:pPr>
              <w:rPr>
                <w:color w:val="000000" w:themeColor="text1"/>
              </w:rPr>
            </w:pPr>
            <w:r w:rsidRPr="009C58FE">
              <w:rPr>
                <w:color w:val="000000" w:themeColor="text1"/>
              </w:rPr>
              <w:t>Fire Measures</w:t>
            </w:r>
          </w:p>
          <w:p w14:paraId="72CEC982" w14:textId="77777777" w:rsidR="00535489" w:rsidRPr="009C58FE" w:rsidRDefault="00535489" w:rsidP="00535489">
            <w:pPr>
              <w:rPr>
                <w:color w:val="000000" w:themeColor="text1"/>
              </w:rPr>
            </w:pPr>
          </w:p>
          <w:p w14:paraId="0215884D" w14:textId="77777777" w:rsidR="00535489" w:rsidRPr="009C58FE" w:rsidRDefault="00535489" w:rsidP="00535489">
            <w:pPr>
              <w:rPr>
                <w:color w:val="000000" w:themeColor="text1"/>
              </w:rPr>
            </w:pPr>
            <w:r w:rsidRPr="009C58FE">
              <w:rPr>
                <w:color w:val="000000" w:themeColor="text1"/>
              </w:rPr>
              <w:t xml:space="preserve">Extinguishing Media: Water fog in flooding quantities. Apply water from as far a distance as possible. </w:t>
            </w:r>
          </w:p>
          <w:p w14:paraId="0F1AA00F" w14:textId="77777777" w:rsidR="00535489" w:rsidRPr="009C58FE" w:rsidRDefault="00535489" w:rsidP="00535489">
            <w:pPr>
              <w:rPr>
                <w:color w:val="000000" w:themeColor="text1"/>
              </w:rPr>
            </w:pPr>
            <w:r w:rsidRPr="009C58FE">
              <w:rPr>
                <w:color w:val="000000" w:themeColor="text1"/>
              </w:rPr>
              <w:t>Fire Fighting Methods and Protection: Firefighters should wear full protective equipment and NIOSH approved self-contained breathing apparatus.</w:t>
            </w:r>
          </w:p>
          <w:p w14:paraId="0B7B07C4" w14:textId="77777777" w:rsidR="00535489" w:rsidRPr="009C58FE" w:rsidRDefault="00535489" w:rsidP="00535489">
            <w:pPr>
              <w:rPr>
                <w:color w:val="000000" w:themeColor="text1"/>
              </w:rPr>
            </w:pPr>
            <w:r w:rsidRPr="009C58FE">
              <w:rPr>
                <w:color w:val="000000" w:themeColor="text1"/>
              </w:rPr>
              <w:t>Fire and/or Explosion Hazards: Avoid Dusting. May become explosive when dispersed in air.</w:t>
            </w:r>
          </w:p>
          <w:p w14:paraId="09E5AA0C" w14:textId="77777777" w:rsidR="00535489" w:rsidRPr="009C58FE" w:rsidRDefault="00535489" w:rsidP="00535489">
            <w:pPr>
              <w:rPr>
                <w:color w:val="000000" w:themeColor="text1"/>
              </w:rPr>
            </w:pPr>
            <w:r w:rsidRPr="009C58FE">
              <w:rPr>
                <w:color w:val="000000" w:themeColor="text1"/>
              </w:rPr>
              <w:t>Water sprayed onto burning material may cause frothing and splattering of burning liquid with possible injury of firefighting personnel. Fire or excessive heat may produce hazardous decomposition products.</w:t>
            </w:r>
          </w:p>
          <w:p w14:paraId="4AB9388B" w14:textId="44175647" w:rsidR="00535489" w:rsidRPr="009C58FE" w:rsidRDefault="00535489" w:rsidP="00535489">
            <w:pPr>
              <w:rPr>
                <w:color w:val="000000" w:themeColor="text1"/>
              </w:rPr>
            </w:pPr>
            <w:r w:rsidRPr="00000B31">
              <w:rPr>
                <w:color w:val="000000" w:themeColor="text1"/>
              </w:rPr>
              <w:t xml:space="preserve">If a fire occurs in your lab, ensure to contact the </w:t>
            </w:r>
            <w:r w:rsidR="00000B31" w:rsidRPr="00000B31">
              <w:rPr>
                <w:color w:val="000000" w:themeColor="text1"/>
              </w:rPr>
              <w:t>Laboratory PI, Peter Miranda, cell phone number is</w:t>
            </w:r>
            <w:r w:rsidR="00000B31" w:rsidRPr="00000B31">
              <w:t xml:space="preserve"> 208-426-5713,</w:t>
            </w:r>
            <w:r w:rsidR="00000B31" w:rsidRPr="00000B31">
              <w:rPr>
                <w:rFonts w:ascii="Times New Roman" w:hAnsi="Times New Roman"/>
              </w:rPr>
              <w:t xml:space="preserve"> </w:t>
            </w:r>
            <w:r w:rsidR="00000B31" w:rsidRPr="00000B31">
              <w:rPr>
                <w:color w:val="000000" w:themeColor="text1"/>
              </w:rPr>
              <w:t xml:space="preserve">and Lab Manager Travis </w:t>
            </w:r>
            <w:r w:rsidR="00000B31" w:rsidRPr="00000B31">
              <w:rPr>
                <w:rFonts w:ascii="Roboto" w:hAnsi="Roboto"/>
                <w:color w:val="222222"/>
                <w:sz w:val="21"/>
                <w:szCs w:val="21"/>
                <w:shd w:val="clear" w:color="auto" w:fill="FFFFFF"/>
              </w:rPr>
              <w:t>Gabel</w:t>
            </w:r>
            <w:r w:rsidR="00000B31" w:rsidRPr="00000B31">
              <w:rPr>
                <w:color w:val="000000" w:themeColor="text1"/>
              </w:rPr>
              <w:t xml:space="preserve">, cell phone number is </w:t>
            </w:r>
            <w:r w:rsidR="00000B31" w:rsidRPr="00000B31">
              <w:t>208-426-5752,</w:t>
            </w:r>
            <w:r w:rsidR="00000B31" w:rsidRPr="00000B31">
              <w:rPr>
                <w:rFonts w:ascii="Times New Roman" w:hAnsi="Times New Roman"/>
              </w:rPr>
              <w:t xml:space="preserve"> </w:t>
            </w:r>
            <w:r w:rsidR="00000B31" w:rsidRPr="00000B31">
              <w:rPr>
                <w:color w:val="000000" w:themeColor="text1"/>
              </w:rPr>
              <w:t xml:space="preserve">and EHSS (24/7 line 208-863-8024). </w:t>
            </w:r>
            <w:r w:rsidRPr="00000B31">
              <w:rPr>
                <w:color w:val="000000" w:themeColor="text1"/>
              </w:rPr>
              <w:t>An incident report should be filed according to safety policy.</w:t>
            </w:r>
          </w:p>
          <w:p w14:paraId="6E060E83" w14:textId="1EDAD6F8" w:rsidR="00535489" w:rsidRPr="009C58FE" w:rsidRDefault="00535489" w:rsidP="00535489">
            <w:pPr>
              <w:spacing w:before="0"/>
              <w:rPr>
                <w:rFonts w:cstheme="minorHAnsi"/>
                <w:color w:val="000000" w:themeColor="text1"/>
                <w:sz w:val="24"/>
                <w:szCs w:val="24"/>
              </w:rPr>
            </w:pPr>
          </w:p>
        </w:tc>
      </w:tr>
      <w:tr w:rsidR="00535489" w14:paraId="3B3F71FE" w14:textId="77777777" w:rsidTr="00F1051C">
        <w:trPr>
          <w:trHeight w:val="242"/>
          <w:jc w:val="center"/>
        </w:trPr>
        <w:tc>
          <w:tcPr>
            <w:tcW w:w="10890" w:type="dxa"/>
            <w:gridSpan w:val="3"/>
            <w:tcBorders>
              <w:top w:val="single" w:sz="4" w:space="0" w:color="auto"/>
              <w:bottom w:val="single" w:sz="4" w:space="0" w:color="auto"/>
            </w:tcBorders>
            <w:shd w:val="clear" w:color="auto" w:fill="auto"/>
            <w:vAlign w:val="center"/>
          </w:tcPr>
          <w:p w14:paraId="18597739" w14:textId="334ED225" w:rsidR="00535489" w:rsidRPr="00BB1DB9" w:rsidRDefault="00535489" w:rsidP="00535489">
            <w:pPr>
              <w:spacing w:before="0"/>
              <w:jc w:val="center"/>
            </w:pPr>
          </w:p>
        </w:tc>
      </w:tr>
      <w:tr w:rsidR="00535489" w14:paraId="31CBB046" w14:textId="77777777" w:rsidTr="00990A7F">
        <w:trPr>
          <w:trHeight w:val="378"/>
          <w:jc w:val="center"/>
        </w:trPr>
        <w:tc>
          <w:tcPr>
            <w:tcW w:w="10890" w:type="dxa"/>
            <w:gridSpan w:val="3"/>
            <w:tcBorders>
              <w:top w:val="single" w:sz="4" w:space="0" w:color="auto"/>
              <w:left w:val="single" w:sz="4" w:space="0" w:color="auto"/>
              <w:bottom w:val="single" w:sz="4" w:space="0" w:color="auto"/>
              <w:right w:val="single" w:sz="4" w:space="0" w:color="auto"/>
            </w:tcBorders>
            <w:shd w:val="clear" w:color="auto" w:fill="A6A6A6"/>
            <w:vAlign w:val="center"/>
          </w:tcPr>
          <w:p w14:paraId="0C04DE2A" w14:textId="77777777" w:rsidR="00535489" w:rsidRPr="009E345C" w:rsidRDefault="00535489" w:rsidP="00535489">
            <w:pPr>
              <w:rPr>
                <w:b/>
                <w:sz w:val="24"/>
              </w:rPr>
            </w:pPr>
            <w:r>
              <w:rPr>
                <w:b/>
                <w:sz w:val="24"/>
              </w:rPr>
              <w:t>References</w:t>
            </w:r>
            <w:r w:rsidRPr="009E345C">
              <w:rPr>
                <w:b/>
                <w:sz w:val="24"/>
              </w:rPr>
              <w:t xml:space="preserve"> </w:t>
            </w:r>
          </w:p>
        </w:tc>
      </w:tr>
      <w:tr w:rsidR="00535489" w14:paraId="31F763A6" w14:textId="77777777" w:rsidTr="00555B5B">
        <w:trPr>
          <w:trHeight w:val="307"/>
          <w:jc w:val="center"/>
        </w:trPr>
        <w:tc>
          <w:tcPr>
            <w:tcW w:w="10890" w:type="dxa"/>
            <w:gridSpan w:val="3"/>
            <w:tcBorders>
              <w:top w:val="single" w:sz="4" w:space="0" w:color="auto"/>
              <w:left w:val="single" w:sz="4" w:space="0" w:color="auto"/>
              <w:bottom w:val="single" w:sz="4" w:space="0" w:color="auto"/>
              <w:right w:val="single" w:sz="4" w:space="0" w:color="auto"/>
            </w:tcBorders>
            <w:tcMar>
              <w:top w:w="43" w:type="dxa"/>
              <w:bottom w:w="43" w:type="dxa"/>
            </w:tcMar>
          </w:tcPr>
          <w:p w14:paraId="3AFE2142" w14:textId="3B840301" w:rsidR="009033DC" w:rsidRDefault="0058612D" w:rsidP="009033DC">
            <w:pPr>
              <w:pStyle w:val="NormalWeb"/>
            </w:pPr>
            <w:r w:rsidRPr="0086298A">
              <w:rPr>
                <w:rFonts w:ascii="Arial" w:hAnsi="Arial" w:cs="Arial"/>
                <w:color w:val="000000" w:themeColor="text1"/>
                <w:sz w:val="20"/>
                <w:szCs w:val="20"/>
              </w:rPr>
              <w:lastRenderedPageBreak/>
              <w:t xml:space="preserve">A.R. Clawson. </w:t>
            </w:r>
            <w:r w:rsidRPr="0086298A">
              <w:rPr>
                <w:rFonts w:ascii="Arial" w:hAnsi="Arial" w:cs="Arial"/>
                <w:sz w:val="20"/>
                <w:szCs w:val="20"/>
              </w:rPr>
              <w:t>Guide to references on III-V semiconductor chemical etching</w:t>
            </w:r>
            <w:r w:rsidR="009033DC" w:rsidRPr="0086298A">
              <w:rPr>
                <w:rFonts w:ascii="Arial" w:hAnsi="Arial" w:cs="Arial"/>
                <w:sz w:val="20"/>
                <w:szCs w:val="20"/>
              </w:rPr>
              <w:t>, Department of Electrical and Computer Engineering, University of California at San Diego, 27 August 2000.</w:t>
            </w:r>
            <w:r w:rsidR="009033DC">
              <w:rPr>
                <w:rFonts w:ascii="Arial" w:hAnsi="Arial" w:cs="Arial"/>
                <w:sz w:val="18"/>
                <w:szCs w:val="18"/>
              </w:rPr>
              <w:t xml:space="preserve"> </w:t>
            </w:r>
            <w:r w:rsidR="009033DC">
              <w:rPr>
                <w:rFonts w:ascii="AdvP41153C" w:hAnsi="AdvP41153C"/>
                <w:sz w:val="18"/>
                <w:szCs w:val="18"/>
              </w:rPr>
              <w:t xml:space="preserve"> </w:t>
            </w:r>
          </w:p>
          <w:p w14:paraId="09EB04A9" w14:textId="424EC06F" w:rsidR="009033DC" w:rsidRDefault="009033DC" w:rsidP="009033DC">
            <w:pPr>
              <w:pStyle w:val="NormalWeb"/>
            </w:pPr>
          </w:p>
          <w:p w14:paraId="04E60E9B" w14:textId="181E801E" w:rsidR="0058612D" w:rsidRPr="0058612D" w:rsidRDefault="0058612D" w:rsidP="0058612D">
            <w:pPr>
              <w:pStyle w:val="NormalWeb"/>
              <w:rPr>
                <w:rFonts w:ascii="Arial" w:hAnsi="Arial" w:cs="Arial"/>
                <w:sz w:val="20"/>
                <w:szCs w:val="20"/>
              </w:rPr>
            </w:pPr>
          </w:p>
          <w:p w14:paraId="756B1E16" w14:textId="44A56460" w:rsidR="009033DC" w:rsidRPr="00361149" w:rsidRDefault="00364897" w:rsidP="00364897">
            <w:pPr>
              <w:spacing w:before="0"/>
              <w:rPr>
                <w:rFonts w:cs="Arial"/>
              </w:rPr>
            </w:pPr>
            <w:r w:rsidRPr="00364897">
              <w:rPr>
                <w:rFonts w:cs="Arial"/>
                <w:color w:val="000000" w:themeColor="text1"/>
              </w:rPr>
              <w:t xml:space="preserve">Succinic Acid, </w:t>
            </w:r>
            <w:r w:rsidRPr="00364897">
              <w:rPr>
                <w:rFonts w:cs="Arial"/>
                <w:color w:val="000000"/>
              </w:rPr>
              <w:t>Fisher Scientific</w:t>
            </w:r>
            <w:r w:rsidRPr="00364897">
              <w:rPr>
                <w:rFonts w:cs="Arial"/>
              </w:rPr>
              <w:t xml:space="preserve">, </w:t>
            </w:r>
            <w:hyperlink r:id="rId24" w:history="1">
              <w:r w:rsidRPr="00364897">
                <w:rPr>
                  <w:rStyle w:val="Hyperlink"/>
                  <w:rFonts w:cs="Arial"/>
                </w:rPr>
                <w:t>https://fscimage.fishersci.com/msds/95199.htm</w:t>
              </w:r>
            </w:hyperlink>
            <w:r w:rsidR="00361149">
              <w:rPr>
                <w:rFonts w:cs="Arial"/>
                <w:color w:val="000000" w:themeColor="text1"/>
              </w:rPr>
              <w:t>.</w:t>
            </w:r>
          </w:p>
          <w:p w14:paraId="4785E7D6" w14:textId="77777777" w:rsidR="00364897" w:rsidRPr="00364897" w:rsidRDefault="00364897" w:rsidP="00364897">
            <w:pPr>
              <w:spacing w:before="0"/>
              <w:rPr>
                <w:rFonts w:cs="Arial"/>
                <w:color w:val="000000" w:themeColor="text1"/>
              </w:rPr>
            </w:pPr>
          </w:p>
          <w:p w14:paraId="11748320" w14:textId="03AD9081" w:rsidR="009033DC" w:rsidRPr="00361149" w:rsidRDefault="00364897" w:rsidP="00361149">
            <w:pPr>
              <w:spacing w:before="0"/>
              <w:rPr>
                <w:rFonts w:cs="Arial"/>
              </w:rPr>
            </w:pPr>
            <w:r w:rsidRPr="00364897">
              <w:rPr>
                <w:rFonts w:cs="Arial"/>
                <w:color w:val="000000" w:themeColor="text1"/>
              </w:rPr>
              <w:t xml:space="preserve">Ammonium Hydroxide, </w:t>
            </w:r>
            <w:r w:rsidRPr="00364897">
              <w:rPr>
                <w:rFonts w:cs="Arial"/>
                <w:color w:val="000000"/>
              </w:rPr>
              <w:t>Fisher Scientific</w:t>
            </w:r>
            <w:r w:rsidR="00361149">
              <w:rPr>
                <w:rFonts w:cs="Arial"/>
              </w:rPr>
              <w:t xml:space="preserve">, </w:t>
            </w:r>
            <w:hyperlink r:id="rId25" w:history="1">
              <w:r w:rsidRPr="00364897">
                <w:rPr>
                  <w:rStyle w:val="Hyperlink"/>
                  <w:rFonts w:cs="Arial"/>
                </w:rPr>
                <w:t>https://fscimage.fishersci.com/msds/00211.htm</w:t>
              </w:r>
            </w:hyperlink>
            <w:r w:rsidR="00361149">
              <w:rPr>
                <w:rFonts w:cs="Arial"/>
                <w:color w:val="000000" w:themeColor="text1"/>
              </w:rPr>
              <w:t>.</w:t>
            </w:r>
          </w:p>
          <w:p w14:paraId="1E397FC8" w14:textId="77777777" w:rsidR="00364897" w:rsidRPr="00364897" w:rsidRDefault="00364897" w:rsidP="00364897">
            <w:pPr>
              <w:spacing w:before="0"/>
              <w:rPr>
                <w:rFonts w:cs="Arial"/>
                <w:color w:val="000000" w:themeColor="text1"/>
              </w:rPr>
            </w:pPr>
          </w:p>
          <w:p w14:paraId="698F2143" w14:textId="7A1C0783" w:rsidR="00364897" w:rsidRPr="00361149" w:rsidRDefault="00364897" w:rsidP="00361149">
            <w:pPr>
              <w:spacing w:before="0"/>
              <w:rPr>
                <w:rFonts w:cs="Arial"/>
                <w:color w:val="000000"/>
              </w:rPr>
            </w:pPr>
            <w:r w:rsidRPr="00364897">
              <w:rPr>
                <w:rFonts w:cs="Arial"/>
                <w:color w:val="000000" w:themeColor="text1"/>
              </w:rPr>
              <w:t xml:space="preserve">Hydrogen Peroxide, </w:t>
            </w:r>
            <w:r w:rsidRPr="00364897">
              <w:rPr>
                <w:rFonts w:cs="Arial"/>
                <w:color w:val="000000"/>
              </w:rPr>
              <w:t>Fisher Scientific</w:t>
            </w:r>
            <w:r w:rsidR="00361149">
              <w:rPr>
                <w:rFonts w:cs="Arial"/>
                <w:color w:val="000000"/>
              </w:rPr>
              <w:t xml:space="preserve">, </w:t>
            </w:r>
            <w:hyperlink r:id="rId26" w:history="1">
              <w:r w:rsidR="00361149" w:rsidRPr="00D6009A">
                <w:rPr>
                  <w:rStyle w:val="Hyperlink"/>
                  <w:rFonts w:cs="Arial"/>
                </w:rPr>
                <w:t>https://fscimage.fishersci.com/msds/11189.htm</w:t>
              </w:r>
            </w:hyperlink>
            <w:r w:rsidR="00361149">
              <w:rPr>
                <w:rFonts w:cs="Arial"/>
                <w:color w:val="000000" w:themeColor="text1"/>
              </w:rPr>
              <w:t>.</w:t>
            </w:r>
          </w:p>
          <w:p w14:paraId="4BAC67C0" w14:textId="47D6B5E2" w:rsidR="00DA29ED" w:rsidRDefault="00DA29ED" w:rsidP="00535489">
            <w:pPr>
              <w:rPr>
                <w:color w:val="000000" w:themeColor="text1"/>
              </w:rPr>
            </w:pPr>
          </w:p>
          <w:p w14:paraId="6E363E0D" w14:textId="4C75B68B" w:rsidR="00535489" w:rsidRPr="00555B5B" w:rsidRDefault="00535489" w:rsidP="00361149"/>
        </w:tc>
      </w:tr>
      <w:tr w:rsidR="00535489" w14:paraId="72088655" w14:textId="77777777" w:rsidTr="00990A7F">
        <w:trPr>
          <w:trHeight w:val="378"/>
          <w:jc w:val="center"/>
        </w:trPr>
        <w:tc>
          <w:tcPr>
            <w:tcW w:w="10890" w:type="dxa"/>
            <w:gridSpan w:val="3"/>
            <w:tcBorders>
              <w:top w:val="single" w:sz="4" w:space="0" w:color="auto"/>
              <w:left w:val="single" w:sz="4" w:space="0" w:color="auto"/>
              <w:bottom w:val="single" w:sz="4" w:space="0" w:color="auto"/>
              <w:right w:val="single" w:sz="4" w:space="0" w:color="auto"/>
            </w:tcBorders>
            <w:shd w:val="clear" w:color="auto" w:fill="A6A6A6"/>
            <w:vAlign w:val="center"/>
          </w:tcPr>
          <w:p w14:paraId="337030AF" w14:textId="6C29CC75" w:rsidR="00535489" w:rsidRPr="009E345C" w:rsidRDefault="00535489" w:rsidP="00535489">
            <w:pPr>
              <w:rPr>
                <w:b/>
                <w:sz w:val="24"/>
              </w:rPr>
            </w:pPr>
            <w:r>
              <w:br w:type="page"/>
            </w:r>
            <w:r>
              <w:rPr>
                <w:b/>
                <w:sz w:val="24"/>
              </w:rPr>
              <w:t>Procedure</w:t>
            </w:r>
            <w:r w:rsidRPr="009E345C">
              <w:rPr>
                <w:b/>
                <w:sz w:val="24"/>
              </w:rPr>
              <w:t xml:space="preserve"> </w:t>
            </w:r>
          </w:p>
        </w:tc>
      </w:tr>
      <w:tr w:rsidR="00535489" w14:paraId="12591EEA" w14:textId="77777777" w:rsidTr="00990A7F">
        <w:trPr>
          <w:trHeight w:val="253"/>
          <w:jc w:val="center"/>
        </w:trPr>
        <w:tc>
          <w:tcPr>
            <w:tcW w:w="10890" w:type="dxa"/>
            <w:gridSpan w:val="3"/>
            <w:tcBorders>
              <w:top w:val="single" w:sz="4" w:space="0" w:color="auto"/>
              <w:left w:val="single" w:sz="4" w:space="0" w:color="auto"/>
              <w:bottom w:val="single" w:sz="4" w:space="0" w:color="auto"/>
              <w:right w:val="single" w:sz="4" w:space="0" w:color="auto"/>
            </w:tcBorders>
            <w:tcMar>
              <w:top w:w="43" w:type="dxa"/>
              <w:bottom w:w="43" w:type="dxa"/>
            </w:tcMar>
            <w:vAlign w:val="bottom"/>
          </w:tcPr>
          <w:p w14:paraId="4C166623" w14:textId="77777777" w:rsidR="00535489" w:rsidRPr="00E16D50" w:rsidRDefault="00535489" w:rsidP="00535489">
            <w:pPr>
              <w:rPr>
                <w:b/>
              </w:rPr>
            </w:pPr>
            <w:r w:rsidRPr="00E16D50">
              <w:rPr>
                <w:b/>
              </w:rPr>
              <w:t>STEP</w:t>
            </w:r>
            <w:r>
              <w:rPr>
                <w:b/>
              </w:rPr>
              <w:t>S</w:t>
            </w:r>
          </w:p>
        </w:tc>
      </w:tr>
      <w:tr w:rsidR="00535489" w:rsidRPr="009F07D8" w14:paraId="3E4A28D1" w14:textId="77777777" w:rsidTr="009C12D5">
        <w:trPr>
          <w:trHeight w:val="378"/>
          <w:jc w:val="center"/>
        </w:trPr>
        <w:tc>
          <w:tcPr>
            <w:tcW w:w="5211" w:type="dxa"/>
            <w:vMerge w:val="restart"/>
            <w:tcBorders>
              <w:top w:val="single" w:sz="4" w:space="0" w:color="auto"/>
              <w:left w:val="single" w:sz="4" w:space="0" w:color="auto"/>
              <w:right w:val="single" w:sz="4" w:space="0" w:color="auto"/>
            </w:tcBorders>
            <w:vAlign w:val="center"/>
          </w:tcPr>
          <w:p w14:paraId="0003B474" w14:textId="3907CE14" w:rsidR="00535489" w:rsidRPr="00535489" w:rsidRDefault="00535489" w:rsidP="00535489"/>
        </w:tc>
        <w:tc>
          <w:tcPr>
            <w:tcW w:w="2434" w:type="dxa"/>
            <w:tcBorders>
              <w:top w:val="single" w:sz="4" w:space="0" w:color="auto"/>
              <w:left w:val="single" w:sz="4" w:space="0" w:color="auto"/>
              <w:bottom w:val="single" w:sz="4" w:space="0" w:color="auto"/>
              <w:right w:val="single" w:sz="4" w:space="0" w:color="auto"/>
            </w:tcBorders>
          </w:tcPr>
          <w:p w14:paraId="292E7785" w14:textId="77777777" w:rsidR="00535489" w:rsidRPr="00357DB1" w:rsidRDefault="00535489" w:rsidP="00535489">
            <w:pPr>
              <w:spacing w:after="60"/>
              <w:rPr>
                <w:b/>
                <w:szCs w:val="22"/>
              </w:rPr>
            </w:pPr>
            <w:r w:rsidRPr="00357DB1">
              <w:rPr>
                <w:b/>
                <w:szCs w:val="22"/>
              </w:rPr>
              <w:t>Potential Hazards</w:t>
            </w:r>
          </w:p>
        </w:tc>
        <w:tc>
          <w:tcPr>
            <w:tcW w:w="3245" w:type="dxa"/>
            <w:tcBorders>
              <w:top w:val="single" w:sz="4" w:space="0" w:color="auto"/>
              <w:left w:val="single" w:sz="4" w:space="0" w:color="auto"/>
              <w:bottom w:val="single" w:sz="4" w:space="0" w:color="auto"/>
              <w:right w:val="single" w:sz="4" w:space="0" w:color="auto"/>
            </w:tcBorders>
          </w:tcPr>
          <w:p w14:paraId="76ABF7B1" w14:textId="77777777" w:rsidR="00535489" w:rsidRPr="00357DB1" w:rsidRDefault="00535489" w:rsidP="00535489">
            <w:pPr>
              <w:spacing w:after="60"/>
              <w:rPr>
                <w:b/>
                <w:szCs w:val="22"/>
              </w:rPr>
            </w:pPr>
            <w:r w:rsidRPr="00357DB1">
              <w:rPr>
                <w:b/>
                <w:szCs w:val="22"/>
              </w:rPr>
              <w:t>EC, Haz. Mitigation Device, PPE</w:t>
            </w:r>
          </w:p>
        </w:tc>
      </w:tr>
      <w:tr w:rsidR="00535489" w:rsidRPr="009F07D8" w14:paraId="1D8FA409" w14:textId="77777777" w:rsidTr="009C12D5">
        <w:trPr>
          <w:trHeight w:val="378"/>
          <w:jc w:val="center"/>
        </w:trPr>
        <w:tc>
          <w:tcPr>
            <w:tcW w:w="5211" w:type="dxa"/>
            <w:vMerge/>
            <w:tcBorders>
              <w:left w:val="single" w:sz="4" w:space="0" w:color="auto"/>
              <w:bottom w:val="single" w:sz="4" w:space="0" w:color="auto"/>
              <w:right w:val="single" w:sz="4" w:space="0" w:color="auto"/>
            </w:tcBorders>
          </w:tcPr>
          <w:p w14:paraId="3E0C9E30" w14:textId="5EC64340" w:rsidR="00535489" w:rsidRPr="009F07D8" w:rsidRDefault="00535489" w:rsidP="00535489">
            <w:pPr>
              <w:pStyle w:val="Heading1"/>
            </w:pPr>
          </w:p>
        </w:tc>
        <w:tc>
          <w:tcPr>
            <w:tcW w:w="2434" w:type="dxa"/>
            <w:tcBorders>
              <w:top w:val="single" w:sz="4" w:space="0" w:color="auto"/>
              <w:left w:val="single" w:sz="4" w:space="0" w:color="auto"/>
              <w:bottom w:val="single" w:sz="4" w:space="0" w:color="auto"/>
              <w:right w:val="single" w:sz="4" w:space="0" w:color="auto"/>
            </w:tcBorders>
          </w:tcPr>
          <w:p w14:paraId="051D5D20" w14:textId="02A75D89" w:rsidR="00535489" w:rsidRPr="00357DB1" w:rsidRDefault="00535489" w:rsidP="00535489">
            <w:pPr>
              <w:spacing w:after="60"/>
              <w:rPr>
                <w:szCs w:val="22"/>
              </w:rPr>
            </w:pPr>
          </w:p>
        </w:tc>
        <w:tc>
          <w:tcPr>
            <w:tcW w:w="3245" w:type="dxa"/>
            <w:tcBorders>
              <w:top w:val="single" w:sz="4" w:space="0" w:color="auto"/>
              <w:left w:val="single" w:sz="4" w:space="0" w:color="auto"/>
              <w:bottom w:val="single" w:sz="4" w:space="0" w:color="auto"/>
              <w:right w:val="single" w:sz="4" w:space="0" w:color="auto"/>
            </w:tcBorders>
          </w:tcPr>
          <w:p w14:paraId="528A4541" w14:textId="69BBF2EF" w:rsidR="00535489" w:rsidRPr="00357DB1" w:rsidRDefault="00535489" w:rsidP="00535489">
            <w:pPr>
              <w:spacing w:after="60"/>
              <w:rPr>
                <w:szCs w:val="22"/>
              </w:rPr>
            </w:pPr>
          </w:p>
        </w:tc>
      </w:tr>
      <w:tr w:rsidR="00535489" w:rsidRPr="009F07D8" w14:paraId="7B884DF9" w14:textId="77777777" w:rsidTr="009C12D5">
        <w:trPr>
          <w:trHeight w:val="378"/>
          <w:jc w:val="center"/>
        </w:trPr>
        <w:tc>
          <w:tcPr>
            <w:tcW w:w="5211" w:type="dxa"/>
            <w:tcBorders>
              <w:left w:val="single" w:sz="4" w:space="0" w:color="auto"/>
              <w:bottom w:val="single" w:sz="4" w:space="0" w:color="auto"/>
              <w:right w:val="single" w:sz="4" w:space="0" w:color="auto"/>
            </w:tcBorders>
          </w:tcPr>
          <w:p w14:paraId="0EE8C128" w14:textId="77777777" w:rsidR="00535489" w:rsidRPr="0016517B" w:rsidRDefault="00535489" w:rsidP="007C1F82">
            <w:pPr>
              <w:pStyle w:val="ListParagraph"/>
              <w:numPr>
                <w:ilvl w:val="0"/>
                <w:numId w:val="6"/>
              </w:numPr>
              <w:spacing w:beforeLines="60" w:before="144"/>
              <w:rPr>
                <w:b/>
              </w:rPr>
            </w:pPr>
            <w:r w:rsidRPr="0016517B">
              <w:rPr>
                <w:b/>
              </w:rPr>
              <w:t>Prepare and mix relevant etching solution so that it comes to room temperature before you are ready to use it</w:t>
            </w:r>
          </w:p>
          <w:p w14:paraId="075FF9F8" w14:textId="77777777" w:rsidR="0016517B" w:rsidRPr="0016517B" w:rsidRDefault="00535489" w:rsidP="007C1F82">
            <w:pPr>
              <w:pStyle w:val="ListParagraph"/>
              <w:numPr>
                <w:ilvl w:val="2"/>
                <w:numId w:val="7"/>
              </w:numPr>
              <w:spacing w:before="0"/>
              <w:ind w:left="369"/>
              <w:rPr>
                <w:rFonts w:ascii="Times New Roman" w:hAnsi="Times New Roman"/>
                <w:bCs/>
              </w:rPr>
            </w:pPr>
            <w:r w:rsidRPr="00BD0528">
              <w:rPr>
                <w:rFonts w:cs="Arial"/>
                <w:bCs/>
                <w:color w:val="222222"/>
              </w:rPr>
              <w:t xml:space="preserve">Create succinic acid etch solution by adding 200 grams succinic acid to </w:t>
            </w:r>
            <w:proofErr w:type="gramStart"/>
            <w:r w:rsidRPr="00BD0528">
              <w:rPr>
                <w:rFonts w:cs="Arial"/>
                <w:bCs/>
                <w:color w:val="222222"/>
              </w:rPr>
              <w:t>1 liter</w:t>
            </w:r>
            <w:proofErr w:type="gramEnd"/>
            <w:r w:rsidRPr="00BD0528">
              <w:rPr>
                <w:rFonts w:cs="Arial"/>
                <w:bCs/>
                <w:color w:val="222222"/>
              </w:rPr>
              <w:t xml:space="preserve"> deionized water.</w:t>
            </w:r>
            <w:r w:rsidRPr="00BD0528">
              <w:rPr>
                <w:rStyle w:val="gmail-apple-converted-space"/>
                <w:rFonts w:cs="Arial"/>
                <w:bCs/>
                <w:color w:val="222222"/>
              </w:rPr>
              <w:t> </w:t>
            </w:r>
            <w:r w:rsidRPr="00BD0528">
              <w:rPr>
                <w:rFonts w:cs="Arial"/>
                <w:bCs/>
                <w:color w:val="222222"/>
              </w:rPr>
              <w:t>Mix a (15:1) solution of succinic acid to H2O2 in a glass beaker big enough to fit the wafer sample. Use two graduated cylinders, one labeled acid for the succinic and one for the H2O2. First measure and pour the succinic acid into the glass beaker then measure and pour the H2O2 into the succinic acid while avoiding any splashing. Mix carefully. Bring pH to</w:t>
            </w:r>
            <w:r w:rsidRPr="00BD0528">
              <w:rPr>
                <w:rStyle w:val="gmail-apple-converted-space"/>
                <w:rFonts w:cs="Arial"/>
                <w:bCs/>
                <w:color w:val="222222"/>
              </w:rPr>
              <w:t> </w:t>
            </w:r>
            <w:r w:rsidRPr="00BD0528">
              <w:rPr>
                <w:bCs/>
              </w:rPr>
              <w:t>5.5</w:t>
            </w:r>
            <w:r w:rsidRPr="00BD0528">
              <w:rPr>
                <w:rStyle w:val="gmail-apple-converted-space"/>
                <w:bCs/>
              </w:rPr>
              <w:t> </w:t>
            </w:r>
            <w:bookmarkStart w:id="1" w:name="_msoanchor_1"/>
            <w:r w:rsidRPr="00BD0528">
              <w:rPr>
                <w:rStyle w:val="gmail-msocommentreference"/>
                <w:rFonts w:cs="Arial"/>
                <w:bCs/>
                <w:color w:val="222222"/>
              </w:rPr>
              <w:t>[PW1]</w:t>
            </w:r>
            <w:bookmarkEnd w:id="1"/>
            <w:r w:rsidRPr="00BD0528">
              <w:rPr>
                <w:rStyle w:val="gmail-msocommentreference"/>
                <w:rFonts w:cs="Arial"/>
                <w:bCs/>
                <w:color w:val="222222"/>
              </w:rPr>
              <w:t> </w:t>
            </w:r>
            <w:r w:rsidRPr="00BD0528">
              <w:rPr>
                <w:rFonts w:cs="Arial"/>
                <w:bCs/>
                <w:color w:val="222222"/>
              </w:rPr>
              <w:t>by slowly adding</w:t>
            </w:r>
            <w:r w:rsidRPr="00BD0528">
              <w:rPr>
                <w:rStyle w:val="gmail-apple-converted-space"/>
                <w:rFonts w:cs="Arial"/>
                <w:bCs/>
                <w:color w:val="222222"/>
              </w:rPr>
              <w:t> </w:t>
            </w:r>
            <w:r w:rsidRPr="00BD0528">
              <w:rPr>
                <w:rFonts w:cs="Arial"/>
                <w:bCs/>
                <w:color w:val="222222"/>
              </w:rPr>
              <w:t>NH4OH.</w:t>
            </w:r>
          </w:p>
          <w:p w14:paraId="1246DAD9" w14:textId="38994FA7" w:rsidR="00535489" w:rsidRPr="00BD0528" w:rsidRDefault="0016517B" w:rsidP="007C1F82">
            <w:pPr>
              <w:pStyle w:val="ListParagraph"/>
              <w:numPr>
                <w:ilvl w:val="2"/>
                <w:numId w:val="7"/>
              </w:numPr>
              <w:spacing w:before="0"/>
              <w:ind w:left="369"/>
              <w:rPr>
                <w:rFonts w:ascii="Times New Roman" w:hAnsi="Times New Roman"/>
                <w:bCs/>
              </w:rPr>
            </w:pPr>
            <w:r>
              <w:t xml:space="preserve">Prepare a glass beaker with DI water for submerging the samples after each etch. </w:t>
            </w:r>
            <w:r w:rsidR="00535489" w:rsidRPr="00BD0528">
              <w:rPr>
                <w:rStyle w:val="gmail-apple-converted-space"/>
                <w:rFonts w:cs="Arial"/>
                <w:bCs/>
                <w:color w:val="222222"/>
              </w:rPr>
              <w:t> </w:t>
            </w:r>
          </w:p>
          <w:p w14:paraId="501D0CD2" w14:textId="6C918C76" w:rsidR="00535489" w:rsidRPr="00BD0528" w:rsidRDefault="00535489" w:rsidP="0016517B">
            <w:pPr>
              <w:pStyle w:val="Heading1"/>
              <w:numPr>
                <w:ilvl w:val="0"/>
                <w:numId w:val="0"/>
              </w:numPr>
              <w:rPr>
                <w:b w:val="0"/>
                <w:sz w:val="20"/>
                <w:szCs w:val="20"/>
              </w:rPr>
            </w:pPr>
          </w:p>
        </w:tc>
        <w:tc>
          <w:tcPr>
            <w:tcW w:w="2434" w:type="dxa"/>
            <w:tcBorders>
              <w:top w:val="single" w:sz="4" w:space="0" w:color="auto"/>
              <w:left w:val="single" w:sz="4" w:space="0" w:color="auto"/>
              <w:bottom w:val="single" w:sz="4" w:space="0" w:color="auto"/>
              <w:right w:val="single" w:sz="4" w:space="0" w:color="auto"/>
            </w:tcBorders>
          </w:tcPr>
          <w:p w14:paraId="6C7DE7F8" w14:textId="77777777" w:rsidR="00585722" w:rsidRPr="00475A7F" w:rsidRDefault="00585722" w:rsidP="00585722">
            <w:pPr>
              <w:spacing w:before="0"/>
              <w:rPr>
                <w:rFonts w:ascii="Times New Roman" w:hAnsi="Times New Roman"/>
                <w:sz w:val="18"/>
                <w:szCs w:val="18"/>
              </w:rPr>
            </w:pPr>
            <w:r>
              <w:rPr>
                <w:b/>
                <w:bCs/>
                <w:sz w:val="18"/>
                <w:szCs w:val="18"/>
              </w:rPr>
              <w:t>H</w:t>
            </w:r>
            <w:r w:rsidRPr="007F4D3A">
              <w:rPr>
                <w:b/>
                <w:bCs/>
                <w:sz w:val="18"/>
                <w:szCs w:val="18"/>
              </w:rPr>
              <w:t>azards</w:t>
            </w:r>
            <w:r w:rsidRPr="00475A7F">
              <w:rPr>
                <w:sz w:val="18"/>
                <w:szCs w:val="18"/>
              </w:rPr>
              <w:t>:</w:t>
            </w:r>
            <w:r w:rsidRPr="00475A7F">
              <w:rPr>
                <w:rFonts w:cs="Arial"/>
                <w:color w:val="222222"/>
                <w:shd w:val="clear" w:color="auto" w:fill="FFFFFF"/>
              </w:rPr>
              <w:t xml:space="preserve"> </w:t>
            </w:r>
            <w:r w:rsidRPr="00475A7F">
              <w:rPr>
                <w:rFonts w:cs="Arial"/>
                <w:color w:val="222222"/>
                <w:sz w:val="18"/>
                <w:szCs w:val="18"/>
                <w:shd w:val="clear" w:color="auto" w:fill="FFFFFF"/>
              </w:rPr>
              <w:t xml:space="preserve">Succinic Acid is corrosive and </w:t>
            </w:r>
            <w:r w:rsidRPr="00475A7F">
              <w:rPr>
                <w:rFonts w:cs="Arial"/>
                <w:color w:val="000000"/>
                <w:sz w:val="18"/>
                <w:szCs w:val="18"/>
              </w:rPr>
              <w:t>causes irritation to eyes and skin, respiratory tract, and may cause digestive tract irritation.</w:t>
            </w:r>
            <w:r w:rsidRPr="00475A7F">
              <w:rPr>
                <w:rStyle w:val="apple-converted-space"/>
                <w:rFonts w:ascii="Verdana" w:hAnsi="Verdana"/>
                <w:color w:val="000000"/>
                <w:sz w:val="18"/>
                <w:szCs w:val="18"/>
              </w:rPr>
              <w:t> </w:t>
            </w:r>
          </w:p>
          <w:p w14:paraId="353906B0" w14:textId="77777777" w:rsidR="00585722" w:rsidRPr="00475A7F" w:rsidRDefault="00585722" w:rsidP="00585722">
            <w:pPr>
              <w:pStyle w:val="NormalWeb"/>
              <w:shd w:val="clear" w:color="auto" w:fill="FFFFFF"/>
              <w:rPr>
                <w:rFonts w:ascii="Arial" w:hAnsi="Arial" w:cs="Arial"/>
                <w:sz w:val="18"/>
                <w:szCs w:val="18"/>
              </w:rPr>
            </w:pPr>
            <w:r w:rsidRPr="00475A7F">
              <w:rPr>
                <w:rFonts w:ascii="Arial" w:hAnsi="Arial" w:cs="Arial"/>
                <w:sz w:val="18"/>
                <w:szCs w:val="18"/>
              </w:rPr>
              <w:t>Hydrogen Peroxide may cause fire or explosion; strong oxidizer Causes severe skin burns and eye damage. Harmful if swallowed or if inhaled.</w:t>
            </w:r>
          </w:p>
          <w:p w14:paraId="0581B639" w14:textId="67C24F7F" w:rsidR="00535489" w:rsidRPr="00357DB1" w:rsidRDefault="00585722" w:rsidP="00585722">
            <w:pPr>
              <w:spacing w:after="60"/>
              <w:rPr>
                <w:szCs w:val="22"/>
              </w:rPr>
            </w:pPr>
            <w:r w:rsidRPr="00475A7F">
              <w:rPr>
                <w:rFonts w:cs="Arial"/>
                <w:sz w:val="18"/>
                <w:szCs w:val="18"/>
              </w:rPr>
              <w:t>Ammonium Hydroxide causes severe skin burns and eye damage.</w:t>
            </w:r>
          </w:p>
        </w:tc>
        <w:tc>
          <w:tcPr>
            <w:tcW w:w="3245" w:type="dxa"/>
            <w:tcBorders>
              <w:top w:val="single" w:sz="4" w:space="0" w:color="auto"/>
              <w:left w:val="single" w:sz="4" w:space="0" w:color="auto"/>
              <w:bottom w:val="single" w:sz="4" w:space="0" w:color="auto"/>
              <w:right w:val="single" w:sz="4" w:space="0" w:color="auto"/>
            </w:tcBorders>
          </w:tcPr>
          <w:p w14:paraId="7CC5DB0F" w14:textId="77777777" w:rsidR="00585722" w:rsidRDefault="00585722" w:rsidP="00585722">
            <w:pPr>
              <w:spacing w:beforeLines="60" w:before="144"/>
              <w:rPr>
                <w:sz w:val="18"/>
                <w:szCs w:val="18"/>
              </w:rPr>
            </w:pPr>
            <w:r w:rsidRPr="007F4D3A">
              <w:rPr>
                <w:b/>
                <w:bCs/>
                <w:sz w:val="18"/>
                <w:szCs w:val="18"/>
              </w:rPr>
              <w:t>PPE</w:t>
            </w:r>
            <w:r>
              <w:rPr>
                <w:sz w:val="18"/>
                <w:szCs w:val="18"/>
              </w:rPr>
              <w:t>: Gloves, Shoes, bunny suit, booties, goggles/glasses, and face shield at all times.</w:t>
            </w:r>
          </w:p>
          <w:p w14:paraId="5C386BB1" w14:textId="77777777" w:rsidR="00535489" w:rsidRPr="00357DB1" w:rsidRDefault="00535489" w:rsidP="00535489">
            <w:pPr>
              <w:spacing w:after="60"/>
              <w:rPr>
                <w:szCs w:val="22"/>
              </w:rPr>
            </w:pPr>
          </w:p>
        </w:tc>
      </w:tr>
      <w:tr w:rsidR="00535489" w:rsidRPr="009F07D8" w14:paraId="59FFA006" w14:textId="77777777" w:rsidTr="009C12D5">
        <w:trPr>
          <w:trHeight w:val="378"/>
          <w:jc w:val="center"/>
        </w:trPr>
        <w:tc>
          <w:tcPr>
            <w:tcW w:w="5211" w:type="dxa"/>
            <w:tcBorders>
              <w:left w:val="single" w:sz="4" w:space="0" w:color="auto"/>
              <w:bottom w:val="single" w:sz="4" w:space="0" w:color="auto"/>
              <w:right w:val="single" w:sz="4" w:space="0" w:color="auto"/>
            </w:tcBorders>
          </w:tcPr>
          <w:p w14:paraId="090CCF2C" w14:textId="77777777" w:rsidR="00535489" w:rsidRPr="0016517B" w:rsidRDefault="00535489" w:rsidP="007C1F82">
            <w:pPr>
              <w:pStyle w:val="ListParagraph"/>
              <w:numPr>
                <w:ilvl w:val="0"/>
                <w:numId w:val="6"/>
              </w:numPr>
              <w:spacing w:beforeLines="60" w:before="144"/>
              <w:rPr>
                <w:b/>
              </w:rPr>
            </w:pPr>
            <w:r w:rsidRPr="0016517B">
              <w:rPr>
                <w:b/>
              </w:rPr>
              <w:t>Coat front of sample (</w:t>
            </w:r>
            <w:proofErr w:type="gramStart"/>
            <w:r w:rsidRPr="0016517B">
              <w:rPr>
                <w:b/>
              </w:rPr>
              <w:t>i.e.</w:t>
            </w:r>
            <w:proofErr w:type="gramEnd"/>
            <w:r w:rsidRPr="0016517B">
              <w:rPr>
                <w:b/>
              </w:rPr>
              <w:t xml:space="preserve"> </w:t>
            </w:r>
            <w:proofErr w:type="spellStart"/>
            <w:r w:rsidRPr="0016517B">
              <w:rPr>
                <w:b/>
              </w:rPr>
              <w:t>InGaAs</w:t>
            </w:r>
            <w:proofErr w:type="spellEnd"/>
            <w:r w:rsidRPr="0016517B">
              <w:rPr>
                <w:b/>
              </w:rPr>
              <w:t>) with photoresist.</w:t>
            </w:r>
          </w:p>
          <w:p w14:paraId="4B747AA3" w14:textId="77777777" w:rsidR="00535489" w:rsidRPr="00BD0528" w:rsidRDefault="00535489" w:rsidP="007C1F82">
            <w:pPr>
              <w:pStyle w:val="ListParagraph"/>
              <w:numPr>
                <w:ilvl w:val="0"/>
                <w:numId w:val="8"/>
              </w:numPr>
              <w:spacing w:beforeLines="60" w:before="144"/>
              <w:ind w:left="369"/>
              <w:rPr>
                <w:bCs/>
              </w:rPr>
            </w:pPr>
            <w:r w:rsidRPr="00BD0528">
              <w:rPr>
                <w:rFonts w:cs="Arial"/>
                <w:bCs/>
                <w:color w:val="222222"/>
              </w:rPr>
              <w:t xml:space="preserve">Spin the photoresist onto </w:t>
            </w:r>
            <w:proofErr w:type="spellStart"/>
            <w:r w:rsidRPr="00BD0528">
              <w:rPr>
                <w:rFonts w:cs="Arial"/>
                <w:bCs/>
                <w:color w:val="222222"/>
              </w:rPr>
              <w:t>InGaAs</w:t>
            </w:r>
            <w:proofErr w:type="spellEnd"/>
            <w:r w:rsidRPr="00BD0528">
              <w:rPr>
                <w:rFonts w:cs="Arial"/>
                <w:bCs/>
                <w:color w:val="222222"/>
              </w:rPr>
              <w:t xml:space="preserve"> surface (negative resist is preferable but positive resist will also work) following manufacturer’s instructions.</w:t>
            </w:r>
          </w:p>
          <w:p w14:paraId="4E91AD22" w14:textId="77777777" w:rsidR="00535489" w:rsidRPr="00BD0528" w:rsidRDefault="00535489" w:rsidP="007C1F82">
            <w:pPr>
              <w:pStyle w:val="ListParagraph"/>
              <w:numPr>
                <w:ilvl w:val="0"/>
                <w:numId w:val="8"/>
              </w:numPr>
              <w:spacing w:beforeLines="60" w:before="144"/>
              <w:rPr>
                <w:bCs/>
              </w:rPr>
            </w:pPr>
            <w:r w:rsidRPr="00BD0528">
              <w:rPr>
                <w:bCs/>
              </w:rPr>
              <w:t>Follow the JST Solvent Bench to set up the spin coat station of HDMS and photoresist. Write down the recipe for each material</w:t>
            </w:r>
            <w:r w:rsidRPr="00BD0528">
              <w:rPr>
                <w:bCs/>
              </w:rPr>
              <w:tab/>
            </w:r>
          </w:p>
          <w:p w14:paraId="45ABDD19" w14:textId="77777777" w:rsidR="00535489" w:rsidRPr="00BD0528" w:rsidRDefault="00535489" w:rsidP="007C1F82">
            <w:pPr>
              <w:pStyle w:val="ListParagraph"/>
              <w:numPr>
                <w:ilvl w:val="0"/>
                <w:numId w:val="8"/>
              </w:numPr>
              <w:spacing w:beforeLines="60" w:before="144"/>
              <w:rPr>
                <w:bCs/>
              </w:rPr>
            </w:pPr>
            <w:r w:rsidRPr="00BD0528">
              <w:rPr>
                <w:bCs/>
              </w:rPr>
              <w:t>Verify the temperature of the hot plate is 115C</w:t>
            </w:r>
          </w:p>
          <w:p w14:paraId="6D4DE990" w14:textId="77777777" w:rsidR="00535489" w:rsidRPr="00BD0528" w:rsidRDefault="00535489" w:rsidP="007C1F82">
            <w:pPr>
              <w:pStyle w:val="ListParagraph"/>
              <w:numPr>
                <w:ilvl w:val="0"/>
                <w:numId w:val="8"/>
              </w:numPr>
              <w:spacing w:beforeLines="60" w:before="144"/>
              <w:rPr>
                <w:bCs/>
              </w:rPr>
            </w:pPr>
            <w:r w:rsidRPr="00BD0528">
              <w:rPr>
                <w:bCs/>
              </w:rPr>
              <w:t>Set up the recipe for ECE540L-HMDS</w:t>
            </w:r>
          </w:p>
          <w:p w14:paraId="61061F37" w14:textId="77777777" w:rsidR="00535489" w:rsidRPr="00BD0528" w:rsidRDefault="00535489" w:rsidP="007C1F82">
            <w:pPr>
              <w:pStyle w:val="ListParagraph"/>
              <w:numPr>
                <w:ilvl w:val="0"/>
                <w:numId w:val="8"/>
              </w:numPr>
              <w:spacing w:beforeLines="60" w:before="144"/>
              <w:rPr>
                <w:bCs/>
              </w:rPr>
            </w:pPr>
            <w:r w:rsidRPr="00BD0528">
              <w:rPr>
                <w:bCs/>
              </w:rPr>
              <w:t xml:space="preserve">Dispense 1.5 – 2ml of HMDS per wafer using a clean pipette. </w:t>
            </w:r>
            <w:proofErr w:type="spellStart"/>
            <w:r w:rsidRPr="00BD0528">
              <w:rPr>
                <w:bCs/>
              </w:rPr>
              <w:t>Softbake</w:t>
            </w:r>
            <w:proofErr w:type="spellEnd"/>
            <w:r w:rsidRPr="00BD0528">
              <w:rPr>
                <w:bCs/>
              </w:rPr>
              <w:t xml:space="preserve"> the HDMS on the hot plate for 60 sec. at 115C</w:t>
            </w:r>
          </w:p>
          <w:p w14:paraId="42E85C05" w14:textId="77777777" w:rsidR="00535489" w:rsidRPr="00BD0528" w:rsidRDefault="00535489" w:rsidP="007C1F82">
            <w:pPr>
              <w:pStyle w:val="ListParagraph"/>
              <w:numPr>
                <w:ilvl w:val="0"/>
                <w:numId w:val="8"/>
              </w:numPr>
              <w:spacing w:beforeLines="60" w:before="144"/>
              <w:rPr>
                <w:bCs/>
              </w:rPr>
            </w:pPr>
            <w:r w:rsidRPr="00BD0528">
              <w:rPr>
                <w:bCs/>
              </w:rPr>
              <w:t>Set up the spin coat recipe for ECE540L-SPR220-3.0</w:t>
            </w:r>
          </w:p>
          <w:p w14:paraId="671EF9E4" w14:textId="77777777" w:rsidR="00535489" w:rsidRPr="00BD0528" w:rsidRDefault="00535489" w:rsidP="007C1F82">
            <w:pPr>
              <w:pStyle w:val="ListParagraph"/>
              <w:numPr>
                <w:ilvl w:val="0"/>
                <w:numId w:val="8"/>
              </w:numPr>
              <w:spacing w:beforeLines="60" w:before="144"/>
              <w:rPr>
                <w:bCs/>
              </w:rPr>
            </w:pPr>
            <w:r w:rsidRPr="00BD0528">
              <w:rPr>
                <w:bCs/>
              </w:rPr>
              <w:t xml:space="preserve">Follow the same process for dispensing the PR onto the wafer. Be careful not to generate any bubbles in the PR film since they will impact the coating quality </w:t>
            </w:r>
            <w:r w:rsidRPr="00BD0528">
              <w:rPr>
                <w:bCs/>
              </w:rPr>
              <w:lastRenderedPageBreak/>
              <w:t>of the PR. DO NOT USE THE SAME PIPETTE FOR PR.</w:t>
            </w:r>
          </w:p>
          <w:p w14:paraId="2A658402" w14:textId="77777777" w:rsidR="00535489" w:rsidRPr="00BD0528" w:rsidRDefault="00535489" w:rsidP="007C1F82">
            <w:pPr>
              <w:pStyle w:val="ListParagraph"/>
              <w:numPr>
                <w:ilvl w:val="0"/>
                <w:numId w:val="8"/>
              </w:numPr>
              <w:spacing w:beforeLines="60" w:before="144"/>
              <w:rPr>
                <w:bCs/>
              </w:rPr>
            </w:pPr>
            <w:proofErr w:type="spellStart"/>
            <w:r w:rsidRPr="00BD0528">
              <w:rPr>
                <w:bCs/>
              </w:rPr>
              <w:t>Softbake</w:t>
            </w:r>
            <w:proofErr w:type="spellEnd"/>
            <w:r w:rsidRPr="00BD0528">
              <w:rPr>
                <w:bCs/>
              </w:rPr>
              <w:t xml:space="preserve"> the PR on the hot plate for 90 sec. at 115C</w:t>
            </w:r>
          </w:p>
          <w:p w14:paraId="138614F3" w14:textId="59B3B939" w:rsidR="00535489" w:rsidRDefault="00535489" w:rsidP="007C1F82">
            <w:pPr>
              <w:pStyle w:val="ListParagraph"/>
              <w:numPr>
                <w:ilvl w:val="0"/>
                <w:numId w:val="8"/>
              </w:numPr>
              <w:spacing w:beforeLines="60" w:before="144"/>
              <w:rPr>
                <w:bCs/>
              </w:rPr>
            </w:pPr>
            <w:r w:rsidRPr="00BD0528">
              <w:rPr>
                <w:bCs/>
              </w:rPr>
              <w:t>Measure the PR thickness using the ellipsometer</w:t>
            </w:r>
          </w:p>
          <w:p w14:paraId="5ED5B259" w14:textId="131D596D" w:rsidR="0016517B" w:rsidRPr="00BD0528" w:rsidRDefault="0016517B" w:rsidP="007C1F82">
            <w:pPr>
              <w:pStyle w:val="ListParagraph"/>
              <w:numPr>
                <w:ilvl w:val="0"/>
                <w:numId w:val="8"/>
              </w:numPr>
              <w:spacing w:beforeLines="60" w:before="144"/>
              <w:rPr>
                <w:bCs/>
              </w:rPr>
            </w:pPr>
            <w:r>
              <w:rPr>
                <w:bCs/>
              </w:rPr>
              <w:t xml:space="preserve">Use recipe for ECE540K for a map scan of your spun on PR. You should achieve a thickness of about 1.8 microns. If not, you’ll need to rework the wafer PR again. </w:t>
            </w:r>
          </w:p>
          <w:p w14:paraId="42DDEA26" w14:textId="356A35C2" w:rsidR="00535489" w:rsidRPr="00BD0528" w:rsidRDefault="00535489" w:rsidP="00535489">
            <w:pPr>
              <w:pStyle w:val="Heading1"/>
              <w:numPr>
                <w:ilvl w:val="0"/>
                <w:numId w:val="0"/>
              </w:numPr>
              <w:ind w:left="126"/>
              <w:rPr>
                <w:b w:val="0"/>
                <w:sz w:val="20"/>
                <w:szCs w:val="20"/>
              </w:rPr>
            </w:pPr>
          </w:p>
        </w:tc>
        <w:tc>
          <w:tcPr>
            <w:tcW w:w="2434" w:type="dxa"/>
            <w:tcBorders>
              <w:top w:val="single" w:sz="4" w:space="0" w:color="auto"/>
              <w:left w:val="single" w:sz="4" w:space="0" w:color="auto"/>
              <w:bottom w:val="single" w:sz="4" w:space="0" w:color="auto"/>
              <w:right w:val="single" w:sz="4" w:space="0" w:color="auto"/>
            </w:tcBorders>
          </w:tcPr>
          <w:p w14:paraId="766A8384" w14:textId="23F7251F" w:rsidR="00585722" w:rsidRPr="00357DB1" w:rsidRDefault="00585722" w:rsidP="00585722">
            <w:pPr>
              <w:spacing w:before="0"/>
              <w:rPr>
                <w:szCs w:val="22"/>
              </w:rPr>
            </w:pPr>
            <w:r>
              <w:rPr>
                <w:szCs w:val="22"/>
              </w:rPr>
              <w:lastRenderedPageBreak/>
              <w:t xml:space="preserve"> </w:t>
            </w:r>
            <w:r w:rsidRPr="007F4D3A">
              <w:rPr>
                <w:b/>
                <w:bCs/>
                <w:sz w:val="18"/>
                <w:szCs w:val="18"/>
              </w:rPr>
              <w:t>Hazards</w:t>
            </w:r>
            <w:r>
              <w:rPr>
                <w:sz w:val="18"/>
                <w:szCs w:val="18"/>
              </w:rPr>
              <w:t>: Photoresist is a combustible liquid and vapor and causes irritation to eyes, nose, and respiratory tract. Prolonged, repeated contact, inhalation, ingestion, or absorption through the skin, may cause toxic effects to internal organ systems.</w:t>
            </w:r>
          </w:p>
          <w:p w14:paraId="566C98E2" w14:textId="5C813CB5" w:rsidR="00535489" w:rsidRPr="00357DB1" w:rsidRDefault="00535489" w:rsidP="00585722">
            <w:pPr>
              <w:spacing w:after="60"/>
              <w:rPr>
                <w:szCs w:val="22"/>
              </w:rPr>
            </w:pPr>
          </w:p>
        </w:tc>
        <w:tc>
          <w:tcPr>
            <w:tcW w:w="3245" w:type="dxa"/>
            <w:tcBorders>
              <w:top w:val="single" w:sz="4" w:space="0" w:color="auto"/>
              <w:left w:val="single" w:sz="4" w:space="0" w:color="auto"/>
              <w:bottom w:val="single" w:sz="4" w:space="0" w:color="auto"/>
              <w:right w:val="single" w:sz="4" w:space="0" w:color="auto"/>
            </w:tcBorders>
          </w:tcPr>
          <w:p w14:paraId="4D71C1D7" w14:textId="77777777" w:rsidR="00585722" w:rsidRDefault="00585722" w:rsidP="00585722">
            <w:pPr>
              <w:spacing w:beforeLines="60" w:before="144"/>
              <w:rPr>
                <w:sz w:val="18"/>
                <w:szCs w:val="18"/>
              </w:rPr>
            </w:pPr>
            <w:r w:rsidRPr="007F4D3A">
              <w:rPr>
                <w:b/>
                <w:bCs/>
                <w:sz w:val="18"/>
                <w:szCs w:val="18"/>
              </w:rPr>
              <w:t>PPE</w:t>
            </w:r>
            <w:r>
              <w:rPr>
                <w:sz w:val="18"/>
                <w:szCs w:val="18"/>
              </w:rPr>
              <w:t>: Gloves, Shoes, bunny suit, booties, goggles/glasses, and face shield at all times.</w:t>
            </w:r>
          </w:p>
          <w:p w14:paraId="1F31F137" w14:textId="77777777" w:rsidR="00535489" w:rsidRPr="00357DB1" w:rsidRDefault="00535489" w:rsidP="00535489">
            <w:pPr>
              <w:spacing w:after="60"/>
              <w:rPr>
                <w:szCs w:val="22"/>
              </w:rPr>
            </w:pPr>
          </w:p>
        </w:tc>
      </w:tr>
      <w:tr w:rsidR="00535489" w:rsidRPr="009F07D8" w14:paraId="66DA53F0" w14:textId="77777777" w:rsidTr="009C12D5">
        <w:trPr>
          <w:trHeight w:val="378"/>
          <w:jc w:val="center"/>
        </w:trPr>
        <w:tc>
          <w:tcPr>
            <w:tcW w:w="5211" w:type="dxa"/>
            <w:tcBorders>
              <w:left w:val="single" w:sz="4" w:space="0" w:color="auto"/>
              <w:bottom w:val="single" w:sz="4" w:space="0" w:color="auto"/>
              <w:right w:val="single" w:sz="4" w:space="0" w:color="auto"/>
            </w:tcBorders>
          </w:tcPr>
          <w:p w14:paraId="47013D67" w14:textId="0FCE708D" w:rsidR="00535489" w:rsidRPr="0016517B" w:rsidRDefault="00535489" w:rsidP="007C1F82">
            <w:pPr>
              <w:pStyle w:val="ListParagraph"/>
              <w:numPr>
                <w:ilvl w:val="0"/>
                <w:numId w:val="6"/>
              </w:numPr>
              <w:spacing w:beforeLines="60" w:before="144"/>
              <w:rPr>
                <w:b/>
              </w:rPr>
            </w:pPr>
            <w:r w:rsidRPr="0016517B">
              <w:rPr>
                <w:b/>
              </w:rPr>
              <w:t xml:space="preserve">Use straight edge of silicon wafer to cover half of </w:t>
            </w:r>
            <w:proofErr w:type="spellStart"/>
            <w:r w:rsidRPr="0016517B">
              <w:rPr>
                <w:b/>
              </w:rPr>
              <w:t>InGaAs</w:t>
            </w:r>
            <w:proofErr w:type="spellEnd"/>
            <w:r w:rsidRPr="0016517B">
              <w:rPr>
                <w:b/>
              </w:rPr>
              <w:t xml:space="preserve"> surface.</w:t>
            </w:r>
          </w:p>
          <w:p w14:paraId="00648488" w14:textId="0DCD9AD0" w:rsidR="00535489" w:rsidRPr="0016517B" w:rsidRDefault="0016517B" w:rsidP="007C1F82">
            <w:pPr>
              <w:pStyle w:val="ListParagraph"/>
              <w:numPr>
                <w:ilvl w:val="2"/>
                <w:numId w:val="8"/>
              </w:numPr>
              <w:spacing w:beforeLines="60" w:before="144"/>
              <w:rPr>
                <w:bCs/>
              </w:rPr>
            </w:pPr>
            <w:r>
              <w:rPr>
                <w:bCs/>
              </w:rPr>
              <w:t xml:space="preserve">Expose to UV light in mask aligner according to manufacturer instructions. </w:t>
            </w:r>
          </w:p>
        </w:tc>
        <w:tc>
          <w:tcPr>
            <w:tcW w:w="2434" w:type="dxa"/>
            <w:tcBorders>
              <w:top w:val="single" w:sz="4" w:space="0" w:color="auto"/>
              <w:left w:val="single" w:sz="4" w:space="0" w:color="auto"/>
              <w:bottom w:val="single" w:sz="4" w:space="0" w:color="auto"/>
              <w:right w:val="single" w:sz="4" w:space="0" w:color="auto"/>
            </w:tcBorders>
          </w:tcPr>
          <w:p w14:paraId="2B3D0968" w14:textId="68759CE5" w:rsidR="00535489" w:rsidRPr="00357DB1" w:rsidRDefault="00585722" w:rsidP="00535489">
            <w:pPr>
              <w:spacing w:after="60"/>
              <w:rPr>
                <w:szCs w:val="22"/>
              </w:rPr>
            </w:pPr>
            <w:r w:rsidRPr="007F4D3A">
              <w:rPr>
                <w:b/>
                <w:bCs/>
                <w:sz w:val="18"/>
                <w:szCs w:val="18"/>
              </w:rPr>
              <w:t>Hazards</w:t>
            </w:r>
            <w:r>
              <w:rPr>
                <w:sz w:val="18"/>
                <w:szCs w:val="18"/>
              </w:rPr>
              <w:t>: Photoresist is a combustible liquid and vapor and causes irritation to eyes, nose, and respiratory tract. Prolonged, repeated contact, inhalation, ingestion, or absorption through the skin, may cause toxic effects to internal organ systems.</w:t>
            </w:r>
          </w:p>
        </w:tc>
        <w:tc>
          <w:tcPr>
            <w:tcW w:w="3245" w:type="dxa"/>
            <w:tcBorders>
              <w:top w:val="single" w:sz="4" w:space="0" w:color="auto"/>
              <w:left w:val="single" w:sz="4" w:space="0" w:color="auto"/>
              <w:bottom w:val="single" w:sz="4" w:space="0" w:color="auto"/>
              <w:right w:val="single" w:sz="4" w:space="0" w:color="auto"/>
            </w:tcBorders>
          </w:tcPr>
          <w:p w14:paraId="5F9EB6DE" w14:textId="77777777" w:rsidR="00535489" w:rsidRPr="00357DB1" w:rsidRDefault="00535489" w:rsidP="00535489">
            <w:pPr>
              <w:spacing w:after="60"/>
              <w:rPr>
                <w:szCs w:val="22"/>
              </w:rPr>
            </w:pPr>
          </w:p>
        </w:tc>
      </w:tr>
      <w:tr w:rsidR="00535489" w:rsidRPr="009F07D8" w14:paraId="2C2C2398" w14:textId="77777777" w:rsidTr="009C12D5">
        <w:trPr>
          <w:trHeight w:val="378"/>
          <w:jc w:val="center"/>
        </w:trPr>
        <w:tc>
          <w:tcPr>
            <w:tcW w:w="5211" w:type="dxa"/>
            <w:tcBorders>
              <w:left w:val="single" w:sz="4" w:space="0" w:color="auto"/>
              <w:bottom w:val="single" w:sz="4" w:space="0" w:color="auto"/>
              <w:right w:val="single" w:sz="4" w:space="0" w:color="auto"/>
            </w:tcBorders>
          </w:tcPr>
          <w:p w14:paraId="128D72E8" w14:textId="0FC37D89" w:rsidR="0016517B" w:rsidRPr="0016517B" w:rsidRDefault="0016517B" w:rsidP="007C1F82">
            <w:pPr>
              <w:pStyle w:val="ListParagraph"/>
              <w:numPr>
                <w:ilvl w:val="0"/>
                <w:numId w:val="6"/>
              </w:numPr>
              <w:spacing w:beforeLines="60" w:before="144"/>
              <w:rPr>
                <w:b/>
              </w:rPr>
            </w:pPr>
            <w:r w:rsidRPr="0016517B">
              <w:rPr>
                <w:b/>
              </w:rPr>
              <w:t xml:space="preserve">Develop photoresist and cure according to manufacture instructions. </w:t>
            </w:r>
          </w:p>
          <w:p w14:paraId="079D4E3F" w14:textId="0F6AE2DA" w:rsidR="00535489" w:rsidRPr="00BD0528" w:rsidRDefault="00535489" w:rsidP="00535489">
            <w:pPr>
              <w:pStyle w:val="Heading1"/>
              <w:numPr>
                <w:ilvl w:val="0"/>
                <w:numId w:val="0"/>
              </w:numPr>
              <w:ind w:left="126"/>
              <w:rPr>
                <w:b w:val="0"/>
                <w:sz w:val="20"/>
                <w:szCs w:val="20"/>
              </w:rPr>
            </w:pPr>
          </w:p>
        </w:tc>
        <w:tc>
          <w:tcPr>
            <w:tcW w:w="2434" w:type="dxa"/>
            <w:tcBorders>
              <w:top w:val="single" w:sz="4" w:space="0" w:color="auto"/>
              <w:left w:val="single" w:sz="4" w:space="0" w:color="auto"/>
              <w:bottom w:val="single" w:sz="4" w:space="0" w:color="auto"/>
              <w:right w:val="single" w:sz="4" w:space="0" w:color="auto"/>
            </w:tcBorders>
          </w:tcPr>
          <w:p w14:paraId="1F617EA0" w14:textId="77777777" w:rsidR="00585722" w:rsidRPr="00357DB1" w:rsidRDefault="00585722" w:rsidP="00585722">
            <w:pPr>
              <w:spacing w:before="0"/>
              <w:rPr>
                <w:szCs w:val="22"/>
              </w:rPr>
            </w:pPr>
            <w:r w:rsidRPr="007F4D3A">
              <w:rPr>
                <w:b/>
                <w:bCs/>
                <w:sz w:val="18"/>
                <w:szCs w:val="18"/>
              </w:rPr>
              <w:t>Hazards</w:t>
            </w:r>
            <w:r>
              <w:rPr>
                <w:sz w:val="18"/>
                <w:szCs w:val="18"/>
              </w:rPr>
              <w:t>: Photoresist is a combustible liquid and vapor and causes irritation to eyes, nose, and respiratory tract. Prolonged, repeated contact, inhalation, ingestion, or absorption through the skin, may cause toxic effects to internal organ systems.</w:t>
            </w:r>
          </w:p>
          <w:p w14:paraId="38CF8E72" w14:textId="77777777" w:rsidR="00535489" w:rsidRPr="00357DB1" w:rsidRDefault="00535489" w:rsidP="00535489">
            <w:pPr>
              <w:spacing w:after="60"/>
              <w:rPr>
                <w:szCs w:val="22"/>
              </w:rPr>
            </w:pPr>
          </w:p>
        </w:tc>
        <w:tc>
          <w:tcPr>
            <w:tcW w:w="3245" w:type="dxa"/>
            <w:tcBorders>
              <w:top w:val="single" w:sz="4" w:space="0" w:color="auto"/>
              <w:left w:val="single" w:sz="4" w:space="0" w:color="auto"/>
              <w:bottom w:val="single" w:sz="4" w:space="0" w:color="auto"/>
              <w:right w:val="single" w:sz="4" w:space="0" w:color="auto"/>
            </w:tcBorders>
          </w:tcPr>
          <w:p w14:paraId="0D9870CD" w14:textId="77777777" w:rsidR="00535489" w:rsidRPr="00357DB1" w:rsidRDefault="00535489" w:rsidP="00535489">
            <w:pPr>
              <w:spacing w:after="60"/>
              <w:rPr>
                <w:szCs w:val="22"/>
              </w:rPr>
            </w:pPr>
          </w:p>
        </w:tc>
      </w:tr>
      <w:tr w:rsidR="00535489" w:rsidRPr="009F07D8" w14:paraId="62ED5B7F" w14:textId="77777777" w:rsidTr="009C12D5">
        <w:trPr>
          <w:trHeight w:val="378"/>
          <w:jc w:val="center"/>
        </w:trPr>
        <w:tc>
          <w:tcPr>
            <w:tcW w:w="5211" w:type="dxa"/>
            <w:tcBorders>
              <w:left w:val="single" w:sz="4" w:space="0" w:color="auto"/>
              <w:bottom w:val="single" w:sz="4" w:space="0" w:color="auto"/>
              <w:right w:val="single" w:sz="4" w:space="0" w:color="auto"/>
            </w:tcBorders>
          </w:tcPr>
          <w:p w14:paraId="33224445" w14:textId="47B7F525" w:rsidR="00535489" w:rsidRPr="0016517B" w:rsidRDefault="00535489" w:rsidP="007C1F82">
            <w:pPr>
              <w:pStyle w:val="ListParagraph"/>
              <w:numPr>
                <w:ilvl w:val="0"/>
                <w:numId w:val="6"/>
              </w:numPr>
              <w:spacing w:beforeLines="60" w:before="144"/>
              <w:rPr>
                <w:b/>
              </w:rPr>
            </w:pPr>
            <w:r w:rsidRPr="0016517B">
              <w:rPr>
                <w:b/>
              </w:rPr>
              <w:t xml:space="preserve">Measure height of photoresist step on </w:t>
            </w:r>
            <w:proofErr w:type="spellStart"/>
            <w:r w:rsidRPr="0016517B">
              <w:rPr>
                <w:b/>
              </w:rPr>
              <w:t>InGaAs</w:t>
            </w:r>
            <w:proofErr w:type="spellEnd"/>
            <w:r w:rsidRPr="0016517B">
              <w:rPr>
                <w:b/>
              </w:rPr>
              <w:t xml:space="preserve"> surface.</w:t>
            </w:r>
          </w:p>
          <w:p w14:paraId="44A1D971" w14:textId="77777777" w:rsidR="00535489" w:rsidRPr="00BD0528" w:rsidRDefault="00535489" w:rsidP="007C1F82">
            <w:pPr>
              <w:pStyle w:val="ListParagraph"/>
              <w:numPr>
                <w:ilvl w:val="2"/>
                <w:numId w:val="9"/>
              </w:numPr>
              <w:spacing w:beforeLines="60" w:before="144"/>
              <w:rPr>
                <w:bCs/>
              </w:rPr>
            </w:pPr>
            <w:r w:rsidRPr="00BD0528">
              <w:rPr>
                <w:bCs/>
              </w:rPr>
              <w:t xml:space="preserve">Use profilometer to measure resist height 4 times in different locations and take the average. </w:t>
            </w:r>
          </w:p>
          <w:p w14:paraId="101F9DBE" w14:textId="77777777" w:rsidR="00535489" w:rsidRPr="00BD0528" w:rsidRDefault="00535489" w:rsidP="007C1F82">
            <w:pPr>
              <w:pStyle w:val="ListParagraph"/>
              <w:numPr>
                <w:ilvl w:val="2"/>
                <w:numId w:val="9"/>
              </w:numPr>
              <w:spacing w:beforeLines="60" w:before="144"/>
              <w:rPr>
                <w:bCs/>
              </w:rPr>
            </w:pPr>
            <w:r w:rsidRPr="00BD0528">
              <w:rPr>
                <w:bCs/>
              </w:rPr>
              <w:t>Subtract this initial photoresist height from future measurements to obtain actual etch depth.</w:t>
            </w:r>
          </w:p>
          <w:p w14:paraId="538BB4B9" w14:textId="77777777" w:rsidR="00535489" w:rsidRPr="00BD0528" w:rsidRDefault="00535489" w:rsidP="00535489">
            <w:pPr>
              <w:pStyle w:val="Heading1"/>
              <w:numPr>
                <w:ilvl w:val="0"/>
                <w:numId w:val="0"/>
              </w:numPr>
              <w:ind w:left="126"/>
              <w:rPr>
                <w:b w:val="0"/>
                <w:sz w:val="20"/>
                <w:szCs w:val="20"/>
              </w:rPr>
            </w:pPr>
          </w:p>
        </w:tc>
        <w:tc>
          <w:tcPr>
            <w:tcW w:w="2434" w:type="dxa"/>
            <w:tcBorders>
              <w:top w:val="single" w:sz="4" w:space="0" w:color="auto"/>
              <w:left w:val="single" w:sz="4" w:space="0" w:color="auto"/>
              <w:bottom w:val="single" w:sz="4" w:space="0" w:color="auto"/>
              <w:right w:val="single" w:sz="4" w:space="0" w:color="auto"/>
            </w:tcBorders>
          </w:tcPr>
          <w:p w14:paraId="31A0F16D" w14:textId="25320CC4" w:rsidR="00535489" w:rsidRPr="00357DB1" w:rsidRDefault="00535489" w:rsidP="00585722">
            <w:pPr>
              <w:spacing w:before="0"/>
              <w:rPr>
                <w:szCs w:val="22"/>
              </w:rPr>
            </w:pPr>
          </w:p>
        </w:tc>
        <w:tc>
          <w:tcPr>
            <w:tcW w:w="3245" w:type="dxa"/>
            <w:tcBorders>
              <w:top w:val="single" w:sz="4" w:space="0" w:color="auto"/>
              <w:left w:val="single" w:sz="4" w:space="0" w:color="auto"/>
              <w:bottom w:val="single" w:sz="4" w:space="0" w:color="auto"/>
              <w:right w:val="single" w:sz="4" w:space="0" w:color="auto"/>
            </w:tcBorders>
          </w:tcPr>
          <w:p w14:paraId="065AC2BC" w14:textId="77777777" w:rsidR="00535489" w:rsidRPr="00357DB1" w:rsidRDefault="00535489" w:rsidP="00535489">
            <w:pPr>
              <w:spacing w:after="60"/>
              <w:rPr>
                <w:szCs w:val="22"/>
              </w:rPr>
            </w:pPr>
          </w:p>
        </w:tc>
      </w:tr>
      <w:tr w:rsidR="00535489" w:rsidRPr="009F07D8" w14:paraId="10D17E16" w14:textId="77777777" w:rsidTr="009C12D5">
        <w:trPr>
          <w:trHeight w:val="378"/>
          <w:jc w:val="center"/>
        </w:trPr>
        <w:tc>
          <w:tcPr>
            <w:tcW w:w="5211" w:type="dxa"/>
            <w:tcBorders>
              <w:left w:val="single" w:sz="4" w:space="0" w:color="auto"/>
              <w:bottom w:val="single" w:sz="4" w:space="0" w:color="auto"/>
              <w:right w:val="single" w:sz="4" w:space="0" w:color="auto"/>
            </w:tcBorders>
          </w:tcPr>
          <w:p w14:paraId="78AF6C0D" w14:textId="77777777" w:rsidR="00535489" w:rsidRPr="0016517B" w:rsidRDefault="00535489" w:rsidP="007C1F82">
            <w:pPr>
              <w:pStyle w:val="ListParagraph"/>
              <w:numPr>
                <w:ilvl w:val="0"/>
                <w:numId w:val="6"/>
              </w:numPr>
              <w:spacing w:beforeLines="60" w:before="144"/>
              <w:rPr>
                <w:b/>
              </w:rPr>
            </w:pPr>
            <w:r w:rsidRPr="0016517B">
              <w:rPr>
                <w:b/>
              </w:rPr>
              <w:t xml:space="preserve">Etch </w:t>
            </w:r>
            <w:proofErr w:type="spellStart"/>
            <w:r w:rsidRPr="0016517B">
              <w:rPr>
                <w:b/>
              </w:rPr>
              <w:t>InGaAs</w:t>
            </w:r>
            <w:proofErr w:type="spellEnd"/>
            <w:r w:rsidRPr="0016517B">
              <w:rPr>
                <w:b/>
              </w:rPr>
              <w:t>.</w:t>
            </w:r>
          </w:p>
          <w:p w14:paraId="7CD1246E" w14:textId="77777777" w:rsidR="00535489" w:rsidRPr="00BD0528" w:rsidRDefault="00535489" w:rsidP="007C1F82">
            <w:pPr>
              <w:pStyle w:val="ListParagraph"/>
              <w:numPr>
                <w:ilvl w:val="2"/>
                <w:numId w:val="10"/>
              </w:numPr>
              <w:spacing w:beforeLines="60" w:before="144"/>
              <w:rPr>
                <w:bCs/>
              </w:rPr>
            </w:pPr>
            <w:r w:rsidRPr="00BD0528">
              <w:rPr>
                <w:bCs/>
              </w:rPr>
              <w:t>Choose a small interval of time to begin with (</w:t>
            </w:r>
            <w:proofErr w:type="gramStart"/>
            <w:r w:rsidRPr="00BD0528">
              <w:rPr>
                <w:bCs/>
              </w:rPr>
              <w:t>i.e.</w:t>
            </w:r>
            <w:proofErr w:type="gramEnd"/>
            <w:r w:rsidRPr="00BD0528">
              <w:rPr>
                <w:bCs/>
              </w:rPr>
              <w:t xml:space="preserve"> 5 minutes) Using plastic tweezers completely submerge sample in etching solution.</w:t>
            </w:r>
          </w:p>
          <w:p w14:paraId="7E6F9DF2" w14:textId="39ECEA97" w:rsidR="00535489" w:rsidRDefault="00535489" w:rsidP="007C1F82">
            <w:pPr>
              <w:pStyle w:val="ListParagraph"/>
              <w:numPr>
                <w:ilvl w:val="2"/>
                <w:numId w:val="10"/>
              </w:numPr>
              <w:spacing w:beforeLines="60" w:before="144"/>
              <w:rPr>
                <w:bCs/>
              </w:rPr>
            </w:pPr>
            <w:r w:rsidRPr="00BD0528">
              <w:rPr>
                <w:bCs/>
              </w:rPr>
              <w:t>Agitate the sample or use a magnetic stirrer during etching to ensure constant etch rate.</w:t>
            </w:r>
          </w:p>
          <w:p w14:paraId="276C9CE9" w14:textId="1411F41B" w:rsidR="00535489" w:rsidRPr="0016517B" w:rsidRDefault="0016517B" w:rsidP="007C1F82">
            <w:pPr>
              <w:pStyle w:val="ListParagraph"/>
              <w:numPr>
                <w:ilvl w:val="2"/>
                <w:numId w:val="10"/>
              </w:numPr>
              <w:spacing w:beforeLines="60" w:before="144"/>
              <w:rPr>
                <w:bCs/>
              </w:rPr>
            </w:pPr>
            <w:r>
              <w:rPr>
                <w:bCs/>
              </w:rPr>
              <w:t xml:space="preserve">After time has elapsed, immediately immerse and swirl sample in DI water for 30 seconds to stop etching. Blow dry with nitrogen gas. </w:t>
            </w:r>
          </w:p>
        </w:tc>
        <w:tc>
          <w:tcPr>
            <w:tcW w:w="2434" w:type="dxa"/>
            <w:tcBorders>
              <w:top w:val="single" w:sz="4" w:space="0" w:color="auto"/>
              <w:left w:val="single" w:sz="4" w:space="0" w:color="auto"/>
              <w:bottom w:val="single" w:sz="4" w:space="0" w:color="auto"/>
              <w:right w:val="single" w:sz="4" w:space="0" w:color="auto"/>
            </w:tcBorders>
          </w:tcPr>
          <w:p w14:paraId="210D7841" w14:textId="77777777" w:rsidR="00585722" w:rsidRPr="00475A7F" w:rsidRDefault="00585722" w:rsidP="00585722">
            <w:pPr>
              <w:spacing w:before="0"/>
              <w:rPr>
                <w:rFonts w:ascii="Times New Roman" w:hAnsi="Times New Roman"/>
                <w:sz w:val="18"/>
                <w:szCs w:val="18"/>
              </w:rPr>
            </w:pPr>
            <w:r>
              <w:rPr>
                <w:b/>
                <w:bCs/>
                <w:sz w:val="18"/>
                <w:szCs w:val="18"/>
              </w:rPr>
              <w:t>H</w:t>
            </w:r>
            <w:r w:rsidRPr="007F4D3A">
              <w:rPr>
                <w:b/>
                <w:bCs/>
                <w:sz w:val="18"/>
                <w:szCs w:val="18"/>
              </w:rPr>
              <w:t>azards</w:t>
            </w:r>
            <w:r>
              <w:rPr>
                <w:sz w:val="18"/>
                <w:szCs w:val="18"/>
              </w:rPr>
              <w:t>:</w:t>
            </w:r>
            <w:r>
              <w:rPr>
                <w:rFonts w:cs="Arial"/>
                <w:color w:val="222222"/>
                <w:shd w:val="clear" w:color="auto" w:fill="FFFFFF"/>
              </w:rPr>
              <w:t xml:space="preserve"> </w:t>
            </w:r>
            <w:r w:rsidRPr="00475A7F">
              <w:rPr>
                <w:rFonts w:cs="Arial"/>
                <w:color w:val="222222"/>
                <w:sz w:val="18"/>
                <w:szCs w:val="18"/>
                <w:shd w:val="clear" w:color="auto" w:fill="FFFFFF"/>
              </w:rPr>
              <w:t xml:space="preserve">Succinic Acid is corrosive and </w:t>
            </w:r>
            <w:r w:rsidRPr="00475A7F">
              <w:rPr>
                <w:rFonts w:cs="Arial"/>
                <w:color w:val="000000"/>
                <w:sz w:val="18"/>
                <w:szCs w:val="18"/>
              </w:rPr>
              <w:t>causes irritation to eyes and skin, respiratory tract, and may cause digestive tract irritation.</w:t>
            </w:r>
            <w:r w:rsidRPr="00475A7F">
              <w:rPr>
                <w:rStyle w:val="apple-converted-space"/>
                <w:rFonts w:ascii="Verdana" w:hAnsi="Verdana"/>
                <w:color w:val="000000"/>
                <w:sz w:val="18"/>
                <w:szCs w:val="18"/>
              </w:rPr>
              <w:t> </w:t>
            </w:r>
          </w:p>
          <w:p w14:paraId="1CCB086B" w14:textId="77777777" w:rsidR="00585722" w:rsidRPr="00475A7F" w:rsidRDefault="00585722" w:rsidP="00585722">
            <w:pPr>
              <w:pStyle w:val="NormalWeb"/>
              <w:shd w:val="clear" w:color="auto" w:fill="FFFFFF"/>
              <w:rPr>
                <w:rFonts w:ascii="Arial" w:hAnsi="Arial" w:cs="Arial"/>
                <w:sz w:val="18"/>
                <w:szCs w:val="18"/>
              </w:rPr>
            </w:pPr>
            <w:r w:rsidRPr="00475A7F">
              <w:rPr>
                <w:rFonts w:ascii="Arial" w:hAnsi="Arial" w:cs="Arial"/>
                <w:sz w:val="18"/>
                <w:szCs w:val="18"/>
              </w:rPr>
              <w:t>Hydrogen Peroxide may cause fire or explosion; strong oxidizer Causes severe skin burns and eye damage. Harmful if swallowed or if inhaled.</w:t>
            </w:r>
          </w:p>
          <w:p w14:paraId="0CCC5C08" w14:textId="340EAA31" w:rsidR="00535489" w:rsidRPr="00357DB1" w:rsidRDefault="00585722" w:rsidP="00585722">
            <w:pPr>
              <w:spacing w:after="60"/>
              <w:rPr>
                <w:szCs w:val="22"/>
              </w:rPr>
            </w:pPr>
            <w:r w:rsidRPr="00475A7F">
              <w:rPr>
                <w:rFonts w:cs="Arial"/>
                <w:sz w:val="18"/>
                <w:szCs w:val="18"/>
              </w:rPr>
              <w:t>Ammonium Hydroxide causes severe skin burns and eye damage.</w:t>
            </w:r>
          </w:p>
        </w:tc>
        <w:tc>
          <w:tcPr>
            <w:tcW w:w="3245" w:type="dxa"/>
            <w:tcBorders>
              <w:top w:val="single" w:sz="4" w:space="0" w:color="auto"/>
              <w:left w:val="single" w:sz="4" w:space="0" w:color="auto"/>
              <w:bottom w:val="single" w:sz="4" w:space="0" w:color="auto"/>
              <w:right w:val="single" w:sz="4" w:space="0" w:color="auto"/>
            </w:tcBorders>
          </w:tcPr>
          <w:p w14:paraId="16F35A07" w14:textId="249B76FD" w:rsidR="00535489" w:rsidRPr="00357DB1" w:rsidRDefault="009F0FF9" w:rsidP="00535489">
            <w:pPr>
              <w:spacing w:after="60"/>
              <w:rPr>
                <w:szCs w:val="22"/>
              </w:rPr>
            </w:pPr>
            <w:r>
              <w:t>Bunny suit that covers the whole body as well as booties to cover shoes and acid gloves when handling acids.</w:t>
            </w:r>
          </w:p>
        </w:tc>
      </w:tr>
      <w:tr w:rsidR="00535489" w:rsidRPr="009F07D8" w14:paraId="61A9D36F" w14:textId="77777777" w:rsidTr="009C12D5">
        <w:trPr>
          <w:trHeight w:val="378"/>
          <w:jc w:val="center"/>
        </w:trPr>
        <w:tc>
          <w:tcPr>
            <w:tcW w:w="5211" w:type="dxa"/>
            <w:tcBorders>
              <w:left w:val="single" w:sz="4" w:space="0" w:color="auto"/>
              <w:bottom w:val="single" w:sz="4" w:space="0" w:color="auto"/>
              <w:right w:val="single" w:sz="4" w:space="0" w:color="auto"/>
            </w:tcBorders>
          </w:tcPr>
          <w:p w14:paraId="3C57CA8A" w14:textId="77777777" w:rsidR="00535489" w:rsidRPr="0016517B" w:rsidRDefault="00535489" w:rsidP="007C1F82">
            <w:pPr>
              <w:pStyle w:val="ListParagraph"/>
              <w:numPr>
                <w:ilvl w:val="0"/>
                <w:numId w:val="6"/>
              </w:numPr>
              <w:spacing w:beforeLines="60" w:before="144"/>
              <w:rPr>
                <w:b/>
              </w:rPr>
            </w:pPr>
            <w:r w:rsidRPr="0016517B">
              <w:rPr>
                <w:b/>
              </w:rPr>
              <w:t>Measure height of photo resist again.</w:t>
            </w:r>
          </w:p>
          <w:p w14:paraId="0F01E87A" w14:textId="77777777" w:rsidR="00535489" w:rsidRPr="00BD0528" w:rsidRDefault="00535489" w:rsidP="007C1F82">
            <w:pPr>
              <w:pStyle w:val="ListParagraph"/>
              <w:numPr>
                <w:ilvl w:val="0"/>
                <w:numId w:val="11"/>
              </w:numPr>
              <w:spacing w:beforeLines="60" w:before="144"/>
              <w:rPr>
                <w:bCs/>
              </w:rPr>
            </w:pPr>
            <w:r w:rsidRPr="00BD0528">
              <w:rPr>
                <w:bCs/>
              </w:rPr>
              <w:lastRenderedPageBreak/>
              <w:t xml:space="preserve">Use profilometer to remeasure resist height 4 times in different locations and take the average. </w:t>
            </w:r>
          </w:p>
          <w:p w14:paraId="574049B7" w14:textId="27840404" w:rsidR="00535489" w:rsidRDefault="00535489" w:rsidP="007C1F82">
            <w:pPr>
              <w:pStyle w:val="ListParagraph"/>
              <w:numPr>
                <w:ilvl w:val="0"/>
                <w:numId w:val="11"/>
              </w:numPr>
              <w:spacing w:beforeLines="60" w:before="144"/>
              <w:rPr>
                <w:bCs/>
              </w:rPr>
            </w:pPr>
            <w:r w:rsidRPr="00BD0528">
              <w:rPr>
                <w:bCs/>
              </w:rPr>
              <w:t>Subtract the initial photoresist height from this new height measurement to obtain actual etch depth.</w:t>
            </w:r>
          </w:p>
          <w:p w14:paraId="0679DA31" w14:textId="72797E3D" w:rsidR="00535489" w:rsidRPr="0016517B" w:rsidRDefault="0016517B" w:rsidP="007C1F82">
            <w:pPr>
              <w:pStyle w:val="ListParagraph"/>
              <w:numPr>
                <w:ilvl w:val="0"/>
                <w:numId w:val="11"/>
              </w:numPr>
              <w:spacing w:beforeLines="60" w:before="144"/>
              <w:rPr>
                <w:bCs/>
              </w:rPr>
            </w:pPr>
            <w:r>
              <w:rPr>
                <w:bCs/>
              </w:rPr>
              <w:t xml:space="preserve">Plot data point on graph of total etch depth vs. total etch time. </w:t>
            </w:r>
          </w:p>
        </w:tc>
        <w:tc>
          <w:tcPr>
            <w:tcW w:w="2434" w:type="dxa"/>
            <w:tcBorders>
              <w:top w:val="single" w:sz="4" w:space="0" w:color="auto"/>
              <w:left w:val="single" w:sz="4" w:space="0" w:color="auto"/>
              <w:bottom w:val="single" w:sz="4" w:space="0" w:color="auto"/>
              <w:right w:val="single" w:sz="4" w:space="0" w:color="auto"/>
            </w:tcBorders>
          </w:tcPr>
          <w:p w14:paraId="0BB44393" w14:textId="6CB83B91" w:rsidR="00535489" w:rsidRPr="00357DB1" w:rsidRDefault="00535489" w:rsidP="00585722">
            <w:pPr>
              <w:spacing w:after="60"/>
              <w:rPr>
                <w:szCs w:val="22"/>
              </w:rPr>
            </w:pPr>
          </w:p>
        </w:tc>
        <w:tc>
          <w:tcPr>
            <w:tcW w:w="3245" w:type="dxa"/>
            <w:tcBorders>
              <w:top w:val="single" w:sz="4" w:space="0" w:color="auto"/>
              <w:left w:val="single" w:sz="4" w:space="0" w:color="auto"/>
              <w:bottom w:val="single" w:sz="4" w:space="0" w:color="auto"/>
              <w:right w:val="single" w:sz="4" w:space="0" w:color="auto"/>
            </w:tcBorders>
          </w:tcPr>
          <w:p w14:paraId="1D91139B" w14:textId="77777777" w:rsidR="00535489" w:rsidRPr="00357DB1" w:rsidRDefault="00535489" w:rsidP="00535489">
            <w:pPr>
              <w:spacing w:after="60"/>
              <w:rPr>
                <w:szCs w:val="22"/>
              </w:rPr>
            </w:pPr>
          </w:p>
        </w:tc>
      </w:tr>
      <w:tr w:rsidR="00535489" w:rsidRPr="009F07D8" w14:paraId="23AE3925" w14:textId="77777777" w:rsidTr="009C12D5">
        <w:trPr>
          <w:trHeight w:val="378"/>
          <w:jc w:val="center"/>
        </w:trPr>
        <w:tc>
          <w:tcPr>
            <w:tcW w:w="5211" w:type="dxa"/>
            <w:tcBorders>
              <w:left w:val="single" w:sz="4" w:space="0" w:color="auto"/>
              <w:bottom w:val="single" w:sz="4" w:space="0" w:color="auto"/>
              <w:right w:val="single" w:sz="4" w:space="0" w:color="auto"/>
            </w:tcBorders>
          </w:tcPr>
          <w:p w14:paraId="1A49399E" w14:textId="6DD30CA4" w:rsidR="00535489" w:rsidRPr="0016517B" w:rsidRDefault="00535489" w:rsidP="007C1F82">
            <w:pPr>
              <w:pStyle w:val="ListParagraph"/>
              <w:numPr>
                <w:ilvl w:val="0"/>
                <w:numId w:val="6"/>
              </w:numPr>
              <w:spacing w:beforeLines="60" w:before="144"/>
              <w:rPr>
                <w:b/>
              </w:rPr>
            </w:pPr>
            <w:r w:rsidRPr="0016517B">
              <w:rPr>
                <w:b/>
                <w:color w:val="000000" w:themeColor="text1"/>
              </w:rPr>
              <w:t>Repeat steps 6 &amp; 7, plotting etch depth vs. etch time data after each iteration.</w:t>
            </w:r>
          </w:p>
        </w:tc>
        <w:tc>
          <w:tcPr>
            <w:tcW w:w="2434" w:type="dxa"/>
            <w:tcBorders>
              <w:top w:val="single" w:sz="4" w:space="0" w:color="auto"/>
              <w:left w:val="single" w:sz="4" w:space="0" w:color="auto"/>
              <w:bottom w:val="single" w:sz="4" w:space="0" w:color="auto"/>
              <w:right w:val="single" w:sz="4" w:space="0" w:color="auto"/>
            </w:tcBorders>
          </w:tcPr>
          <w:p w14:paraId="72D21665" w14:textId="77777777" w:rsidR="00585722" w:rsidRPr="00475A7F" w:rsidRDefault="00585722" w:rsidP="00585722">
            <w:pPr>
              <w:spacing w:before="0"/>
              <w:rPr>
                <w:rFonts w:ascii="Times New Roman" w:hAnsi="Times New Roman"/>
                <w:sz w:val="18"/>
                <w:szCs w:val="18"/>
              </w:rPr>
            </w:pPr>
            <w:r>
              <w:rPr>
                <w:b/>
                <w:bCs/>
                <w:sz w:val="18"/>
                <w:szCs w:val="18"/>
              </w:rPr>
              <w:t>H</w:t>
            </w:r>
            <w:r w:rsidRPr="007F4D3A">
              <w:rPr>
                <w:b/>
                <w:bCs/>
                <w:sz w:val="18"/>
                <w:szCs w:val="18"/>
              </w:rPr>
              <w:t>azards</w:t>
            </w:r>
            <w:r>
              <w:rPr>
                <w:sz w:val="18"/>
                <w:szCs w:val="18"/>
              </w:rPr>
              <w:t>:</w:t>
            </w:r>
            <w:r>
              <w:rPr>
                <w:rFonts w:cs="Arial"/>
                <w:color w:val="222222"/>
                <w:shd w:val="clear" w:color="auto" w:fill="FFFFFF"/>
              </w:rPr>
              <w:t xml:space="preserve"> </w:t>
            </w:r>
            <w:r w:rsidRPr="00475A7F">
              <w:rPr>
                <w:rFonts w:cs="Arial"/>
                <w:color w:val="222222"/>
                <w:sz w:val="18"/>
                <w:szCs w:val="18"/>
                <w:shd w:val="clear" w:color="auto" w:fill="FFFFFF"/>
              </w:rPr>
              <w:t xml:space="preserve">Succinic Acid is corrosive and </w:t>
            </w:r>
            <w:r w:rsidRPr="00475A7F">
              <w:rPr>
                <w:rFonts w:cs="Arial"/>
                <w:color w:val="000000"/>
                <w:sz w:val="18"/>
                <w:szCs w:val="18"/>
              </w:rPr>
              <w:t>causes irritation to eyes and skin, respiratory tract, and may cause digestive tract irritation.</w:t>
            </w:r>
            <w:r w:rsidRPr="00475A7F">
              <w:rPr>
                <w:rStyle w:val="apple-converted-space"/>
                <w:rFonts w:ascii="Verdana" w:hAnsi="Verdana"/>
                <w:color w:val="000000"/>
                <w:sz w:val="18"/>
                <w:szCs w:val="18"/>
              </w:rPr>
              <w:t> </w:t>
            </w:r>
          </w:p>
          <w:p w14:paraId="00B2101D" w14:textId="77777777" w:rsidR="00585722" w:rsidRPr="00475A7F" w:rsidRDefault="00585722" w:rsidP="00585722">
            <w:pPr>
              <w:pStyle w:val="NormalWeb"/>
              <w:shd w:val="clear" w:color="auto" w:fill="FFFFFF"/>
              <w:rPr>
                <w:rFonts w:ascii="Arial" w:hAnsi="Arial" w:cs="Arial"/>
                <w:sz w:val="18"/>
                <w:szCs w:val="18"/>
              </w:rPr>
            </w:pPr>
            <w:r w:rsidRPr="00475A7F">
              <w:rPr>
                <w:rFonts w:ascii="Arial" w:hAnsi="Arial" w:cs="Arial"/>
                <w:sz w:val="18"/>
                <w:szCs w:val="18"/>
              </w:rPr>
              <w:t>Hydrogen Peroxide may cause fire or explosion; strong oxidizer Causes severe skin burns and eye damage. Harmful if swallowed or if inhaled.</w:t>
            </w:r>
          </w:p>
          <w:p w14:paraId="06341D25" w14:textId="4A20DFE8" w:rsidR="00535489" w:rsidRPr="00357DB1" w:rsidRDefault="00585722" w:rsidP="00585722">
            <w:pPr>
              <w:spacing w:after="60"/>
              <w:rPr>
                <w:szCs w:val="22"/>
              </w:rPr>
            </w:pPr>
            <w:r w:rsidRPr="00475A7F">
              <w:rPr>
                <w:rFonts w:cs="Arial"/>
                <w:sz w:val="18"/>
                <w:szCs w:val="18"/>
              </w:rPr>
              <w:t>Ammonium Hydroxide causes severe skin burns and eye damage.</w:t>
            </w:r>
          </w:p>
        </w:tc>
        <w:tc>
          <w:tcPr>
            <w:tcW w:w="3245" w:type="dxa"/>
            <w:tcBorders>
              <w:top w:val="single" w:sz="4" w:space="0" w:color="auto"/>
              <w:left w:val="single" w:sz="4" w:space="0" w:color="auto"/>
              <w:bottom w:val="single" w:sz="4" w:space="0" w:color="auto"/>
              <w:right w:val="single" w:sz="4" w:space="0" w:color="auto"/>
            </w:tcBorders>
          </w:tcPr>
          <w:p w14:paraId="184ED781" w14:textId="55B56653" w:rsidR="00535489" w:rsidRPr="00357DB1" w:rsidRDefault="009F0FF9" w:rsidP="00535489">
            <w:pPr>
              <w:spacing w:after="60"/>
              <w:rPr>
                <w:szCs w:val="22"/>
              </w:rPr>
            </w:pPr>
            <w:r>
              <w:t>Bunny suit that covers the whole body as well as booties to cover shoes and acid gloves when handling acids.</w:t>
            </w:r>
          </w:p>
        </w:tc>
      </w:tr>
      <w:tr w:rsidR="00535489" w:rsidRPr="009F07D8" w14:paraId="06A74B0D" w14:textId="77777777" w:rsidTr="009C12D5">
        <w:trPr>
          <w:trHeight w:val="378"/>
          <w:jc w:val="center"/>
        </w:trPr>
        <w:tc>
          <w:tcPr>
            <w:tcW w:w="5211" w:type="dxa"/>
            <w:tcBorders>
              <w:left w:val="single" w:sz="4" w:space="0" w:color="auto"/>
              <w:bottom w:val="single" w:sz="4" w:space="0" w:color="auto"/>
              <w:right w:val="single" w:sz="4" w:space="0" w:color="auto"/>
            </w:tcBorders>
          </w:tcPr>
          <w:p w14:paraId="2795B742" w14:textId="77777777" w:rsidR="00535489" w:rsidRPr="00BD0528" w:rsidRDefault="00535489" w:rsidP="007C1F82">
            <w:pPr>
              <w:pStyle w:val="ListParagraph"/>
              <w:numPr>
                <w:ilvl w:val="0"/>
                <w:numId w:val="6"/>
              </w:numPr>
              <w:spacing w:beforeLines="60" w:before="144"/>
              <w:rPr>
                <w:b/>
              </w:rPr>
            </w:pPr>
            <w:r w:rsidRPr="00BD0528">
              <w:rPr>
                <w:b/>
              </w:rPr>
              <w:t>Look carefully for a significant change in etch rate</w:t>
            </w:r>
          </w:p>
          <w:p w14:paraId="35A42D94" w14:textId="77777777" w:rsidR="00535489" w:rsidRPr="00BD0528" w:rsidRDefault="00535489" w:rsidP="007C1F82">
            <w:pPr>
              <w:pStyle w:val="ListParagraph"/>
              <w:numPr>
                <w:ilvl w:val="2"/>
                <w:numId w:val="12"/>
              </w:numPr>
              <w:spacing w:beforeLines="60" w:before="144"/>
              <w:rPr>
                <w:bCs/>
              </w:rPr>
            </w:pPr>
            <w:r w:rsidRPr="00BD0528">
              <w:rPr>
                <w:bCs/>
              </w:rPr>
              <w:t xml:space="preserve">We expect the etch rate will reduce significantly once the </w:t>
            </w:r>
            <w:proofErr w:type="spellStart"/>
            <w:r w:rsidRPr="00BD0528">
              <w:rPr>
                <w:bCs/>
              </w:rPr>
              <w:t>InGaAs</w:t>
            </w:r>
            <w:proofErr w:type="spellEnd"/>
            <w:r w:rsidRPr="00BD0528">
              <w:rPr>
                <w:bCs/>
              </w:rPr>
              <w:t xml:space="preserve"> has been completely removed and the </w:t>
            </w:r>
            <w:proofErr w:type="spellStart"/>
            <w:r w:rsidRPr="00BD0528">
              <w:rPr>
                <w:bCs/>
              </w:rPr>
              <w:t>InAlAs</w:t>
            </w:r>
            <w:proofErr w:type="spellEnd"/>
            <w:r w:rsidRPr="00BD0528">
              <w:rPr>
                <w:bCs/>
              </w:rPr>
              <w:t xml:space="preserve"> is exposed.</w:t>
            </w:r>
          </w:p>
          <w:p w14:paraId="11C46A70" w14:textId="77777777" w:rsidR="00BD0528" w:rsidRDefault="00535489" w:rsidP="007C1F82">
            <w:pPr>
              <w:pStyle w:val="ListParagraph"/>
              <w:numPr>
                <w:ilvl w:val="2"/>
                <w:numId w:val="12"/>
              </w:numPr>
              <w:spacing w:beforeLines="60" w:before="144"/>
              <w:rPr>
                <w:bCs/>
              </w:rPr>
            </w:pPr>
            <w:r w:rsidRPr="00BD0528">
              <w:rPr>
                <w:bCs/>
              </w:rPr>
              <w:t>You will see this as an abrupt change in the slope of the etch depth vs. etch time graph.</w:t>
            </w:r>
          </w:p>
          <w:p w14:paraId="71727D2A" w14:textId="02765C6D" w:rsidR="00535489" w:rsidRPr="00BD0528" w:rsidRDefault="00535489" w:rsidP="007C1F82">
            <w:pPr>
              <w:pStyle w:val="ListParagraph"/>
              <w:numPr>
                <w:ilvl w:val="2"/>
                <w:numId w:val="12"/>
              </w:numPr>
              <w:spacing w:beforeLines="60" w:before="144"/>
              <w:rPr>
                <w:bCs/>
              </w:rPr>
            </w:pPr>
            <w:r w:rsidRPr="00BD0528">
              <w:rPr>
                <w:bCs/>
              </w:rPr>
              <w:t xml:space="preserve">Once this occurs, repeat steps 6 &amp; 7 two more times to measure the etch rate of the </w:t>
            </w:r>
            <w:proofErr w:type="spellStart"/>
            <w:r w:rsidRPr="00BD0528">
              <w:rPr>
                <w:bCs/>
              </w:rPr>
              <w:t>InAlAs</w:t>
            </w:r>
            <w:proofErr w:type="spellEnd"/>
            <w:r w:rsidRPr="00BD0528">
              <w:rPr>
                <w:bCs/>
              </w:rPr>
              <w:t>.</w:t>
            </w:r>
          </w:p>
        </w:tc>
        <w:tc>
          <w:tcPr>
            <w:tcW w:w="2434" w:type="dxa"/>
            <w:tcBorders>
              <w:top w:val="single" w:sz="4" w:space="0" w:color="auto"/>
              <w:left w:val="single" w:sz="4" w:space="0" w:color="auto"/>
              <w:bottom w:val="single" w:sz="4" w:space="0" w:color="auto"/>
              <w:right w:val="single" w:sz="4" w:space="0" w:color="auto"/>
            </w:tcBorders>
          </w:tcPr>
          <w:p w14:paraId="1C64F66B" w14:textId="77777777" w:rsidR="00585722" w:rsidRPr="00475A7F" w:rsidRDefault="00585722" w:rsidP="00585722">
            <w:pPr>
              <w:spacing w:before="0"/>
              <w:rPr>
                <w:rFonts w:ascii="Times New Roman" w:hAnsi="Times New Roman"/>
                <w:sz w:val="18"/>
                <w:szCs w:val="18"/>
              </w:rPr>
            </w:pPr>
            <w:r>
              <w:rPr>
                <w:b/>
                <w:bCs/>
                <w:sz w:val="18"/>
                <w:szCs w:val="18"/>
              </w:rPr>
              <w:t>H</w:t>
            </w:r>
            <w:r w:rsidRPr="007F4D3A">
              <w:rPr>
                <w:b/>
                <w:bCs/>
                <w:sz w:val="18"/>
                <w:szCs w:val="18"/>
              </w:rPr>
              <w:t>azards</w:t>
            </w:r>
            <w:r>
              <w:rPr>
                <w:sz w:val="18"/>
                <w:szCs w:val="18"/>
              </w:rPr>
              <w:t>:</w:t>
            </w:r>
            <w:r>
              <w:rPr>
                <w:rFonts w:cs="Arial"/>
                <w:color w:val="222222"/>
                <w:shd w:val="clear" w:color="auto" w:fill="FFFFFF"/>
              </w:rPr>
              <w:t xml:space="preserve"> </w:t>
            </w:r>
            <w:r w:rsidRPr="00475A7F">
              <w:rPr>
                <w:rFonts w:cs="Arial"/>
                <w:color w:val="222222"/>
                <w:sz w:val="18"/>
                <w:szCs w:val="18"/>
                <w:shd w:val="clear" w:color="auto" w:fill="FFFFFF"/>
              </w:rPr>
              <w:t xml:space="preserve">Succinic Acid is corrosive and </w:t>
            </w:r>
            <w:r w:rsidRPr="00475A7F">
              <w:rPr>
                <w:rFonts w:cs="Arial"/>
                <w:color w:val="000000"/>
                <w:sz w:val="18"/>
                <w:szCs w:val="18"/>
              </w:rPr>
              <w:t>causes irritation to eyes and skin, respiratory tract, and may cause digestive tract irritation.</w:t>
            </w:r>
            <w:r w:rsidRPr="00475A7F">
              <w:rPr>
                <w:rStyle w:val="apple-converted-space"/>
                <w:rFonts w:ascii="Verdana" w:hAnsi="Verdana"/>
                <w:color w:val="000000"/>
                <w:sz w:val="18"/>
                <w:szCs w:val="18"/>
              </w:rPr>
              <w:t> </w:t>
            </w:r>
          </w:p>
          <w:p w14:paraId="684E2A9B" w14:textId="77777777" w:rsidR="00585722" w:rsidRPr="00475A7F" w:rsidRDefault="00585722" w:rsidP="00585722">
            <w:pPr>
              <w:pStyle w:val="NormalWeb"/>
              <w:shd w:val="clear" w:color="auto" w:fill="FFFFFF"/>
              <w:rPr>
                <w:rFonts w:ascii="Arial" w:hAnsi="Arial" w:cs="Arial"/>
                <w:sz w:val="18"/>
                <w:szCs w:val="18"/>
              </w:rPr>
            </w:pPr>
            <w:r w:rsidRPr="00475A7F">
              <w:rPr>
                <w:rFonts w:ascii="Arial" w:hAnsi="Arial" w:cs="Arial"/>
                <w:sz w:val="18"/>
                <w:szCs w:val="18"/>
              </w:rPr>
              <w:t>Hydrogen Peroxide may cause fire or explosion; strong oxidizer Causes severe skin burns and eye damage. Harmful if swallowed or if inhaled.</w:t>
            </w:r>
          </w:p>
          <w:p w14:paraId="50389D4E" w14:textId="19C55DF1" w:rsidR="00535489" w:rsidRPr="00357DB1" w:rsidRDefault="00585722" w:rsidP="00585722">
            <w:pPr>
              <w:spacing w:after="60"/>
              <w:rPr>
                <w:szCs w:val="22"/>
              </w:rPr>
            </w:pPr>
            <w:r w:rsidRPr="00475A7F">
              <w:rPr>
                <w:rFonts w:cs="Arial"/>
                <w:sz w:val="18"/>
                <w:szCs w:val="18"/>
              </w:rPr>
              <w:t>Ammonium Hydroxide causes severe skin burns and eye damage.</w:t>
            </w:r>
          </w:p>
        </w:tc>
        <w:tc>
          <w:tcPr>
            <w:tcW w:w="3245" w:type="dxa"/>
            <w:tcBorders>
              <w:top w:val="single" w:sz="4" w:space="0" w:color="auto"/>
              <w:left w:val="single" w:sz="4" w:space="0" w:color="auto"/>
              <w:bottom w:val="single" w:sz="4" w:space="0" w:color="auto"/>
              <w:right w:val="single" w:sz="4" w:space="0" w:color="auto"/>
            </w:tcBorders>
          </w:tcPr>
          <w:p w14:paraId="26F7ACA7" w14:textId="242B46AF" w:rsidR="00535489" w:rsidRPr="00357DB1" w:rsidRDefault="009F0FF9" w:rsidP="00535489">
            <w:pPr>
              <w:spacing w:after="60"/>
              <w:rPr>
                <w:szCs w:val="22"/>
              </w:rPr>
            </w:pPr>
            <w:r>
              <w:t>Bunny suit that covers the whole body as well as booties to cover shoes and acid gloves when handling acids.</w:t>
            </w:r>
          </w:p>
        </w:tc>
      </w:tr>
      <w:tr w:rsidR="00535489" w:rsidRPr="009F07D8" w14:paraId="5F0A0993" w14:textId="77777777" w:rsidTr="009C12D5">
        <w:trPr>
          <w:trHeight w:val="378"/>
          <w:jc w:val="center"/>
        </w:trPr>
        <w:tc>
          <w:tcPr>
            <w:tcW w:w="5211" w:type="dxa"/>
            <w:tcBorders>
              <w:left w:val="single" w:sz="4" w:space="0" w:color="auto"/>
              <w:bottom w:val="single" w:sz="4" w:space="0" w:color="auto"/>
              <w:right w:val="single" w:sz="4" w:space="0" w:color="auto"/>
            </w:tcBorders>
          </w:tcPr>
          <w:p w14:paraId="126296C6" w14:textId="77777777" w:rsidR="00535489" w:rsidRPr="00BD0528" w:rsidRDefault="00535489" w:rsidP="007C1F82">
            <w:pPr>
              <w:pStyle w:val="ListParagraph"/>
              <w:numPr>
                <w:ilvl w:val="0"/>
                <w:numId w:val="6"/>
              </w:numPr>
              <w:spacing w:beforeLines="60" w:before="144"/>
              <w:rPr>
                <w:b/>
              </w:rPr>
            </w:pPr>
            <w:r w:rsidRPr="00BD0528">
              <w:rPr>
                <w:b/>
              </w:rPr>
              <w:t>Waste Disposal</w:t>
            </w:r>
          </w:p>
          <w:p w14:paraId="6B3ED370" w14:textId="77777777" w:rsidR="00535489" w:rsidRPr="00BD0528" w:rsidRDefault="00535489" w:rsidP="007C1F82">
            <w:pPr>
              <w:pStyle w:val="ListParagraph"/>
              <w:numPr>
                <w:ilvl w:val="0"/>
                <w:numId w:val="13"/>
              </w:numPr>
              <w:spacing w:beforeLines="60" w:before="144"/>
              <w:rPr>
                <w:bCs/>
              </w:rPr>
            </w:pPr>
            <w:r w:rsidRPr="00BD0528">
              <w:rPr>
                <w:bCs/>
              </w:rPr>
              <w:t>Carefully transfer etching solution to a larger beaker and slowly add sodium carbonate until a litmus test shows a pH of 5-7</w:t>
            </w:r>
          </w:p>
          <w:p w14:paraId="644261A7" w14:textId="77777777" w:rsidR="00535489" w:rsidRPr="00BD0528" w:rsidRDefault="00535489" w:rsidP="007C1F82">
            <w:pPr>
              <w:pStyle w:val="ListParagraph"/>
              <w:numPr>
                <w:ilvl w:val="0"/>
                <w:numId w:val="13"/>
              </w:numPr>
              <w:spacing w:beforeLines="60" w:before="144"/>
              <w:rPr>
                <w:bCs/>
              </w:rPr>
            </w:pPr>
            <w:r w:rsidRPr="00BD0528">
              <w:rPr>
                <w:bCs/>
              </w:rPr>
              <w:t xml:space="preserve">Store neutralized waste into an approved and labeled waste container with a vented lid. </w:t>
            </w:r>
          </w:p>
          <w:p w14:paraId="1793987A" w14:textId="76C3D753" w:rsidR="00535489" w:rsidRPr="00BD0528" w:rsidRDefault="00535489" w:rsidP="007C1F82">
            <w:pPr>
              <w:pStyle w:val="ListParagraph"/>
              <w:numPr>
                <w:ilvl w:val="0"/>
                <w:numId w:val="13"/>
              </w:numPr>
              <w:spacing w:beforeLines="60" w:before="144"/>
              <w:rPr>
                <w:bCs/>
              </w:rPr>
            </w:pPr>
            <w:r w:rsidRPr="00BD0528">
              <w:rPr>
                <w:bCs/>
              </w:rPr>
              <w:t>Rinse each beaker and cylinder with DI water and make sure all chemicals are in their proper location.</w:t>
            </w:r>
          </w:p>
        </w:tc>
        <w:tc>
          <w:tcPr>
            <w:tcW w:w="2434" w:type="dxa"/>
            <w:tcBorders>
              <w:top w:val="single" w:sz="4" w:space="0" w:color="auto"/>
              <w:left w:val="single" w:sz="4" w:space="0" w:color="auto"/>
              <w:bottom w:val="single" w:sz="4" w:space="0" w:color="auto"/>
              <w:right w:val="single" w:sz="4" w:space="0" w:color="auto"/>
            </w:tcBorders>
          </w:tcPr>
          <w:p w14:paraId="22A82F6F" w14:textId="77777777" w:rsidR="00585722" w:rsidRPr="00475A7F" w:rsidRDefault="00585722" w:rsidP="00585722">
            <w:pPr>
              <w:spacing w:before="0"/>
              <w:rPr>
                <w:rFonts w:ascii="Times New Roman" w:hAnsi="Times New Roman"/>
                <w:sz w:val="18"/>
                <w:szCs w:val="18"/>
              </w:rPr>
            </w:pPr>
            <w:r>
              <w:rPr>
                <w:b/>
                <w:bCs/>
                <w:sz w:val="18"/>
                <w:szCs w:val="18"/>
              </w:rPr>
              <w:t>H</w:t>
            </w:r>
            <w:r w:rsidRPr="007F4D3A">
              <w:rPr>
                <w:b/>
                <w:bCs/>
                <w:sz w:val="18"/>
                <w:szCs w:val="18"/>
              </w:rPr>
              <w:t>azards</w:t>
            </w:r>
            <w:r>
              <w:rPr>
                <w:sz w:val="18"/>
                <w:szCs w:val="18"/>
              </w:rPr>
              <w:t>:</w:t>
            </w:r>
            <w:r>
              <w:rPr>
                <w:rFonts w:cs="Arial"/>
                <w:color w:val="222222"/>
                <w:shd w:val="clear" w:color="auto" w:fill="FFFFFF"/>
              </w:rPr>
              <w:t xml:space="preserve"> </w:t>
            </w:r>
            <w:r w:rsidRPr="00475A7F">
              <w:rPr>
                <w:rFonts w:cs="Arial"/>
                <w:color w:val="222222"/>
                <w:sz w:val="18"/>
                <w:szCs w:val="18"/>
                <w:shd w:val="clear" w:color="auto" w:fill="FFFFFF"/>
              </w:rPr>
              <w:t xml:space="preserve">Succinic Acid is corrosive and </w:t>
            </w:r>
            <w:r w:rsidRPr="00475A7F">
              <w:rPr>
                <w:rFonts w:cs="Arial"/>
                <w:color w:val="000000"/>
                <w:sz w:val="18"/>
                <w:szCs w:val="18"/>
              </w:rPr>
              <w:t>causes irritation to eyes and skin, respiratory tract, and may cause digestive tract irritation.</w:t>
            </w:r>
            <w:r w:rsidRPr="00475A7F">
              <w:rPr>
                <w:rStyle w:val="apple-converted-space"/>
                <w:rFonts w:ascii="Verdana" w:hAnsi="Verdana"/>
                <w:color w:val="000000"/>
                <w:sz w:val="18"/>
                <w:szCs w:val="18"/>
              </w:rPr>
              <w:t> </w:t>
            </w:r>
          </w:p>
          <w:p w14:paraId="29306C19" w14:textId="77777777" w:rsidR="00585722" w:rsidRPr="00475A7F" w:rsidRDefault="00585722" w:rsidP="00585722">
            <w:pPr>
              <w:pStyle w:val="NormalWeb"/>
              <w:shd w:val="clear" w:color="auto" w:fill="FFFFFF"/>
              <w:rPr>
                <w:rFonts w:ascii="Arial" w:hAnsi="Arial" w:cs="Arial"/>
                <w:sz w:val="18"/>
                <w:szCs w:val="18"/>
              </w:rPr>
            </w:pPr>
            <w:r w:rsidRPr="00475A7F">
              <w:rPr>
                <w:rFonts w:ascii="Arial" w:hAnsi="Arial" w:cs="Arial"/>
                <w:sz w:val="18"/>
                <w:szCs w:val="18"/>
              </w:rPr>
              <w:t>Hydrogen Peroxide may cause fire or explosion; strong oxidizer Causes severe skin burns and eye damage. Harmful if swallowed or if inhaled.</w:t>
            </w:r>
          </w:p>
          <w:p w14:paraId="144D32C0" w14:textId="41AFCC74" w:rsidR="00535489" w:rsidRPr="00357DB1" w:rsidRDefault="00585722" w:rsidP="00585722">
            <w:pPr>
              <w:spacing w:after="60"/>
              <w:rPr>
                <w:szCs w:val="22"/>
              </w:rPr>
            </w:pPr>
            <w:r w:rsidRPr="00475A7F">
              <w:rPr>
                <w:rFonts w:cs="Arial"/>
                <w:sz w:val="18"/>
                <w:szCs w:val="18"/>
              </w:rPr>
              <w:t>Ammonium Hydroxide causes severe skin burns and eye damage.</w:t>
            </w:r>
          </w:p>
        </w:tc>
        <w:tc>
          <w:tcPr>
            <w:tcW w:w="3245" w:type="dxa"/>
            <w:tcBorders>
              <w:top w:val="single" w:sz="4" w:space="0" w:color="auto"/>
              <w:left w:val="single" w:sz="4" w:space="0" w:color="auto"/>
              <w:bottom w:val="single" w:sz="4" w:space="0" w:color="auto"/>
              <w:right w:val="single" w:sz="4" w:space="0" w:color="auto"/>
            </w:tcBorders>
          </w:tcPr>
          <w:p w14:paraId="70A0AC97" w14:textId="19B174DD" w:rsidR="00535489" w:rsidRPr="00357DB1" w:rsidRDefault="009F0FF9" w:rsidP="00535489">
            <w:pPr>
              <w:spacing w:after="60"/>
              <w:rPr>
                <w:szCs w:val="22"/>
              </w:rPr>
            </w:pPr>
            <w:r>
              <w:t>Bunny suit that covers the whole body as well as booties to cover shoes and acid gloves when handling acids.</w:t>
            </w:r>
          </w:p>
        </w:tc>
      </w:tr>
      <w:tr w:rsidR="00535489" w:rsidRPr="009F07D8" w14:paraId="63211676" w14:textId="77777777" w:rsidTr="009C12D5">
        <w:trPr>
          <w:trHeight w:val="215"/>
          <w:jc w:val="center"/>
        </w:trPr>
        <w:tc>
          <w:tcPr>
            <w:tcW w:w="10890" w:type="dxa"/>
            <w:gridSpan w:val="3"/>
            <w:tcBorders>
              <w:top w:val="single" w:sz="4" w:space="0" w:color="auto"/>
              <w:bottom w:val="single" w:sz="4" w:space="0" w:color="auto"/>
            </w:tcBorders>
            <w:vAlign w:val="bottom"/>
          </w:tcPr>
          <w:p w14:paraId="3FACCC29" w14:textId="7BA847AB" w:rsidR="00535489" w:rsidRDefault="00535489" w:rsidP="00535489">
            <w:pPr>
              <w:spacing w:before="0"/>
            </w:pPr>
          </w:p>
        </w:tc>
      </w:tr>
    </w:tbl>
    <w:p w14:paraId="53E07919" w14:textId="5CB53155" w:rsidR="009F4E5D" w:rsidRPr="00972FA8" w:rsidRDefault="009F4E5D" w:rsidP="00C23DAF">
      <w:pPr>
        <w:spacing w:before="0"/>
        <w:rPr>
          <w:b/>
          <w:bCs/>
          <w:caps/>
        </w:rPr>
      </w:pPr>
    </w:p>
    <w:sectPr w:rsidR="009F4E5D" w:rsidRPr="00972FA8" w:rsidSect="003B0831">
      <w:headerReference w:type="default" r:id="rId27"/>
      <w:footerReference w:type="default" r:id="rId28"/>
      <w:footerReference w:type="first" r:id="rId29"/>
      <w:type w:val="continuous"/>
      <w:pgSz w:w="12240" w:h="15840" w:code="1"/>
      <w:pgMar w:top="864" w:right="1296" w:bottom="1008" w:left="1296" w:header="547" w:footer="53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1142F" w14:textId="77777777" w:rsidR="00E4096A" w:rsidRDefault="00E4096A" w:rsidP="00865938">
      <w:pPr>
        <w:pStyle w:val="BodyText"/>
      </w:pPr>
      <w:r>
        <w:separator/>
      </w:r>
    </w:p>
    <w:p w14:paraId="30D00313" w14:textId="77777777" w:rsidR="00E4096A" w:rsidRDefault="00E4096A"/>
  </w:endnote>
  <w:endnote w:type="continuationSeparator" w:id="0">
    <w:p w14:paraId="67288BD0" w14:textId="77777777" w:rsidR="00E4096A" w:rsidRDefault="00E4096A" w:rsidP="00865938">
      <w:pPr>
        <w:pStyle w:val="BodyText"/>
      </w:pPr>
      <w:r>
        <w:continuationSeparator/>
      </w:r>
    </w:p>
    <w:p w14:paraId="1988A1C7" w14:textId="77777777" w:rsidR="00E4096A" w:rsidRDefault="00E409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Roboto">
    <w:panose1 w:val="02000000000000000000"/>
    <w:charset w:val="00"/>
    <w:family w:val="auto"/>
    <w:pitch w:val="variable"/>
    <w:sig w:usb0="E0000AFF" w:usb1="5000217F" w:usb2="00000021" w:usb3="00000000" w:csb0="0000019F" w:csb1="00000000"/>
  </w:font>
  <w:font w:name="AdvP41153C">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B67B3" w14:textId="0E289E7F" w:rsidR="009033DC" w:rsidRPr="00D74EDD" w:rsidRDefault="009033DC">
    <w:pPr>
      <w:pStyle w:val="Footer"/>
      <w:jc w:val="right"/>
      <w:rPr>
        <w:sz w:val="18"/>
        <w:szCs w:val="18"/>
      </w:rPr>
    </w:pPr>
    <w:r w:rsidRPr="00D74EDD">
      <w:rPr>
        <w:sz w:val="18"/>
        <w:szCs w:val="18"/>
      </w:rPr>
      <w:fldChar w:fldCharType="begin"/>
    </w:r>
    <w:r w:rsidRPr="00D74EDD">
      <w:rPr>
        <w:sz w:val="18"/>
        <w:szCs w:val="18"/>
      </w:rPr>
      <w:instrText xml:space="preserve"> PAGE   \* MERGEFORMAT </w:instrText>
    </w:r>
    <w:r w:rsidRPr="00D74EDD">
      <w:rPr>
        <w:sz w:val="18"/>
        <w:szCs w:val="18"/>
      </w:rPr>
      <w:fldChar w:fldCharType="separate"/>
    </w:r>
    <w:r>
      <w:rPr>
        <w:noProof/>
        <w:sz w:val="18"/>
        <w:szCs w:val="18"/>
      </w:rPr>
      <w:t>8</w:t>
    </w:r>
    <w:r w:rsidRPr="00D74EDD">
      <w:rPr>
        <w:sz w:val="18"/>
        <w:szCs w:val="18"/>
      </w:rPr>
      <w:fldChar w:fldCharType="end"/>
    </w:r>
  </w:p>
  <w:p w14:paraId="07E62D13" w14:textId="77777777" w:rsidR="009033DC" w:rsidRPr="00D74EDD" w:rsidRDefault="009033DC" w:rsidP="00D74E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AFEF9" w14:textId="3E9CD366" w:rsidR="009033DC" w:rsidRPr="00D74EDD" w:rsidRDefault="009033DC" w:rsidP="0091495E">
    <w:pPr>
      <w:pStyle w:val="Footer"/>
      <w:tabs>
        <w:tab w:val="clear" w:pos="4320"/>
        <w:tab w:val="clear" w:pos="8640"/>
        <w:tab w:val="center" w:pos="4680"/>
        <w:tab w:val="right" w:pos="10260"/>
      </w:tabs>
      <w:rPr>
        <w:sz w:val="18"/>
        <w:szCs w:val="18"/>
      </w:rPr>
    </w:pPr>
    <w:r>
      <w:rPr>
        <w:sz w:val="18"/>
        <w:szCs w:val="18"/>
      </w:rPr>
      <w:tab/>
    </w:r>
    <w:r>
      <w:rPr>
        <w:sz w:val="16"/>
        <w:szCs w:val="16"/>
      </w:rPr>
      <w:t>Certification of Hazard Assessment</w:t>
    </w:r>
    <w:r>
      <w:rPr>
        <w:sz w:val="16"/>
        <w:szCs w:val="16"/>
      </w:rPr>
      <w:tab/>
    </w:r>
    <w:r w:rsidRPr="00D74EDD">
      <w:rPr>
        <w:sz w:val="18"/>
        <w:szCs w:val="18"/>
      </w:rPr>
      <w:fldChar w:fldCharType="begin"/>
    </w:r>
    <w:r w:rsidRPr="00D74EDD">
      <w:rPr>
        <w:sz w:val="18"/>
        <w:szCs w:val="18"/>
      </w:rPr>
      <w:instrText xml:space="preserve"> PAGE   \* MERGEFORMAT </w:instrText>
    </w:r>
    <w:r w:rsidRPr="00D74EDD">
      <w:rPr>
        <w:sz w:val="18"/>
        <w:szCs w:val="18"/>
      </w:rPr>
      <w:fldChar w:fldCharType="separate"/>
    </w:r>
    <w:r>
      <w:rPr>
        <w:noProof/>
        <w:sz w:val="18"/>
        <w:szCs w:val="18"/>
      </w:rPr>
      <w:t>1</w:t>
    </w:r>
    <w:r w:rsidRPr="00D74EDD">
      <w:rPr>
        <w:sz w:val="18"/>
        <w:szCs w:val="18"/>
      </w:rPr>
      <w:fldChar w:fldCharType="end"/>
    </w:r>
  </w:p>
  <w:p w14:paraId="5634A019" w14:textId="77777777" w:rsidR="009033DC" w:rsidRDefault="009033DC" w:rsidP="00D74EDD">
    <w:pPr>
      <w:pStyle w:val="Footer"/>
      <w:tabs>
        <w:tab w:val="clear" w:pos="8640"/>
        <w:tab w:val="right" w:pos="963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CCDBE" w14:textId="77777777" w:rsidR="00E4096A" w:rsidRDefault="00E4096A" w:rsidP="00865938">
      <w:pPr>
        <w:pStyle w:val="BodyText"/>
      </w:pPr>
      <w:r>
        <w:separator/>
      </w:r>
    </w:p>
    <w:p w14:paraId="47ADE424" w14:textId="77777777" w:rsidR="00E4096A" w:rsidRDefault="00E4096A"/>
  </w:footnote>
  <w:footnote w:type="continuationSeparator" w:id="0">
    <w:p w14:paraId="68CCCAF7" w14:textId="77777777" w:rsidR="00E4096A" w:rsidRDefault="00E4096A" w:rsidP="00865938">
      <w:pPr>
        <w:pStyle w:val="BodyText"/>
      </w:pPr>
      <w:r>
        <w:continuationSeparator/>
      </w:r>
    </w:p>
    <w:p w14:paraId="139360B1" w14:textId="77777777" w:rsidR="00E4096A" w:rsidRDefault="00E409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71B83" w14:textId="1E8D0F2A" w:rsidR="009033DC" w:rsidRPr="0058612D" w:rsidRDefault="009033DC" w:rsidP="0058612D">
    <w:pPr>
      <w:pStyle w:val="Caption"/>
      <w:rPr>
        <w:rFonts w:cstheme="minorHAnsi"/>
        <w:b w:val="0"/>
        <w:bCs/>
        <w:sz w:val="20"/>
        <w:szCs w:val="20"/>
      </w:rPr>
    </w:pPr>
    <w:r w:rsidRPr="0058612D">
      <w:rPr>
        <w:b w:val="0"/>
        <w:bCs/>
        <w:sz w:val="20"/>
        <w:szCs w:val="20"/>
      </w:rPr>
      <w:t>Indium gallium arsenide selective etch rates</w:t>
    </w:r>
  </w:p>
  <w:p w14:paraId="0979FA07" w14:textId="50E6CD19" w:rsidR="009033DC" w:rsidRPr="0058612D" w:rsidRDefault="009033DC" w:rsidP="005861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99D02A1C"/>
    <w:lvl w:ilvl="0">
      <w:start w:val="1"/>
      <w:numFmt w:val="decimal"/>
      <w:pStyle w:val="ListNumber3"/>
      <w:lvlText w:val="%1."/>
      <w:lvlJc w:val="left"/>
      <w:pPr>
        <w:tabs>
          <w:tab w:val="num" w:pos="1080"/>
        </w:tabs>
        <w:ind w:left="1080" w:hanging="360"/>
      </w:pPr>
    </w:lvl>
  </w:abstractNum>
  <w:abstractNum w:abstractNumId="1" w15:restartNumberingAfterBreak="0">
    <w:nsid w:val="FFFFFF81"/>
    <w:multiLevelType w:val="singleLevel"/>
    <w:tmpl w:val="BD6AFACE"/>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0ADC569B"/>
    <w:multiLevelType w:val="hybridMultilevel"/>
    <w:tmpl w:val="67BE5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1405CD"/>
    <w:multiLevelType w:val="multilevel"/>
    <w:tmpl w:val="56A0B0C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450" w:hanging="360"/>
      </w:pPr>
      <w:rPr>
        <w:b w:val="0"/>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EFD7720"/>
    <w:multiLevelType w:val="multilevel"/>
    <w:tmpl w:val="DEAC1BB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450" w:hanging="360"/>
      </w:pPr>
      <w:rPr>
        <w:b w:val="0"/>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F1226BA"/>
    <w:multiLevelType w:val="multilevel"/>
    <w:tmpl w:val="1FE4D78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450" w:hanging="360"/>
      </w:pPr>
      <w:rPr>
        <w:b w:val="0"/>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39F25E3"/>
    <w:multiLevelType w:val="multilevel"/>
    <w:tmpl w:val="10607F4C"/>
    <w:lvl w:ilvl="0">
      <w:start w:val="1"/>
      <w:numFmt w:val="lowerRoman"/>
      <w:lvlText w:val="%1)"/>
      <w:lvlJc w:val="left"/>
      <w:pPr>
        <w:ind w:left="360" w:hanging="360"/>
      </w:pPr>
      <w:rPr>
        <w:rFonts w:ascii="Arial" w:eastAsia="Times New Roman" w:hAnsi="Arial" w:cs="Arial"/>
        <w:b w:val="0"/>
        <w:bCs/>
      </w:rPr>
    </w:lvl>
    <w:lvl w:ilvl="1">
      <w:start w:val="1"/>
      <w:numFmt w:val="lowerLetter"/>
      <w:lvlText w:val="%2)"/>
      <w:lvlJc w:val="left"/>
      <w:pPr>
        <w:ind w:left="720" w:hanging="360"/>
      </w:pPr>
    </w:lvl>
    <w:lvl w:ilvl="2">
      <w:start w:val="1"/>
      <w:numFmt w:val="lowerRoman"/>
      <w:lvlText w:val="%3)"/>
      <w:lvlJc w:val="left"/>
      <w:pPr>
        <w:ind w:left="45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F5E4934"/>
    <w:multiLevelType w:val="hybridMultilevel"/>
    <w:tmpl w:val="1F3A525A"/>
    <w:lvl w:ilvl="0" w:tplc="9B6624E2">
      <w:start w:val="1"/>
      <w:numFmt w:val="lowerRoman"/>
      <w:lvlText w:val="%1)"/>
      <w:lvlJc w:val="left"/>
      <w:pPr>
        <w:ind w:left="810" w:hanging="720"/>
      </w:pPr>
      <w:rPr>
        <w:rFonts w:hint="default"/>
        <w:b w:val="0"/>
        <w:bCs w:val="0"/>
      </w:rPr>
    </w:lvl>
    <w:lvl w:ilvl="1" w:tplc="04090019" w:tentative="1">
      <w:start w:val="1"/>
      <w:numFmt w:val="lowerLetter"/>
      <w:lvlText w:val="%2."/>
      <w:lvlJc w:val="left"/>
      <w:pPr>
        <w:ind w:left="1170" w:hanging="360"/>
      </w:pPr>
    </w:lvl>
    <w:lvl w:ilvl="2" w:tplc="0409001B">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406B00BA"/>
    <w:multiLevelType w:val="multilevel"/>
    <w:tmpl w:val="D9DC7F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360" w:hanging="360"/>
      </w:pPr>
      <w:rPr>
        <w:rFonts w:ascii="Arial" w:hAnsi="Arial" w:cs="Arial" w:hint="default"/>
        <w:b w:val="0"/>
        <w:bCs/>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6A36DD5"/>
    <w:multiLevelType w:val="hybridMultilevel"/>
    <w:tmpl w:val="233063F6"/>
    <w:lvl w:ilvl="0" w:tplc="4F189E90">
      <w:start w:val="1"/>
      <w:numFmt w:val="lowerRoman"/>
      <w:lvlText w:val="%1)"/>
      <w:lvlJc w:val="left"/>
      <w:pPr>
        <w:ind w:left="810" w:hanging="720"/>
      </w:pPr>
      <w:rPr>
        <w:rFonts w:hint="default"/>
        <w:b w:val="0"/>
        <w:bCs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58B60B74"/>
    <w:multiLevelType w:val="hybridMultilevel"/>
    <w:tmpl w:val="0AF0F2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E3E0C06"/>
    <w:multiLevelType w:val="hybridMultilevel"/>
    <w:tmpl w:val="8662D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AF3A08"/>
    <w:multiLevelType w:val="multilevel"/>
    <w:tmpl w:val="2D9E8142"/>
    <w:lvl w:ilvl="0">
      <w:start w:val="1"/>
      <w:numFmt w:val="decimal"/>
      <w:pStyle w:val="Heading1"/>
      <w:lvlText w:val="%1.0"/>
      <w:lvlJc w:val="left"/>
      <w:pPr>
        <w:tabs>
          <w:tab w:val="num" w:pos="702"/>
        </w:tabs>
        <w:ind w:left="738" w:hanging="612"/>
      </w:pPr>
      <w:rPr>
        <w:rFonts w:ascii="Arial" w:hAnsi="Arial" w:cs="Times New Roman" w:hint="default"/>
        <w:b/>
        <w:bCs w:val="0"/>
        <w:i w:val="0"/>
        <w:iCs w:val="0"/>
        <w:caps/>
        <w:strike w:val="0"/>
        <w:dstrike w:val="0"/>
        <w:vanish w:val="0"/>
        <w:color w:val="auto"/>
        <w:spacing w:val="0"/>
        <w:kern w:val="0"/>
        <w:position w:val="0"/>
        <w:sz w:val="24"/>
        <w:u w:val="none"/>
        <w:vertAlign w:val="baseline"/>
        <w:em w:val="none"/>
      </w:rPr>
    </w:lvl>
    <w:lvl w:ilvl="1">
      <w:start w:val="1"/>
      <w:numFmt w:val="decimal"/>
      <w:pStyle w:val="StyleHeading2NotBold"/>
      <w:lvlText w:val="%1.%2"/>
      <w:lvlJc w:val="left"/>
      <w:pPr>
        <w:tabs>
          <w:tab w:val="num" w:pos="792"/>
        </w:tabs>
        <w:ind w:left="792" w:hanging="576"/>
      </w:pPr>
      <w:rPr>
        <w:rFonts w:ascii="Arial" w:hAnsi="Arial" w:cs="Times New Roman" w:hint="default"/>
        <w:b/>
        <w:bCs w:val="0"/>
        <w:i w:val="0"/>
        <w:iCs w:val="0"/>
        <w:caps/>
        <w:strike w:val="0"/>
        <w:dstrike w:val="0"/>
        <w:vanish w:val="0"/>
        <w:color w:val="000000"/>
        <w:spacing w:val="0"/>
        <w:kern w:val="0"/>
        <w:position w:val="0"/>
        <w:sz w:val="24"/>
        <w:u w:val="none"/>
        <w:vertAlign w:val="baseline"/>
        <w:em w:val="none"/>
      </w:rPr>
    </w:lvl>
    <w:lvl w:ilvl="2">
      <w:start w:val="1"/>
      <w:numFmt w:val="decimal"/>
      <w:pStyle w:val="Heading3"/>
      <w:lvlText w:val="%1.%2.%3"/>
      <w:lvlJc w:val="left"/>
      <w:pPr>
        <w:tabs>
          <w:tab w:val="num" w:pos="576"/>
        </w:tabs>
        <w:ind w:left="576" w:hanging="72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720"/>
        </w:tabs>
        <w:ind w:left="720" w:hanging="864"/>
      </w:pPr>
      <w:rPr>
        <w:rFonts w:ascii="Arial" w:hAnsi="Arial" w:hint="default"/>
      </w:rPr>
    </w:lvl>
    <w:lvl w:ilvl="4">
      <w:start w:val="1"/>
      <w:numFmt w:val="decimal"/>
      <w:pStyle w:val="Heading5"/>
      <w:lvlText w:val="%1.%2.%3.%4.%5"/>
      <w:lvlJc w:val="left"/>
      <w:pPr>
        <w:tabs>
          <w:tab w:val="num" w:pos="864"/>
        </w:tabs>
        <w:ind w:left="864" w:hanging="1008"/>
      </w:pPr>
      <w:rPr>
        <w:rFonts w:hint="default"/>
      </w:rPr>
    </w:lvl>
    <w:lvl w:ilvl="5">
      <w:start w:val="1"/>
      <w:numFmt w:val="upperLetter"/>
      <w:pStyle w:val="Heading6"/>
      <w:lvlText w:val="Appendix %6."/>
      <w:lvlJc w:val="left"/>
      <w:pPr>
        <w:tabs>
          <w:tab w:val="num" w:pos="936"/>
        </w:tabs>
        <w:ind w:left="1008" w:hanging="1152"/>
      </w:pPr>
      <w:rPr>
        <w:rFonts w:ascii="Arial" w:hAnsi="Arial" w:hint="default"/>
        <w:b/>
        <w:i w:val="0"/>
        <w:sz w:val="24"/>
      </w:rPr>
    </w:lvl>
    <w:lvl w:ilvl="6">
      <w:start w:val="1"/>
      <w:numFmt w:val="decimal"/>
      <w:pStyle w:val="Heading7"/>
      <w:lvlText w:val="%6.%7"/>
      <w:lvlJc w:val="left"/>
      <w:pPr>
        <w:tabs>
          <w:tab w:val="num" w:pos="1152"/>
        </w:tabs>
        <w:ind w:left="1152" w:hanging="1296"/>
      </w:pPr>
      <w:rPr>
        <w:rFonts w:hint="default"/>
        <w:b/>
        <w:i w:val="0"/>
        <w:sz w:val="24"/>
      </w:rPr>
    </w:lvl>
    <w:lvl w:ilvl="7">
      <w:start w:val="1"/>
      <w:numFmt w:val="decimal"/>
      <w:pStyle w:val="Heading8"/>
      <w:lvlText w:val="%1.%2.%3.%4.%5.%6.%7.%8"/>
      <w:lvlJc w:val="left"/>
      <w:pPr>
        <w:tabs>
          <w:tab w:val="num" w:pos="1296"/>
        </w:tabs>
        <w:ind w:left="1296" w:hanging="1440"/>
      </w:pPr>
      <w:rPr>
        <w:rFonts w:hint="default"/>
      </w:rPr>
    </w:lvl>
    <w:lvl w:ilvl="8">
      <w:start w:val="1"/>
      <w:numFmt w:val="decimal"/>
      <w:pStyle w:val="Heading9"/>
      <w:lvlText w:val="%1.%2.%3.%4.%5.%6.%7.%8.%9"/>
      <w:lvlJc w:val="left"/>
      <w:pPr>
        <w:tabs>
          <w:tab w:val="num" w:pos="1440"/>
        </w:tabs>
        <w:ind w:left="1440" w:hanging="1584"/>
      </w:pPr>
      <w:rPr>
        <w:rFonts w:hint="default"/>
      </w:rPr>
    </w:lvl>
  </w:abstractNum>
  <w:num w:numId="1">
    <w:abstractNumId w:val="0"/>
  </w:num>
  <w:num w:numId="2">
    <w:abstractNumId w:val="1"/>
  </w:num>
  <w:num w:numId="3">
    <w:abstractNumId w:val="12"/>
  </w:num>
  <w:num w:numId="4">
    <w:abstractNumId w:val="10"/>
  </w:num>
  <w:num w:numId="5">
    <w:abstractNumId w:val="2"/>
  </w:num>
  <w:num w:numId="6">
    <w:abstractNumId w:val="11"/>
  </w:num>
  <w:num w:numId="7">
    <w:abstractNumId w:val="8"/>
  </w:num>
  <w:num w:numId="8">
    <w:abstractNumId w:val="6"/>
  </w:num>
  <w:num w:numId="9">
    <w:abstractNumId w:val="4"/>
  </w:num>
  <w:num w:numId="10">
    <w:abstractNumId w:val="5"/>
  </w:num>
  <w:num w:numId="11">
    <w:abstractNumId w:val="7"/>
  </w:num>
  <w:num w:numId="12">
    <w:abstractNumId w:val="3"/>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Formatting/>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915"/>
    <w:rsid w:val="00000B31"/>
    <w:rsid w:val="00001284"/>
    <w:rsid w:val="000015C1"/>
    <w:rsid w:val="00003393"/>
    <w:rsid w:val="00004025"/>
    <w:rsid w:val="00006537"/>
    <w:rsid w:val="00007ED1"/>
    <w:rsid w:val="00010625"/>
    <w:rsid w:val="00013415"/>
    <w:rsid w:val="000149D8"/>
    <w:rsid w:val="00017FB9"/>
    <w:rsid w:val="000208E7"/>
    <w:rsid w:val="0002095B"/>
    <w:rsid w:val="000216D1"/>
    <w:rsid w:val="00023002"/>
    <w:rsid w:val="00025F9A"/>
    <w:rsid w:val="00031D2F"/>
    <w:rsid w:val="00031FA8"/>
    <w:rsid w:val="00032566"/>
    <w:rsid w:val="00033FD0"/>
    <w:rsid w:val="00036069"/>
    <w:rsid w:val="00036E4F"/>
    <w:rsid w:val="00040FC6"/>
    <w:rsid w:val="00044548"/>
    <w:rsid w:val="000446D1"/>
    <w:rsid w:val="00044D66"/>
    <w:rsid w:val="00054AB9"/>
    <w:rsid w:val="00054DE8"/>
    <w:rsid w:val="00055122"/>
    <w:rsid w:val="00060345"/>
    <w:rsid w:val="0006292D"/>
    <w:rsid w:val="00062D63"/>
    <w:rsid w:val="00062FED"/>
    <w:rsid w:val="0006439F"/>
    <w:rsid w:val="00072A8D"/>
    <w:rsid w:val="000752C0"/>
    <w:rsid w:val="000827D0"/>
    <w:rsid w:val="0008451F"/>
    <w:rsid w:val="00086EB8"/>
    <w:rsid w:val="0008782A"/>
    <w:rsid w:val="0009526E"/>
    <w:rsid w:val="000A051A"/>
    <w:rsid w:val="000A1E7C"/>
    <w:rsid w:val="000A5218"/>
    <w:rsid w:val="000A5FDB"/>
    <w:rsid w:val="000B100C"/>
    <w:rsid w:val="000B3EB6"/>
    <w:rsid w:val="000C3614"/>
    <w:rsid w:val="000C45B7"/>
    <w:rsid w:val="000C55C6"/>
    <w:rsid w:val="000D182B"/>
    <w:rsid w:val="000D268E"/>
    <w:rsid w:val="000D2792"/>
    <w:rsid w:val="000E0D36"/>
    <w:rsid w:val="000E13B0"/>
    <w:rsid w:val="000E4D18"/>
    <w:rsid w:val="000E4E1C"/>
    <w:rsid w:val="000E586D"/>
    <w:rsid w:val="000E5C55"/>
    <w:rsid w:val="000F1F73"/>
    <w:rsid w:val="000F73E7"/>
    <w:rsid w:val="0010166F"/>
    <w:rsid w:val="00101FE9"/>
    <w:rsid w:val="00103A6F"/>
    <w:rsid w:val="0010439E"/>
    <w:rsid w:val="00105D49"/>
    <w:rsid w:val="00106752"/>
    <w:rsid w:val="001070A3"/>
    <w:rsid w:val="001103F1"/>
    <w:rsid w:val="001121B8"/>
    <w:rsid w:val="00112E0E"/>
    <w:rsid w:val="00114BB4"/>
    <w:rsid w:val="00120867"/>
    <w:rsid w:val="00120E02"/>
    <w:rsid w:val="0012270B"/>
    <w:rsid w:val="00125EF7"/>
    <w:rsid w:val="00130978"/>
    <w:rsid w:val="001311CF"/>
    <w:rsid w:val="0013220F"/>
    <w:rsid w:val="001323C4"/>
    <w:rsid w:val="00134CCE"/>
    <w:rsid w:val="00135D59"/>
    <w:rsid w:val="00137462"/>
    <w:rsid w:val="00147103"/>
    <w:rsid w:val="00147608"/>
    <w:rsid w:val="00147874"/>
    <w:rsid w:val="0016001B"/>
    <w:rsid w:val="00160D36"/>
    <w:rsid w:val="00160F4F"/>
    <w:rsid w:val="00162D8E"/>
    <w:rsid w:val="0016517B"/>
    <w:rsid w:val="00165AD5"/>
    <w:rsid w:val="00166C55"/>
    <w:rsid w:val="00174FD6"/>
    <w:rsid w:val="00176E9C"/>
    <w:rsid w:val="00177C52"/>
    <w:rsid w:val="001816D2"/>
    <w:rsid w:val="001824ED"/>
    <w:rsid w:val="001834D3"/>
    <w:rsid w:val="0018578B"/>
    <w:rsid w:val="00185D90"/>
    <w:rsid w:val="0019423B"/>
    <w:rsid w:val="00196C18"/>
    <w:rsid w:val="0019788E"/>
    <w:rsid w:val="00197E60"/>
    <w:rsid w:val="001A30E2"/>
    <w:rsid w:val="001A320C"/>
    <w:rsid w:val="001A4AAD"/>
    <w:rsid w:val="001A5936"/>
    <w:rsid w:val="001B1829"/>
    <w:rsid w:val="001B59A0"/>
    <w:rsid w:val="001B625A"/>
    <w:rsid w:val="001B7783"/>
    <w:rsid w:val="001B7B96"/>
    <w:rsid w:val="001D10D4"/>
    <w:rsid w:val="001D5AEE"/>
    <w:rsid w:val="001E0169"/>
    <w:rsid w:val="001F313F"/>
    <w:rsid w:val="001F6462"/>
    <w:rsid w:val="001F7C6C"/>
    <w:rsid w:val="00200B33"/>
    <w:rsid w:val="002012FD"/>
    <w:rsid w:val="002064CA"/>
    <w:rsid w:val="002068E5"/>
    <w:rsid w:val="00210814"/>
    <w:rsid w:val="00211E88"/>
    <w:rsid w:val="00212606"/>
    <w:rsid w:val="00212BB1"/>
    <w:rsid w:val="00213500"/>
    <w:rsid w:val="0022265C"/>
    <w:rsid w:val="0022334E"/>
    <w:rsid w:val="002251EB"/>
    <w:rsid w:val="00225CF9"/>
    <w:rsid w:val="002305E5"/>
    <w:rsid w:val="00231AAA"/>
    <w:rsid w:val="00233989"/>
    <w:rsid w:val="00237299"/>
    <w:rsid w:val="002416CA"/>
    <w:rsid w:val="0024658C"/>
    <w:rsid w:val="0024767D"/>
    <w:rsid w:val="00253362"/>
    <w:rsid w:val="00254509"/>
    <w:rsid w:val="002554D2"/>
    <w:rsid w:val="00255E79"/>
    <w:rsid w:val="00256B8F"/>
    <w:rsid w:val="002572DB"/>
    <w:rsid w:val="002575FA"/>
    <w:rsid w:val="002803DB"/>
    <w:rsid w:val="00280597"/>
    <w:rsid w:val="00282D02"/>
    <w:rsid w:val="0028390D"/>
    <w:rsid w:val="00284BC2"/>
    <w:rsid w:val="002862B5"/>
    <w:rsid w:val="0029046D"/>
    <w:rsid w:val="002A13AE"/>
    <w:rsid w:val="002A64C6"/>
    <w:rsid w:val="002A6FD9"/>
    <w:rsid w:val="002B22A0"/>
    <w:rsid w:val="002B6CFE"/>
    <w:rsid w:val="002B7688"/>
    <w:rsid w:val="002B7791"/>
    <w:rsid w:val="002B78B7"/>
    <w:rsid w:val="002C14A2"/>
    <w:rsid w:val="002C3565"/>
    <w:rsid w:val="002C3F5B"/>
    <w:rsid w:val="002C5AF2"/>
    <w:rsid w:val="002C7441"/>
    <w:rsid w:val="002E1B8F"/>
    <w:rsid w:val="002F2A05"/>
    <w:rsid w:val="002F4C48"/>
    <w:rsid w:val="00303615"/>
    <w:rsid w:val="003037B6"/>
    <w:rsid w:val="00307399"/>
    <w:rsid w:val="00314AFD"/>
    <w:rsid w:val="00314E93"/>
    <w:rsid w:val="0032476E"/>
    <w:rsid w:val="003261E7"/>
    <w:rsid w:val="003303C3"/>
    <w:rsid w:val="0033282A"/>
    <w:rsid w:val="00335B31"/>
    <w:rsid w:val="00337B24"/>
    <w:rsid w:val="00340097"/>
    <w:rsid w:val="0034054F"/>
    <w:rsid w:val="00342071"/>
    <w:rsid w:val="00345C81"/>
    <w:rsid w:val="00346529"/>
    <w:rsid w:val="00347DB7"/>
    <w:rsid w:val="00353B43"/>
    <w:rsid w:val="00355B8D"/>
    <w:rsid w:val="00356A1D"/>
    <w:rsid w:val="00357DB1"/>
    <w:rsid w:val="00361149"/>
    <w:rsid w:val="00362A79"/>
    <w:rsid w:val="00363F00"/>
    <w:rsid w:val="00364897"/>
    <w:rsid w:val="00364ED7"/>
    <w:rsid w:val="003736BF"/>
    <w:rsid w:val="00373BCE"/>
    <w:rsid w:val="003777BF"/>
    <w:rsid w:val="00381419"/>
    <w:rsid w:val="003835EC"/>
    <w:rsid w:val="00386E8C"/>
    <w:rsid w:val="00390590"/>
    <w:rsid w:val="00397961"/>
    <w:rsid w:val="003A0362"/>
    <w:rsid w:val="003A1A60"/>
    <w:rsid w:val="003A279D"/>
    <w:rsid w:val="003A39FE"/>
    <w:rsid w:val="003A526B"/>
    <w:rsid w:val="003A5BCF"/>
    <w:rsid w:val="003A7B92"/>
    <w:rsid w:val="003B0831"/>
    <w:rsid w:val="003B0ECC"/>
    <w:rsid w:val="003B1206"/>
    <w:rsid w:val="003B38FF"/>
    <w:rsid w:val="003B4EC5"/>
    <w:rsid w:val="003B622F"/>
    <w:rsid w:val="003C0852"/>
    <w:rsid w:val="003C39D3"/>
    <w:rsid w:val="003D2715"/>
    <w:rsid w:val="003D3713"/>
    <w:rsid w:val="003D3FEF"/>
    <w:rsid w:val="003D56F0"/>
    <w:rsid w:val="003D7E5A"/>
    <w:rsid w:val="003E214C"/>
    <w:rsid w:val="003E2737"/>
    <w:rsid w:val="003E4F49"/>
    <w:rsid w:val="003E7DE8"/>
    <w:rsid w:val="003F13AF"/>
    <w:rsid w:val="003F5A05"/>
    <w:rsid w:val="003F5A29"/>
    <w:rsid w:val="003F5C93"/>
    <w:rsid w:val="00402F42"/>
    <w:rsid w:val="004058B2"/>
    <w:rsid w:val="00406587"/>
    <w:rsid w:val="00410180"/>
    <w:rsid w:val="00415210"/>
    <w:rsid w:val="00416F52"/>
    <w:rsid w:val="00421044"/>
    <w:rsid w:val="00422861"/>
    <w:rsid w:val="0042322E"/>
    <w:rsid w:val="004253DA"/>
    <w:rsid w:val="004261F1"/>
    <w:rsid w:val="00430EEA"/>
    <w:rsid w:val="0043185A"/>
    <w:rsid w:val="00434534"/>
    <w:rsid w:val="00436FE9"/>
    <w:rsid w:val="0043749A"/>
    <w:rsid w:val="00443102"/>
    <w:rsid w:val="00446018"/>
    <w:rsid w:val="00450C68"/>
    <w:rsid w:val="0045160F"/>
    <w:rsid w:val="00453118"/>
    <w:rsid w:val="00454B31"/>
    <w:rsid w:val="00457F20"/>
    <w:rsid w:val="0046196C"/>
    <w:rsid w:val="004710BF"/>
    <w:rsid w:val="00472019"/>
    <w:rsid w:val="00477A60"/>
    <w:rsid w:val="00481A1E"/>
    <w:rsid w:val="00481D03"/>
    <w:rsid w:val="00482F04"/>
    <w:rsid w:val="00484063"/>
    <w:rsid w:val="004858B6"/>
    <w:rsid w:val="004902DB"/>
    <w:rsid w:val="00490EA3"/>
    <w:rsid w:val="0049144F"/>
    <w:rsid w:val="0049531E"/>
    <w:rsid w:val="004956DD"/>
    <w:rsid w:val="004975C7"/>
    <w:rsid w:val="004A0CE2"/>
    <w:rsid w:val="004A0DFF"/>
    <w:rsid w:val="004A1625"/>
    <w:rsid w:val="004A3F93"/>
    <w:rsid w:val="004A7333"/>
    <w:rsid w:val="004A7915"/>
    <w:rsid w:val="004B6B00"/>
    <w:rsid w:val="004C18DD"/>
    <w:rsid w:val="004C1A81"/>
    <w:rsid w:val="004C21D6"/>
    <w:rsid w:val="004C21F6"/>
    <w:rsid w:val="004C3B03"/>
    <w:rsid w:val="004C3B88"/>
    <w:rsid w:val="004C52BB"/>
    <w:rsid w:val="004C5A41"/>
    <w:rsid w:val="004D2F36"/>
    <w:rsid w:val="004D59EC"/>
    <w:rsid w:val="004D5C3C"/>
    <w:rsid w:val="004D6823"/>
    <w:rsid w:val="004E22E0"/>
    <w:rsid w:val="004E26FD"/>
    <w:rsid w:val="004E4707"/>
    <w:rsid w:val="004E62E2"/>
    <w:rsid w:val="004E73AB"/>
    <w:rsid w:val="004E7F12"/>
    <w:rsid w:val="004F182B"/>
    <w:rsid w:val="004F3674"/>
    <w:rsid w:val="004F40F4"/>
    <w:rsid w:val="004F60EF"/>
    <w:rsid w:val="00500A27"/>
    <w:rsid w:val="005040A4"/>
    <w:rsid w:val="005045CC"/>
    <w:rsid w:val="00505725"/>
    <w:rsid w:val="00505A27"/>
    <w:rsid w:val="00507A8A"/>
    <w:rsid w:val="005103EC"/>
    <w:rsid w:val="00511DDE"/>
    <w:rsid w:val="00515DCC"/>
    <w:rsid w:val="00515E33"/>
    <w:rsid w:val="00517FA0"/>
    <w:rsid w:val="00521327"/>
    <w:rsid w:val="00521A9F"/>
    <w:rsid w:val="00523917"/>
    <w:rsid w:val="005330DA"/>
    <w:rsid w:val="00534816"/>
    <w:rsid w:val="00535489"/>
    <w:rsid w:val="00541B85"/>
    <w:rsid w:val="005432D8"/>
    <w:rsid w:val="00547091"/>
    <w:rsid w:val="0054741B"/>
    <w:rsid w:val="00547976"/>
    <w:rsid w:val="0055013E"/>
    <w:rsid w:val="005502A5"/>
    <w:rsid w:val="005513B6"/>
    <w:rsid w:val="005524B6"/>
    <w:rsid w:val="0055303E"/>
    <w:rsid w:val="0055469B"/>
    <w:rsid w:val="00555B5B"/>
    <w:rsid w:val="0056313B"/>
    <w:rsid w:val="00563E86"/>
    <w:rsid w:val="00565D25"/>
    <w:rsid w:val="00566FE5"/>
    <w:rsid w:val="00573A12"/>
    <w:rsid w:val="005800D4"/>
    <w:rsid w:val="00585722"/>
    <w:rsid w:val="0058612D"/>
    <w:rsid w:val="00586EC2"/>
    <w:rsid w:val="00586F0A"/>
    <w:rsid w:val="005874AE"/>
    <w:rsid w:val="005914D1"/>
    <w:rsid w:val="00593647"/>
    <w:rsid w:val="005939CB"/>
    <w:rsid w:val="00594DE7"/>
    <w:rsid w:val="00596EC9"/>
    <w:rsid w:val="00597257"/>
    <w:rsid w:val="005A035A"/>
    <w:rsid w:val="005A35A6"/>
    <w:rsid w:val="005A5CAA"/>
    <w:rsid w:val="005A7981"/>
    <w:rsid w:val="005B0C76"/>
    <w:rsid w:val="005B15EF"/>
    <w:rsid w:val="005B1E47"/>
    <w:rsid w:val="005B32AC"/>
    <w:rsid w:val="005C0AA1"/>
    <w:rsid w:val="005C4984"/>
    <w:rsid w:val="005C54BA"/>
    <w:rsid w:val="005C7940"/>
    <w:rsid w:val="005D099C"/>
    <w:rsid w:val="005D1659"/>
    <w:rsid w:val="005D194B"/>
    <w:rsid w:val="005D1A50"/>
    <w:rsid w:val="005D296A"/>
    <w:rsid w:val="005D29F8"/>
    <w:rsid w:val="005D51E5"/>
    <w:rsid w:val="005D58D2"/>
    <w:rsid w:val="005D679A"/>
    <w:rsid w:val="005D7B3B"/>
    <w:rsid w:val="005F263E"/>
    <w:rsid w:val="005F5645"/>
    <w:rsid w:val="005F7A24"/>
    <w:rsid w:val="00600C30"/>
    <w:rsid w:val="00601648"/>
    <w:rsid w:val="006041BD"/>
    <w:rsid w:val="00604D49"/>
    <w:rsid w:val="0061178F"/>
    <w:rsid w:val="006150B3"/>
    <w:rsid w:val="00617E02"/>
    <w:rsid w:val="00620341"/>
    <w:rsid w:val="0062078D"/>
    <w:rsid w:val="00621265"/>
    <w:rsid w:val="0062362D"/>
    <w:rsid w:val="006272EF"/>
    <w:rsid w:val="006304EB"/>
    <w:rsid w:val="0063131A"/>
    <w:rsid w:val="00637BCD"/>
    <w:rsid w:val="006410FE"/>
    <w:rsid w:val="00647CFD"/>
    <w:rsid w:val="00650D42"/>
    <w:rsid w:val="00650F5B"/>
    <w:rsid w:val="006515F9"/>
    <w:rsid w:val="006559CD"/>
    <w:rsid w:val="006606AC"/>
    <w:rsid w:val="00664797"/>
    <w:rsid w:val="00672095"/>
    <w:rsid w:val="006724E4"/>
    <w:rsid w:val="00672DB0"/>
    <w:rsid w:val="0067507B"/>
    <w:rsid w:val="0067510B"/>
    <w:rsid w:val="0067680A"/>
    <w:rsid w:val="006822B1"/>
    <w:rsid w:val="006836CD"/>
    <w:rsid w:val="006840EB"/>
    <w:rsid w:val="006842FE"/>
    <w:rsid w:val="0068493F"/>
    <w:rsid w:val="00686E6B"/>
    <w:rsid w:val="00691D90"/>
    <w:rsid w:val="00692DAC"/>
    <w:rsid w:val="00692E35"/>
    <w:rsid w:val="00696269"/>
    <w:rsid w:val="006A06CD"/>
    <w:rsid w:val="006A2033"/>
    <w:rsid w:val="006A53DE"/>
    <w:rsid w:val="006A7658"/>
    <w:rsid w:val="006B16F2"/>
    <w:rsid w:val="006B26F3"/>
    <w:rsid w:val="006B281C"/>
    <w:rsid w:val="006B6117"/>
    <w:rsid w:val="006B77E0"/>
    <w:rsid w:val="006C3A03"/>
    <w:rsid w:val="006C49CB"/>
    <w:rsid w:val="006D3A0A"/>
    <w:rsid w:val="006D6C88"/>
    <w:rsid w:val="006D6CF3"/>
    <w:rsid w:val="006D7D89"/>
    <w:rsid w:val="006E0605"/>
    <w:rsid w:val="006E115C"/>
    <w:rsid w:val="006E4040"/>
    <w:rsid w:val="006E6610"/>
    <w:rsid w:val="006F2D3E"/>
    <w:rsid w:val="006F2FDB"/>
    <w:rsid w:val="006F36D0"/>
    <w:rsid w:val="006F7746"/>
    <w:rsid w:val="0070011D"/>
    <w:rsid w:val="00701393"/>
    <w:rsid w:val="007114FD"/>
    <w:rsid w:val="007119A2"/>
    <w:rsid w:val="00712CE6"/>
    <w:rsid w:val="00714318"/>
    <w:rsid w:val="00715538"/>
    <w:rsid w:val="007164EF"/>
    <w:rsid w:val="00724DDF"/>
    <w:rsid w:val="00731BC3"/>
    <w:rsid w:val="0073291E"/>
    <w:rsid w:val="00733B2D"/>
    <w:rsid w:val="00733B73"/>
    <w:rsid w:val="007349CC"/>
    <w:rsid w:val="0073750C"/>
    <w:rsid w:val="00737928"/>
    <w:rsid w:val="00740B19"/>
    <w:rsid w:val="00741A1E"/>
    <w:rsid w:val="00753FBB"/>
    <w:rsid w:val="00756998"/>
    <w:rsid w:val="00757330"/>
    <w:rsid w:val="00757F2D"/>
    <w:rsid w:val="00761AF4"/>
    <w:rsid w:val="00761B23"/>
    <w:rsid w:val="007627E4"/>
    <w:rsid w:val="00762FB5"/>
    <w:rsid w:val="00763536"/>
    <w:rsid w:val="007645AD"/>
    <w:rsid w:val="00767F1C"/>
    <w:rsid w:val="00771CDD"/>
    <w:rsid w:val="00771D76"/>
    <w:rsid w:val="0077412B"/>
    <w:rsid w:val="0077543B"/>
    <w:rsid w:val="007754F8"/>
    <w:rsid w:val="0078046D"/>
    <w:rsid w:val="007808EC"/>
    <w:rsid w:val="00780FC7"/>
    <w:rsid w:val="00784913"/>
    <w:rsid w:val="0079378E"/>
    <w:rsid w:val="007966B6"/>
    <w:rsid w:val="007A0698"/>
    <w:rsid w:val="007A1555"/>
    <w:rsid w:val="007A2DD6"/>
    <w:rsid w:val="007A690B"/>
    <w:rsid w:val="007B2736"/>
    <w:rsid w:val="007B27F3"/>
    <w:rsid w:val="007B345D"/>
    <w:rsid w:val="007B426F"/>
    <w:rsid w:val="007B4ABB"/>
    <w:rsid w:val="007B523E"/>
    <w:rsid w:val="007B6FF9"/>
    <w:rsid w:val="007B7814"/>
    <w:rsid w:val="007B78D5"/>
    <w:rsid w:val="007C1F82"/>
    <w:rsid w:val="007C32DF"/>
    <w:rsid w:val="007C3DE4"/>
    <w:rsid w:val="007C4512"/>
    <w:rsid w:val="007D0C34"/>
    <w:rsid w:val="007D10FF"/>
    <w:rsid w:val="007D36A0"/>
    <w:rsid w:val="007D441B"/>
    <w:rsid w:val="007D59C7"/>
    <w:rsid w:val="007E13EC"/>
    <w:rsid w:val="007F0822"/>
    <w:rsid w:val="007F154F"/>
    <w:rsid w:val="007F2DB4"/>
    <w:rsid w:val="007F3F13"/>
    <w:rsid w:val="007F4CC9"/>
    <w:rsid w:val="008013F2"/>
    <w:rsid w:val="008041F1"/>
    <w:rsid w:val="00804862"/>
    <w:rsid w:val="00805F54"/>
    <w:rsid w:val="00811AEF"/>
    <w:rsid w:val="008121DB"/>
    <w:rsid w:val="008142F0"/>
    <w:rsid w:val="008142FC"/>
    <w:rsid w:val="008149E2"/>
    <w:rsid w:val="00814F4D"/>
    <w:rsid w:val="00817EAB"/>
    <w:rsid w:val="00824C27"/>
    <w:rsid w:val="008256F4"/>
    <w:rsid w:val="008258EF"/>
    <w:rsid w:val="008263A3"/>
    <w:rsid w:val="00826567"/>
    <w:rsid w:val="008266A6"/>
    <w:rsid w:val="00827595"/>
    <w:rsid w:val="00827E72"/>
    <w:rsid w:val="00830F6D"/>
    <w:rsid w:val="00832F75"/>
    <w:rsid w:val="008330D6"/>
    <w:rsid w:val="008374A7"/>
    <w:rsid w:val="00842AD7"/>
    <w:rsid w:val="008459A7"/>
    <w:rsid w:val="00846837"/>
    <w:rsid w:val="008500B5"/>
    <w:rsid w:val="008518DC"/>
    <w:rsid w:val="008557B6"/>
    <w:rsid w:val="00855DD7"/>
    <w:rsid w:val="008560B8"/>
    <w:rsid w:val="00857526"/>
    <w:rsid w:val="00860509"/>
    <w:rsid w:val="0086108F"/>
    <w:rsid w:val="0086298A"/>
    <w:rsid w:val="00864774"/>
    <w:rsid w:val="00865938"/>
    <w:rsid w:val="008675B6"/>
    <w:rsid w:val="0087370B"/>
    <w:rsid w:val="00874333"/>
    <w:rsid w:val="00874E88"/>
    <w:rsid w:val="008827D5"/>
    <w:rsid w:val="00890976"/>
    <w:rsid w:val="0089098A"/>
    <w:rsid w:val="0089235A"/>
    <w:rsid w:val="008923BD"/>
    <w:rsid w:val="008955E4"/>
    <w:rsid w:val="00896C6C"/>
    <w:rsid w:val="008A2D7B"/>
    <w:rsid w:val="008A3333"/>
    <w:rsid w:val="008A396C"/>
    <w:rsid w:val="008A646B"/>
    <w:rsid w:val="008B08E1"/>
    <w:rsid w:val="008B0928"/>
    <w:rsid w:val="008B39EB"/>
    <w:rsid w:val="008B4FDF"/>
    <w:rsid w:val="008B673F"/>
    <w:rsid w:val="008B7C14"/>
    <w:rsid w:val="008B7D40"/>
    <w:rsid w:val="008C3DBC"/>
    <w:rsid w:val="008C4B40"/>
    <w:rsid w:val="008C64E5"/>
    <w:rsid w:val="008E17BF"/>
    <w:rsid w:val="008E2DA0"/>
    <w:rsid w:val="008E3C87"/>
    <w:rsid w:val="008E6C7C"/>
    <w:rsid w:val="008E7D96"/>
    <w:rsid w:val="008F0DC1"/>
    <w:rsid w:val="008F3476"/>
    <w:rsid w:val="008F4A43"/>
    <w:rsid w:val="008F4DE1"/>
    <w:rsid w:val="008F6677"/>
    <w:rsid w:val="008F67F3"/>
    <w:rsid w:val="009000D2"/>
    <w:rsid w:val="00900FD1"/>
    <w:rsid w:val="00902DE2"/>
    <w:rsid w:val="009033DC"/>
    <w:rsid w:val="00905992"/>
    <w:rsid w:val="009102ED"/>
    <w:rsid w:val="00914640"/>
    <w:rsid w:val="0091495E"/>
    <w:rsid w:val="00921627"/>
    <w:rsid w:val="0092246C"/>
    <w:rsid w:val="0093227F"/>
    <w:rsid w:val="009326CB"/>
    <w:rsid w:val="00934D2B"/>
    <w:rsid w:val="0093628E"/>
    <w:rsid w:val="009374CF"/>
    <w:rsid w:val="00937E2F"/>
    <w:rsid w:val="00940C82"/>
    <w:rsid w:val="00947154"/>
    <w:rsid w:val="009518F0"/>
    <w:rsid w:val="00965A78"/>
    <w:rsid w:val="00966FEC"/>
    <w:rsid w:val="00970B47"/>
    <w:rsid w:val="00972FA8"/>
    <w:rsid w:val="009743FA"/>
    <w:rsid w:val="00975DC2"/>
    <w:rsid w:val="0097643A"/>
    <w:rsid w:val="00980BAD"/>
    <w:rsid w:val="00986C4A"/>
    <w:rsid w:val="00987E3D"/>
    <w:rsid w:val="00990A7F"/>
    <w:rsid w:val="0099209A"/>
    <w:rsid w:val="00993007"/>
    <w:rsid w:val="00993BAB"/>
    <w:rsid w:val="00994507"/>
    <w:rsid w:val="009949E9"/>
    <w:rsid w:val="00994BEF"/>
    <w:rsid w:val="00997084"/>
    <w:rsid w:val="009A064F"/>
    <w:rsid w:val="009A1372"/>
    <w:rsid w:val="009A6BC9"/>
    <w:rsid w:val="009A6F0C"/>
    <w:rsid w:val="009A71A0"/>
    <w:rsid w:val="009B04F1"/>
    <w:rsid w:val="009B1269"/>
    <w:rsid w:val="009B548E"/>
    <w:rsid w:val="009C053B"/>
    <w:rsid w:val="009C12D5"/>
    <w:rsid w:val="009C3877"/>
    <w:rsid w:val="009C3CB0"/>
    <w:rsid w:val="009C4797"/>
    <w:rsid w:val="009C58FE"/>
    <w:rsid w:val="009C6A3F"/>
    <w:rsid w:val="009C6AF0"/>
    <w:rsid w:val="009C7EBB"/>
    <w:rsid w:val="009D2296"/>
    <w:rsid w:val="009D4D82"/>
    <w:rsid w:val="009D5D2C"/>
    <w:rsid w:val="009E3D9A"/>
    <w:rsid w:val="009E762A"/>
    <w:rsid w:val="009F0FF9"/>
    <w:rsid w:val="009F40C6"/>
    <w:rsid w:val="009F4E5D"/>
    <w:rsid w:val="00A048EF"/>
    <w:rsid w:val="00A128FC"/>
    <w:rsid w:val="00A12BBF"/>
    <w:rsid w:val="00A13682"/>
    <w:rsid w:val="00A15346"/>
    <w:rsid w:val="00A166CF"/>
    <w:rsid w:val="00A25E76"/>
    <w:rsid w:val="00A335FD"/>
    <w:rsid w:val="00A34991"/>
    <w:rsid w:val="00A41904"/>
    <w:rsid w:val="00A41DE2"/>
    <w:rsid w:val="00A42F22"/>
    <w:rsid w:val="00A44283"/>
    <w:rsid w:val="00A463F6"/>
    <w:rsid w:val="00A46C2B"/>
    <w:rsid w:val="00A47AB6"/>
    <w:rsid w:val="00A51BD6"/>
    <w:rsid w:val="00A5549B"/>
    <w:rsid w:val="00A5657B"/>
    <w:rsid w:val="00A56CF1"/>
    <w:rsid w:val="00A57602"/>
    <w:rsid w:val="00A67FBD"/>
    <w:rsid w:val="00A712CF"/>
    <w:rsid w:val="00A71B0A"/>
    <w:rsid w:val="00A7478E"/>
    <w:rsid w:val="00A757C6"/>
    <w:rsid w:val="00A76338"/>
    <w:rsid w:val="00A76E66"/>
    <w:rsid w:val="00A807C5"/>
    <w:rsid w:val="00A80A5B"/>
    <w:rsid w:val="00A80BE0"/>
    <w:rsid w:val="00A81125"/>
    <w:rsid w:val="00A83B96"/>
    <w:rsid w:val="00A8515A"/>
    <w:rsid w:val="00A9154C"/>
    <w:rsid w:val="00A91654"/>
    <w:rsid w:val="00A95EDE"/>
    <w:rsid w:val="00A97BF7"/>
    <w:rsid w:val="00A97D2E"/>
    <w:rsid w:val="00AA0064"/>
    <w:rsid w:val="00AA2193"/>
    <w:rsid w:val="00AA4F61"/>
    <w:rsid w:val="00AA61EB"/>
    <w:rsid w:val="00AB2290"/>
    <w:rsid w:val="00AC0302"/>
    <w:rsid w:val="00AC0FEC"/>
    <w:rsid w:val="00AC15E0"/>
    <w:rsid w:val="00AC4EF7"/>
    <w:rsid w:val="00AC5753"/>
    <w:rsid w:val="00AC5977"/>
    <w:rsid w:val="00AC69B4"/>
    <w:rsid w:val="00AC7E25"/>
    <w:rsid w:val="00AD5B19"/>
    <w:rsid w:val="00AD7215"/>
    <w:rsid w:val="00AD7475"/>
    <w:rsid w:val="00AD7A1B"/>
    <w:rsid w:val="00AE36C6"/>
    <w:rsid w:val="00AF070F"/>
    <w:rsid w:val="00AF283A"/>
    <w:rsid w:val="00AF4811"/>
    <w:rsid w:val="00AF6F57"/>
    <w:rsid w:val="00AF79F9"/>
    <w:rsid w:val="00B06519"/>
    <w:rsid w:val="00B10589"/>
    <w:rsid w:val="00B12204"/>
    <w:rsid w:val="00B16703"/>
    <w:rsid w:val="00B20426"/>
    <w:rsid w:val="00B21744"/>
    <w:rsid w:val="00B239EE"/>
    <w:rsid w:val="00B25EEB"/>
    <w:rsid w:val="00B33BC4"/>
    <w:rsid w:val="00B34726"/>
    <w:rsid w:val="00B34E07"/>
    <w:rsid w:val="00B36163"/>
    <w:rsid w:val="00B42FC0"/>
    <w:rsid w:val="00B44DD5"/>
    <w:rsid w:val="00B4676F"/>
    <w:rsid w:val="00B46D0A"/>
    <w:rsid w:val="00B46FA2"/>
    <w:rsid w:val="00B47009"/>
    <w:rsid w:val="00B47208"/>
    <w:rsid w:val="00B5129B"/>
    <w:rsid w:val="00B51E22"/>
    <w:rsid w:val="00B52010"/>
    <w:rsid w:val="00B5233F"/>
    <w:rsid w:val="00B52AF8"/>
    <w:rsid w:val="00B540D9"/>
    <w:rsid w:val="00B57E6B"/>
    <w:rsid w:val="00B6250D"/>
    <w:rsid w:val="00B62734"/>
    <w:rsid w:val="00B70FAC"/>
    <w:rsid w:val="00B7330E"/>
    <w:rsid w:val="00B74111"/>
    <w:rsid w:val="00B75C68"/>
    <w:rsid w:val="00B80EA8"/>
    <w:rsid w:val="00B814B0"/>
    <w:rsid w:val="00B82E1F"/>
    <w:rsid w:val="00B90E26"/>
    <w:rsid w:val="00B942D7"/>
    <w:rsid w:val="00BA1620"/>
    <w:rsid w:val="00BA622E"/>
    <w:rsid w:val="00BB1DB9"/>
    <w:rsid w:val="00BB2054"/>
    <w:rsid w:val="00BB25A1"/>
    <w:rsid w:val="00BB288B"/>
    <w:rsid w:val="00BB6650"/>
    <w:rsid w:val="00BC0142"/>
    <w:rsid w:val="00BC15AB"/>
    <w:rsid w:val="00BC31CA"/>
    <w:rsid w:val="00BC3F5F"/>
    <w:rsid w:val="00BC4F6D"/>
    <w:rsid w:val="00BC625C"/>
    <w:rsid w:val="00BD024A"/>
    <w:rsid w:val="00BD0528"/>
    <w:rsid w:val="00BD781D"/>
    <w:rsid w:val="00BE56B3"/>
    <w:rsid w:val="00BE66C1"/>
    <w:rsid w:val="00BE68D2"/>
    <w:rsid w:val="00BF0164"/>
    <w:rsid w:val="00BF0CC9"/>
    <w:rsid w:val="00BF38BA"/>
    <w:rsid w:val="00BF413D"/>
    <w:rsid w:val="00C01AC3"/>
    <w:rsid w:val="00C02113"/>
    <w:rsid w:val="00C0254B"/>
    <w:rsid w:val="00C02F9A"/>
    <w:rsid w:val="00C10644"/>
    <w:rsid w:val="00C115D2"/>
    <w:rsid w:val="00C14CED"/>
    <w:rsid w:val="00C15C57"/>
    <w:rsid w:val="00C20E9D"/>
    <w:rsid w:val="00C23DAF"/>
    <w:rsid w:val="00C24A73"/>
    <w:rsid w:val="00C33EFE"/>
    <w:rsid w:val="00C41D17"/>
    <w:rsid w:val="00C43C1B"/>
    <w:rsid w:val="00C476BA"/>
    <w:rsid w:val="00C52942"/>
    <w:rsid w:val="00C54EF4"/>
    <w:rsid w:val="00C55D69"/>
    <w:rsid w:val="00C630F3"/>
    <w:rsid w:val="00C66061"/>
    <w:rsid w:val="00C729C6"/>
    <w:rsid w:val="00C72E0A"/>
    <w:rsid w:val="00C734F5"/>
    <w:rsid w:val="00C73E07"/>
    <w:rsid w:val="00C74A2B"/>
    <w:rsid w:val="00C7715A"/>
    <w:rsid w:val="00C813BB"/>
    <w:rsid w:val="00C82610"/>
    <w:rsid w:val="00C8645B"/>
    <w:rsid w:val="00C90E59"/>
    <w:rsid w:val="00C93457"/>
    <w:rsid w:val="00C95AB9"/>
    <w:rsid w:val="00C97997"/>
    <w:rsid w:val="00CA2013"/>
    <w:rsid w:val="00CA20EA"/>
    <w:rsid w:val="00CA2290"/>
    <w:rsid w:val="00CA41AE"/>
    <w:rsid w:val="00CA4882"/>
    <w:rsid w:val="00CA669B"/>
    <w:rsid w:val="00CA6EFD"/>
    <w:rsid w:val="00CB010F"/>
    <w:rsid w:val="00CB0E95"/>
    <w:rsid w:val="00CB3661"/>
    <w:rsid w:val="00CB6BD7"/>
    <w:rsid w:val="00CC4B04"/>
    <w:rsid w:val="00CC4F64"/>
    <w:rsid w:val="00CC62AF"/>
    <w:rsid w:val="00CD1B98"/>
    <w:rsid w:val="00CD26E6"/>
    <w:rsid w:val="00CD2C1E"/>
    <w:rsid w:val="00CE0FDB"/>
    <w:rsid w:val="00CE1FCC"/>
    <w:rsid w:val="00CE3B0E"/>
    <w:rsid w:val="00CE4E45"/>
    <w:rsid w:val="00CF1582"/>
    <w:rsid w:val="00CF2C97"/>
    <w:rsid w:val="00CF42EE"/>
    <w:rsid w:val="00CF4ED2"/>
    <w:rsid w:val="00CF739F"/>
    <w:rsid w:val="00D0249D"/>
    <w:rsid w:val="00D0279C"/>
    <w:rsid w:val="00D0370A"/>
    <w:rsid w:val="00D05832"/>
    <w:rsid w:val="00D07050"/>
    <w:rsid w:val="00D10F16"/>
    <w:rsid w:val="00D1122B"/>
    <w:rsid w:val="00D149A0"/>
    <w:rsid w:val="00D15F87"/>
    <w:rsid w:val="00D168C7"/>
    <w:rsid w:val="00D176B0"/>
    <w:rsid w:val="00D2073D"/>
    <w:rsid w:val="00D22B1A"/>
    <w:rsid w:val="00D23896"/>
    <w:rsid w:val="00D277AB"/>
    <w:rsid w:val="00D35869"/>
    <w:rsid w:val="00D360CB"/>
    <w:rsid w:val="00D36D5C"/>
    <w:rsid w:val="00D40B83"/>
    <w:rsid w:val="00D43047"/>
    <w:rsid w:val="00D43995"/>
    <w:rsid w:val="00D44F99"/>
    <w:rsid w:val="00D46CB3"/>
    <w:rsid w:val="00D52437"/>
    <w:rsid w:val="00D56C44"/>
    <w:rsid w:val="00D604BB"/>
    <w:rsid w:val="00D625B2"/>
    <w:rsid w:val="00D627A1"/>
    <w:rsid w:val="00D64046"/>
    <w:rsid w:val="00D643C5"/>
    <w:rsid w:val="00D64A42"/>
    <w:rsid w:val="00D653B5"/>
    <w:rsid w:val="00D7113B"/>
    <w:rsid w:val="00D74EDD"/>
    <w:rsid w:val="00D77A23"/>
    <w:rsid w:val="00D81E02"/>
    <w:rsid w:val="00D82FD0"/>
    <w:rsid w:val="00D83163"/>
    <w:rsid w:val="00D8476D"/>
    <w:rsid w:val="00D84C26"/>
    <w:rsid w:val="00D9085F"/>
    <w:rsid w:val="00D92B19"/>
    <w:rsid w:val="00D94FAC"/>
    <w:rsid w:val="00D9574D"/>
    <w:rsid w:val="00D95E91"/>
    <w:rsid w:val="00D9740B"/>
    <w:rsid w:val="00DA02B7"/>
    <w:rsid w:val="00DA2802"/>
    <w:rsid w:val="00DA29ED"/>
    <w:rsid w:val="00DA5898"/>
    <w:rsid w:val="00DA5F0B"/>
    <w:rsid w:val="00DA7A3E"/>
    <w:rsid w:val="00DB023C"/>
    <w:rsid w:val="00DB25A9"/>
    <w:rsid w:val="00DB26E7"/>
    <w:rsid w:val="00DB2C6F"/>
    <w:rsid w:val="00DB3560"/>
    <w:rsid w:val="00DB3974"/>
    <w:rsid w:val="00DB4407"/>
    <w:rsid w:val="00DB464B"/>
    <w:rsid w:val="00DB74D5"/>
    <w:rsid w:val="00DB7764"/>
    <w:rsid w:val="00DB7D68"/>
    <w:rsid w:val="00DC2C34"/>
    <w:rsid w:val="00DC527B"/>
    <w:rsid w:val="00DC766C"/>
    <w:rsid w:val="00DC76E8"/>
    <w:rsid w:val="00DD29A1"/>
    <w:rsid w:val="00DD29BC"/>
    <w:rsid w:val="00DD30A7"/>
    <w:rsid w:val="00DD5164"/>
    <w:rsid w:val="00DD55A4"/>
    <w:rsid w:val="00DE00E7"/>
    <w:rsid w:val="00DE5B2A"/>
    <w:rsid w:val="00DE6FD7"/>
    <w:rsid w:val="00DE7322"/>
    <w:rsid w:val="00DF4060"/>
    <w:rsid w:val="00DF4F9A"/>
    <w:rsid w:val="00DF5627"/>
    <w:rsid w:val="00DF57A1"/>
    <w:rsid w:val="00DF5999"/>
    <w:rsid w:val="00E0407B"/>
    <w:rsid w:val="00E04548"/>
    <w:rsid w:val="00E06A88"/>
    <w:rsid w:val="00E14447"/>
    <w:rsid w:val="00E16791"/>
    <w:rsid w:val="00E16D50"/>
    <w:rsid w:val="00E20D74"/>
    <w:rsid w:val="00E22C47"/>
    <w:rsid w:val="00E25E38"/>
    <w:rsid w:val="00E311A9"/>
    <w:rsid w:val="00E31EF9"/>
    <w:rsid w:val="00E3240B"/>
    <w:rsid w:val="00E32E12"/>
    <w:rsid w:val="00E35F7C"/>
    <w:rsid w:val="00E4096A"/>
    <w:rsid w:val="00E42826"/>
    <w:rsid w:val="00E43096"/>
    <w:rsid w:val="00E43F04"/>
    <w:rsid w:val="00E47986"/>
    <w:rsid w:val="00E50313"/>
    <w:rsid w:val="00E524EC"/>
    <w:rsid w:val="00E52D2F"/>
    <w:rsid w:val="00E5620F"/>
    <w:rsid w:val="00E56903"/>
    <w:rsid w:val="00E57D21"/>
    <w:rsid w:val="00E63509"/>
    <w:rsid w:val="00E63E94"/>
    <w:rsid w:val="00E645F7"/>
    <w:rsid w:val="00E707D7"/>
    <w:rsid w:val="00E744C2"/>
    <w:rsid w:val="00E74B39"/>
    <w:rsid w:val="00E77EE6"/>
    <w:rsid w:val="00E8101A"/>
    <w:rsid w:val="00E83252"/>
    <w:rsid w:val="00E84728"/>
    <w:rsid w:val="00E84AB2"/>
    <w:rsid w:val="00E865C9"/>
    <w:rsid w:val="00E9014B"/>
    <w:rsid w:val="00E91E19"/>
    <w:rsid w:val="00E92841"/>
    <w:rsid w:val="00E956AF"/>
    <w:rsid w:val="00E96207"/>
    <w:rsid w:val="00EA4794"/>
    <w:rsid w:val="00EA4894"/>
    <w:rsid w:val="00EB21A8"/>
    <w:rsid w:val="00EB275A"/>
    <w:rsid w:val="00EB326F"/>
    <w:rsid w:val="00EB6B0C"/>
    <w:rsid w:val="00EB7BB0"/>
    <w:rsid w:val="00EC0DD6"/>
    <w:rsid w:val="00EC2A58"/>
    <w:rsid w:val="00EC3403"/>
    <w:rsid w:val="00EC3617"/>
    <w:rsid w:val="00EC4F5C"/>
    <w:rsid w:val="00EC6268"/>
    <w:rsid w:val="00EC7297"/>
    <w:rsid w:val="00EC7FD9"/>
    <w:rsid w:val="00ED0010"/>
    <w:rsid w:val="00ED2513"/>
    <w:rsid w:val="00ED3E8C"/>
    <w:rsid w:val="00ED4FFE"/>
    <w:rsid w:val="00ED6970"/>
    <w:rsid w:val="00ED70EF"/>
    <w:rsid w:val="00EE03D3"/>
    <w:rsid w:val="00EE1526"/>
    <w:rsid w:val="00EE2E3A"/>
    <w:rsid w:val="00EE4A30"/>
    <w:rsid w:val="00EE5019"/>
    <w:rsid w:val="00EF07F5"/>
    <w:rsid w:val="00EF2DE7"/>
    <w:rsid w:val="00EF444A"/>
    <w:rsid w:val="00EF6EDE"/>
    <w:rsid w:val="00F01D32"/>
    <w:rsid w:val="00F03161"/>
    <w:rsid w:val="00F04192"/>
    <w:rsid w:val="00F05C4A"/>
    <w:rsid w:val="00F07FEC"/>
    <w:rsid w:val="00F1051C"/>
    <w:rsid w:val="00F16E96"/>
    <w:rsid w:val="00F211AD"/>
    <w:rsid w:val="00F22ABA"/>
    <w:rsid w:val="00F25DB8"/>
    <w:rsid w:val="00F273B1"/>
    <w:rsid w:val="00F27C46"/>
    <w:rsid w:val="00F323CF"/>
    <w:rsid w:val="00F329A2"/>
    <w:rsid w:val="00F33B07"/>
    <w:rsid w:val="00F33F1F"/>
    <w:rsid w:val="00F42726"/>
    <w:rsid w:val="00F45315"/>
    <w:rsid w:val="00F52ACD"/>
    <w:rsid w:val="00F56A2F"/>
    <w:rsid w:val="00F60E4E"/>
    <w:rsid w:val="00F623CB"/>
    <w:rsid w:val="00F63A1D"/>
    <w:rsid w:val="00F70EFD"/>
    <w:rsid w:val="00F71874"/>
    <w:rsid w:val="00F74901"/>
    <w:rsid w:val="00F760EF"/>
    <w:rsid w:val="00F83369"/>
    <w:rsid w:val="00F8444C"/>
    <w:rsid w:val="00F84E90"/>
    <w:rsid w:val="00F9087B"/>
    <w:rsid w:val="00F90AA7"/>
    <w:rsid w:val="00F90E27"/>
    <w:rsid w:val="00F93204"/>
    <w:rsid w:val="00F94800"/>
    <w:rsid w:val="00F94E06"/>
    <w:rsid w:val="00F974EB"/>
    <w:rsid w:val="00FA1E4C"/>
    <w:rsid w:val="00FA2D6B"/>
    <w:rsid w:val="00FA349F"/>
    <w:rsid w:val="00FA44FD"/>
    <w:rsid w:val="00FA4BC3"/>
    <w:rsid w:val="00FA7BCA"/>
    <w:rsid w:val="00FA7F12"/>
    <w:rsid w:val="00FB1366"/>
    <w:rsid w:val="00FB3DF9"/>
    <w:rsid w:val="00FB6C0C"/>
    <w:rsid w:val="00FB7158"/>
    <w:rsid w:val="00FC31FF"/>
    <w:rsid w:val="00FC461C"/>
    <w:rsid w:val="00FC4FE1"/>
    <w:rsid w:val="00FC78CA"/>
    <w:rsid w:val="00FD44B1"/>
    <w:rsid w:val="00FD4C77"/>
    <w:rsid w:val="00FE0562"/>
    <w:rsid w:val="00FE0FA5"/>
    <w:rsid w:val="00FE2009"/>
    <w:rsid w:val="00FE33D3"/>
    <w:rsid w:val="00FE3B3C"/>
    <w:rsid w:val="00FE5F3A"/>
    <w:rsid w:val="00FF1ADA"/>
    <w:rsid w:val="00FF3B44"/>
    <w:rsid w:val="00FF4CF8"/>
    <w:rsid w:val="00FF4D64"/>
    <w:rsid w:val="00FF5F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A1B172C"/>
  <w15:docId w15:val="{EAD0E57F-9F1F-461A-BFD3-DB182BB1B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303E"/>
    <w:pPr>
      <w:spacing w:before="60"/>
    </w:pPr>
    <w:rPr>
      <w:rFonts w:ascii="Arial" w:hAnsi="Arial"/>
    </w:rPr>
  </w:style>
  <w:style w:type="paragraph" w:styleId="Heading1">
    <w:name w:val="heading 1"/>
    <w:basedOn w:val="Normal"/>
    <w:next w:val="Normal"/>
    <w:link w:val="Heading1Char"/>
    <w:qFormat/>
    <w:rsid w:val="005939CB"/>
    <w:pPr>
      <w:keepNext/>
      <w:numPr>
        <w:numId w:val="3"/>
      </w:numPr>
      <w:spacing w:before="120" w:after="60"/>
      <w:outlineLvl w:val="0"/>
    </w:pPr>
    <w:rPr>
      <w:rFonts w:cs="Arial"/>
      <w:b/>
      <w:bCs/>
      <w:caps/>
      <w:kern w:val="32"/>
      <w:sz w:val="24"/>
      <w:szCs w:val="32"/>
    </w:rPr>
  </w:style>
  <w:style w:type="paragraph" w:styleId="Heading2">
    <w:name w:val="heading 2"/>
    <w:basedOn w:val="Normal"/>
    <w:next w:val="Normal"/>
    <w:link w:val="Heading2Char"/>
    <w:qFormat/>
    <w:rsid w:val="00C0254B"/>
    <w:pPr>
      <w:keepNext/>
      <w:spacing w:before="240" w:after="60"/>
      <w:outlineLvl w:val="1"/>
    </w:pPr>
    <w:rPr>
      <w:rFonts w:cs="Arial"/>
      <w:b/>
      <w:bCs/>
      <w:iCs/>
      <w:sz w:val="24"/>
      <w:szCs w:val="28"/>
    </w:rPr>
  </w:style>
  <w:style w:type="paragraph" w:styleId="Heading3">
    <w:name w:val="heading 3"/>
    <w:basedOn w:val="Normal"/>
    <w:next w:val="Normal"/>
    <w:link w:val="Heading3Char"/>
    <w:qFormat/>
    <w:rsid w:val="005939CB"/>
    <w:pPr>
      <w:keepNext/>
      <w:numPr>
        <w:ilvl w:val="2"/>
        <w:numId w:val="3"/>
      </w:numPr>
      <w:spacing w:before="240" w:after="60"/>
      <w:outlineLvl w:val="2"/>
    </w:pPr>
    <w:rPr>
      <w:rFonts w:cs="Arial"/>
      <w:b/>
      <w:bCs/>
      <w:sz w:val="26"/>
      <w:szCs w:val="26"/>
    </w:rPr>
  </w:style>
  <w:style w:type="paragraph" w:styleId="Heading4">
    <w:name w:val="heading 4"/>
    <w:basedOn w:val="Normal"/>
    <w:next w:val="Normal"/>
    <w:qFormat/>
    <w:rsid w:val="003303C3"/>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5939CB"/>
    <w:pPr>
      <w:numPr>
        <w:ilvl w:val="4"/>
        <w:numId w:val="3"/>
      </w:numPr>
      <w:spacing w:before="240" w:after="60"/>
      <w:outlineLvl w:val="4"/>
    </w:pPr>
    <w:rPr>
      <w:b/>
      <w:bCs/>
      <w:i/>
      <w:iCs/>
      <w:sz w:val="26"/>
      <w:szCs w:val="26"/>
    </w:rPr>
  </w:style>
  <w:style w:type="paragraph" w:styleId="Heading6">
    <w:name w:val="heading 6"/>
    <w:basedOn w:val="Normal"/>
    <w:next w:val="Normal"/>
    <w:qFormat/>
    <w:rsid w:val="005939CB"/>
    <w:pPr>
      <w:numPr>
        <w:ilvl w:val="5"/>
        <w:numId w:val="3"/>
      </w:numPr>
      <w:tabs>
        <w:tab w:val="left" w:pos="1584"/>
      </w:tabs>
      <w:spacing w:before="240" w:after="60"/>
      <w:outlineLvl w:val="5"/>
    </w:pPr>
    <w:rPr>
      <w:b/>
      <w:bCs/>
      <w:sz w:val="24"/>
      <w:szCs w:val="22"/>
    </w:rPr>
  </w:style>
  <w:style w:type="paragraph" w:styleId="Heading7">
    <w:name w:val="heading 7"/>
    <w:basedOn w:val="Normal"/>
    <w:next w:val="Normal"/>
    <w:qFormat/>
    <w:rsid w:val="005939CB"/>
    <w:pPr>
      <w:numPr>
        <w:ilvl w:val="6"/>
        <w:numId w:val="3"/>
      </w:numPr>
      <w:spacing w:before="240" w:after="60"/>
      <w:outlineLvl w:val="6"/>
    </w:pPr>
    <w:rPr>
      <w:b/>
      <w:sz w:val="24"/>
      <w:szCs w:val="24"/>
    </w:rPr>
  </w:style>
  <w:style w:type="paragraph" w:styleId="Heading8">
    <w:name w:val="heading 8"/>
    <w:basedOn w:val="Normal"/>
    <w:next w:val="Normal"/>
    <w:qFormat/>
    <w:rsid w:val="005939CB"/>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5939CB"/>
    <w:pPr>
      <w:numPr>
        <w:ilvl w:val="8"/>
        <w:numId w:val="3"/>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39CB"/>
    <w:rPr>
      <w:rFonts w:ascii="Arial" w:hAnsi="Arial" w:cs="Arial"/>
      <w:b/>
      <w:bCs/>
      <w:caps/>
      <w:kern w:val="32"/>
      <w:sz w:val="24"/>
      <w:szCs w:val="32"/>
    </w:rPr>
  </w:style>
  <w:style w:type="character" w:customStyle="1" w:styleId="SOPBodyChar">
    <w:name w:val="SOP Body Char"/>
    <w:basedOn w:val="BodyTextChar"/>
    <w:link w:val="SOPBody"/>
    <w:rsid w:val="008500B5"/>
    <w:rPr>
      <w:rFonts w:ascii="Arial" w:hAnsi="Arial"/>
      <w:i/>
      <w:sz w:val="22"/>
      <w:lang w:val="en-US" w:eastAsia="en-US" w:bidi="ar-SA"/>
    </w:rPr>
  </w:style>
  <w:style w:type="paragraph" w:styleId="BodyText">
    <w:name w:val="Body Text"/>
    <w:basedOn w:val="Normal"/>
    <w:link w:val="BodyTextChar"/>
    <w:rsid w:val="00FF3B44"/>
    <w:rPr>
      <w:i/>
    </w:rPr>
  </w:style>
  <w:style w:type="character" w:customStyle="1" w:styleId="BodyTextChar">
    <w:name w:val="Body Text Char"/>
    <w:basedOn w:val="DefaultParagraphFont"/>
    <w:link w:val="BodyText"/>
    <w:rsid w:val="00FF3B44"/>
    <w:rPr>
      <w:rFonts w:ascii="Arial" w:hAnsi="Arial"/>
      <w:i/>
      <w:lang w:val="en-US" w:eastAsia="en-US" w:bidi="ar-SA"/>
    </w:rPr>
  </w:style>
  <w:style w:type="paragraph" w:customStyle="1" w:styleId="StyleHeading2NotBold">
    <w:name w:val="Style Heading 2 + Not Bold"/>
    <w:basedOn w:val="Heading2"/>
    <w:rsid w:val="005939CB"/>
    <w:pPr>
      <w:numPr>
        <w:ilvl w:val="1"/>
        <w:numId w:val="3"/>
      </w:numPr>
      <w:spacing w:before="120"/>
    </w:pPr>
    <w:rPr>
      <w:bCs w:val="0"/>
      <w:iCs w:val="0"/>
    </w:rPr>
  </w:style>
  <w:style w:type="paragraph" w:styleId="TOC1">
    <w:name w:val="toc 1"/>
    <w:basedOn w:val="Normal"/>
    <w:next w:val="Normal"/>
    <w:autoRedefine/>
    <w:semiHidden/>
    <w:rsid w:val="005874AE"/>
    <w:pPr>
      <w:spacing w:before="120"/>
    </w:pPr>
    <w:rPr>
      <w:rFonts w:cs="Arial"/>
      <w:b/>
      <w:noProof/>
      <w:sz w:val="24"/>
      <w:szCs w:val="24"/>
    </w:rPr>
  </w:style>
  <w:style w:type="paragraph" w:styleId="TOC2">
    <w:name w:val="toc 2"/>
    <w:basedOn w:val="Normal"/>
    <w:next w:val="Normal"/>
    <w:autoRedefine/>
    <w:semiHidden/>
    <w:rsid w:val="00DB3560"/>
  </w:style>
  <w:style w:type="paragraph" w:styleId="Footer">
    <w:name w:val="footer"/>
    <w:basedOn w:val="Normal"/>
    <w:link w:val="FooterChar"/>
    <w:uiPriority w:val="99"/>
    <w:rsid w:val="00865938"/>
    <w:pPr>
      <w:tabs>
        <w:tab w:val="center" w:pos="4320"/>
        <w:tab w:val="right" w:pos="8640"/>
      </w:tabs>
    </w:pPr>
  </w:style>
  <w:style w:type="paragraph" w:styleId="Header">
    <w:name w:val="header"/>
    <w:basedOn w:val="Normal"/>
    <w:rsid w:val="00865938"/>
    <w:pPr>
      <w:tabs>
        <w:tab w:val="center" w:pos="4320"/>
        <w:tab w:val="right" w:pos="8640"/>
      </w:tabs>
    </w:pPr>
  </w:style>
  <w:style w:type="character" w:styleId="PageNumber">
    <w:name w:val="page number"/>
    <w:basedOn w:val="DefaultParagraphFont"/>
    <w:rsid w:val="002B22A0"/>
  </w:style>
  <w:style w:type="character" w:styleId="Hyperlink">
    <w:name w:val="Hyperlink"/>
    <w:basedOn w:val="DefaultParagraphFont"/>
    <w:rsid w:val="006E115C"/>
    <w:rPr>
      <w:color w:val="0000FF"/>
      <w:u w:val="single"/>
    </w:rPr>
  </w:style>
  <w:style w:type="paragraph" w:customStyle="1" w:styleId="SOPBody">
    <w:name w:val="SOP Body"/>
    <w:basedOn w:val="BodyText"/>
    <w:link w:val="SOPBodyChar"/>
    <w:rsid w:val="008500B5"/>
    <w:pPr>
      <w:spacing w:after="60" w:line="300" w:lineRule="exact"/>
    </w:pPr>
    <w:rPr>
      <w:i w:val="0"/>
      <w:sz w:val="22"/>
    </w:rPr>
  </w:style>
  <w:style w:type="paragraph" w:styleId="TOC3">
    <w:name w:val="toc 3"/>
    <w:basedOn w:val="Normal"/>
    <w:next w:val="Normal"/>
    <w:autoRedefine/>
    <w:semiHidden/>
    <w:rsid w:val="004C5A41"/>
    <w:pPr>
      <w:ind w:left="400"/>
    </w:pPr>
  </w:style>
  <w:style w:type="paragraph" w:styleId="TOC7">
    <w:name w:val="toc 7"/>
    <w:basedOn w:val="Normal"/>
    <w:next w:val="Normal"/>
    <w:autoRedefine/>
    <w:semiHidden/>
    <w:rsid w:val="004C5A41"/>
    <w:pPr>
      <w:ind w:left="1200"/>
    </w:pPr>
  </w:style>
  <w:style w:type="paragraph" w:styleId="FootnoteText">
    <w:name w:val="footnote text"/>
    <w:basedOn w:val="Normal"/>
    <w:link w:val="FootnoteTextChar"/>
    <w:semiHidden/>
    <w:rsid w:val="003303C3"/>
  </w:style>
  <w:style w:type="paragraph" w:styleId="TOC6">
    <w:name w:val="toc 6"/>
    <w:basedOn w:val="Normal"/>
    <w:next w:val="Normal"/>
    <w:autoRedefine/>
    <w:semiHidden/>
    <w:rsid w:val="00EC6268"/>
    <w:rPr>
      <w:b/>
      <w:sz w:val="24"/>
    </w:rPr>
  </w:style>
  <w:style w:type="character" w:styleId="FootnoteReference">
    <w:name w:val="footnote reference"/>
    <w:basedOn w:val="DefaultParagraphFont"/>
    <w:semiHidden/>
    <w:rsid w:val="003303C3"/>
    <w:rPr>
      <w:vertAlign w:val="superscript"/>
    </w:rPr>
  </w:style>
  <w:style w:type="character" w:customStyle="1" w:styleId="FootnoteTextChar">
    <w:name w:val="Footnote Text Char"/>
    <w:basedOn w:val="DefaultParagraphFont"/>
    <w:link w:val="FootnoteText"/>
    <w:semiHidden/>
    <w:rsid w:val="003303C3"/>
    <w:rPr>
      <w:rFonts w:ascii="Arial" w:hAnsi="Arial"/>
      <w:lang w:val="en-US" w:eastAsia="en-US" w:bidi="ar-SA"/>
    </w:rPr>
  </w:style>
  <w:style w:type="paragraph" w:styleId="BodyTextIndent">
    <w:name w:val="Body Text Indent"/>
    <w:basedOn w:val="Normal"/>
    <w:rsid w:val="00E956AF"/>
    <w:pPr>
      <w:spacing w:after="120"/>
      <w:ind w:left="360"/>
    </w:pPr>
  </w:style>
  <w:style w:type="paragraph" w:styleId="BodyText2">
    <w:name w:val="Body Text 2"/>
    <w:basedOn w:val="Normal"/>
    <w:rsid w:val="00E956AF"/>
    <w:pPr>
      <w:spacing w:after="120" w:line="480" w:lineRule="auto"/>
    </w:pPr>
  </w:style>
  <w:style w:type="paragraph" w:styleId="Title">
    <w:name w:val="Title"/>
    <w:basedOn w:val="Normal"/>
    <w:qFormat/>
    <w:rsid w:val="000E5C55"/>
    <w:pPr>
      <w:jc w:val="center"/>
    </w:pPr>
    <w:rPr>
      <w:b/>
    </w:rPr>
  </w:style>
  <w:style w:type="paragraph" w:customStyle="1" w:styleId="StyleRight">
    <w:name w:val="Style Right"/>
    <w:basedOn w:val="Normal"/>
    <w:rsid w:val="00D0279C"/>
    <w:pPr>
      <w:spacing w:before="0"/>
      <w:jc w:val="right"/>
    </w:pPr>
    <w:rPr>
      <w:sz w:val="24"/>
      <w:szCs w:val="24"/>
    </w:rPr>
  </w:style>
  <w:style w:type="paragraph" w:styleId="List2">
    <w:name w:val="List 2"/>
    <w:basedOn w:val="Normal"/>
    <w:rsid w:val="00253362"/>
    <w:pPr>
      <w:spacing w:before="0"/>
      <w:ind w:left="720" w:hanging="360"/>
    </w:pPr>
    <w:rPr>
      <w:sz w:val="22"/>
      <w:szCs w:val="24"/>
    </w:rPr>
  </w:style>
  <w:style w:type="paragraph" w:styleId="Caption">
    <w:name w:val="caption"/>
    <w:basedOn w:val="Normal"/>
    <w:next w:val="BodyText"/>
    <w:qFormat/>
    <w:rsid w:val="00253362"/>
    <w:pPr>
      <w:spacing w:before="120" w:after="120"/>
      <w:jc w:val="center"/>
    </w:pPr>
    <w:rPr>
      <w:b/>
      <w:sz w:val="24"/>
      <w:szCs w:val="24"/>
    </w:rPr>
  </w:style>
  <w:style w:type="paragraph" w:styleId="BalloonText">
    <w:name w:val="Balloon Text"/>
    <w:basedOn w:val="Normal"/>
    <w:semiHidden/>
    <w:rsid w:val="0056313B"/>
    <w:rPr>
      <w:rFonts w:ascii="Tahoma" w:hAnsi="Tahoma" w:cs="Tahoma"/>
      <w:sz w:val="16"/>
      <w:szCs w:val="16"/>
    </w:rPr>
  </w:style>
  <w:style w:type="character" w:customStyle="1" w:styleId="Heading3Char">
    <w:name w:val="Heading 3 Char"/>
    <w:basedOn w:val="DefaultParagraphFont"/>
    <w:link w:val="Heading3"/>
    <w:rsid w:val="00507A8A"/>
    <w:rPr>
      <w:rFonts w:ascii="Arial" w:hAnsi="Arial" w:cs="Arial"/>
      <w:b/>
      <w:bCs/>
      <w:sz w:val="26"/>
      <w:szCs w:val="26"/>
    </w:rPr>
  </w:style>
  <w:style w:type="character" w:customStyle="1" w:styleId="Heading2Char">
    <w:name w:val="Heading 2 Char"/>
    <w:basedOn w:val="DefaultParagraphFont"/>
    <w:link w:val="Heading2"/>
    <w:rsid w:val="00284BC2"/>
    <w:rPr>
      <w:rFonts w:ascii="Arial" w:hAnsi="Arial" w:cs="Arial"/>
      <w:b/>
      <w:bCs/>
      <w:iCs/>
      <w:sz w:val="24"/>
      <w:szCs w:val="28"/>
      <w:lang w:val="en-US" w:eastAsia="en-US" w:bidi="ar-SA"/>
    </w:rPr>
  </w:style>
  <w:style w:type="paragraph" w:styleId="ListNumber3">
    <w:name w:val="List Number 3"/>
    <w:basedOn w:val="Normal"/>
    <w:rsid w:val="007349CC"/>
    <w:pPr>
      <w:numPr>
        <w:numId w:val="1"/>
      </w:numPr>
      <w:spacing w:before="240" w:after="240"/>
    </w:pPr>
    <w:rPr>
      <w:rFonts w:ascii="Times New Roman" w:hAnsi="Times New Roman"/>
      <w:sz w:val="24"/>
      <w:szCs w:val="24"/>
    </w:rPr>
  </w:style>
  <w:style w:type="paragraph" w:styleId="ListBullet4">
    <w:name w:val="List Bullet 4"/>
    <w:basedOn w:val="Normal"/>
    <w:autoRedefine/>
    <w:rsid w:val="007349CC"/>
    <w:pPr>
      <w:numPr>
        <w:numId w:val="2"/>
      </w:numPr>
      <w:spacing w:before="120" w:after="120"/>
    </w:pPr>
    <w:rPr>
      <w:rFonts w:ascii="Times New Roman" w:hAnsi="Times New Roman"/>
      <w:sz w:val="24"/>
      <w:szCs w:val="24"/>
    </w:rPr>
  </w:style>
  <w:style w:type="table" w:styleId="TableGrid">
    <w:name w:val="Table Grid"/>
    <w:basedOn w:val="TableNormal"/>
    <w:rsid w:val="00B06519"/>
    <w:pPr>
      <w:spacing w:before="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ED0010"/>
    <w:pPr>
      <w:shd w:val="clear" w:color="auto" w:fill="000080"/>
    </w:pPr>
    <w:rPr>
      <w:rFonts w:ascii="Tahoma" w:hAnsi="Tahoma" w:cs="Tahoma"/>
    </w:rPr>
  </w:style>
  <w:style w:type="character" w:styleId="CommentReference">
    <w:name w:val="annotation reference"/>
    <w:basedOn w:val="DefaultParagraphFont"/>
    <w:uiPriority w:val="99"/>
    <w:semiHidden/>
    <w:rsid w:val="0024658C"/>
    <w:rPr>
      <w:sz w:val="16"/>
      <w:szCs w:val="16"/>
    </w:rPr>
  </w:style>
  <w:style w:type="paragraph" w:styleId="CommentText">
    <w:name w:val="annotation text"/>
    <w:basedOn w:val="Normal"/>
    <w:link w:val="CommentTextChar"/>
    <w:uiPriority w:val="99"/>
    <w:semiHidden/>
    <w:rsid w:val="0024658C"/>
    <w:pPr>
      <w:spacing w:before="0"/>
      <w:jc w:val="both"/>
    </w:pPr>
  </w:style>
  <w:style w:type="paragraph" w:customStyle="1" w:styleId="StyleHeading211pt">
    <w:name w:val="Style Heading 2 + 11 pt"/>
    <w:basedOn w:val="Heading2"/>
    <w:rsid w:val="00756998"/>
    <w:rPr>
      <w:iCs w:val="0"/>
    </w:rPr>
  </w:style>
  <w:style w:type="character" w:customStyle="1" w:styleId="FooterChar">
    <w:name w:val="Footer Char"/>
    <w:basedOn w:val="DefaultParagraphFont"/>
    <w:link w:val="Footer"/>
    <w:uiPriority w:val="99"/>
    <w:rsid w:val="00D74EDD"/>
    <w:rPr>
      <w:rFonts w:ascii="Arial" w:hAnsi="Arial"/>
    </w:rPr>
  </w:style>
  <w:style w:type="paragraph" w:styleId="ListParagraph">
    <w:name w:val="List Paragraph"/>
    <w:basedOn w:val="Normal"/>
    <w:uiPriority w:val="34"/>
    <w:qFormat/>
    <w:rsid w:val="002F2A05"/>
    <w:pPr>
      <w:ind w:left="720"/>
      <w:contextualSpacing/>
    </w:pPr>
  </w:style>
  <w:style w:type="paragraph" w:styleId="CommentSubject">
    <w:name w:val="annotation subject"/>
    <w:basedOn w:val="CommentText"/>
    <w:next w:val="CommentText"/>
    <w:link w:val="CommentSubjectChar"/>
    <w:rsid w:val="00FE2009"/>
    <w:pPr>
      <w:spacing w:before="60"/>
      <w:jc w:val="left"/>
    </w:pPr>
    <w:rPr>
      <w:b/>
      <w:bCs/>
    </w:rPr>
  </w:style>
  <w:style w:type="character" w:customStyle="1" w:styleId="CommentTextChar">
    <w:name w:val="Comment Text Char"/>
    <w:basedOn w:val="DefaultParagraphFont"/>
    <w:link w:val="CommentText"/>
    <w:uiPriority w:val="99"/>
    <w:semiHidden/>
    <w:rsid w:val="00FE2009"/>
    <w:rPr>
      <w:rFonts w:ascii="Arial" w:hAnsi="Arial"/>
    </w:rPr>
  </w:style>
  <w:style w:type="character" w:customStyle="1" w:styleId="CommentSubjectChar">
    <w:name w:val="Comment Subject Char"/>
    <w:basedOn w:val="CommentTextChar"/>
    <w:link w:val="CommentSubject"/>
    <w:rsid w:val="00FE2009"/>
    <w:rPr>
      <w:rFonts w:ascii="Arial" w:hAnsi="Arial"/>
    </w:rPr>
  </w:style>
  <w:style w:type="paragraph" w:customStyle="1" w:styleId="StyleHeading111pt">
    <w:name w:val="Style Heading 1 + 11 pt"/>
    <w:basedOn w:val="Heading1"/>
    <w:rsid w:val="00AF4811"/>
    <w:pPr>
      <w:numPr>
        <w:numId w:val="0"/>
      </w:numPr>
    </w:pPr>
    <w:rPr>
      <w:caps w:val="0"/>
      <w:sz w:val="22"/>
    </w:rPr>
  </w:style>
  <w:style w:type="paragraph" w:styleId="NormalWeb">
    <w:name w:val="Normal (Web)"/>
    <w:basedOn w:val="Normal"/>
    <w:uiPriority w:val="99"/>
    <w:unhideWhenUsed/>
    <w:rsid w:val="003A0362"/>
    <w:pPr>
      <w:spacing w:before="100" w:beforeAutospacing="1" w:after="100" w:afterAutospacing="1"/>
    </w:pPr>
    <w:rPr>
      <w:rFonts w:ascii="Times New Roman" w:hAnsi="Times New Roman"/>
      <w:sz w:val="24"/>
      <w:szCs w:val="24"/>
    </w:rPr>
  </w:style>
  <w:style w:type="paragraph" w:styleId="NoSpacing">
    <w:name w:val="No Spacing"/>
    <w:uiPriority w:val="1"/>
    <w:qFormat/>
    <w:rsid w:val="008E2DA0"/>
    <w:rPr>
      <w:rFonts w:ascii="Arial" w:hAnsi="Arial"/>
    </w:rPr>
  </w:style>
  <w:style w:type="paragraph" w:styleId="Revision">
    <w:name w:val="Revision"/>
    <w:hidden/>
    <w:uiPriority w:val="99"/>
    <w:semiHidden/>
    <w:rsid w:val="00D52437"/>
    <w:rPr>
      <w:rFonts w:ascii="Arial" w:hAnsi="Arial"/>
    </w:rPr>
  </w:style>
  <w:style w:type="character" w:customStyle="1" w:styleId="UnresolvedMention1">
    <w:name w:val="Unresolved Mention1"/>
    <w:basedOn w:val="DefaultParagraphFont"/>
    <w:uiPriority w:val="99"/>
    <w:semiHidden/>
    <w:unhideWhenUsed/>
    <w:rsid w:val="00FE3B3C"/>
    <w:rPr>
      <w:color w:val="605E5C"/>
      <w:shd w:val="clear" w:color="auto" w:fill="E1DFDD"/>
    </w:rPr>
  </w:style>
  <w:style w:type="character" w:styleId="FollowedHyperlink">
    <w:name w:val="FollowedHyperlink"/>
    <w:basedOn w:val="DefaultParagraphFont"/>
    <w:semiHidden/>
    <w:unhideWhenUsed/>
    <w:rsid w:val="00C55D69"/>
    <w:rPr>
      <w:color w:val="800080" w:themeColor="followedHyperlink"/>
      <w:u w:val="single"/>
    </w:rPr>
  </w:style>
  <w:style w:type="character" w:styleId="PlaceholderText">
    <w:name w:val="Placeholder Text"/>
    <w:basedOn w:val="DefaultParagraphFont"/>
    <w:uiPriority w:val="99"/>
    <w:semiHidden/>
    <w:rsid w:val="00B51E22"/>
    <w:rPr>
      <w:color w:val="808080"/>
    </w:rPr>
  </w:style>
  <w:style w:type="character" w:customStyle="1" w:styleId="apple-converted-space">
    <w:name w:val="apple-converted-space"/>
    <w:basedOn w:val="DefaultParagraphFont"/>
    <w:rsid w:val="00535489"/>
  </w:style>
  <w:style w:type="character" w:customStyle="1" w:styleId="gmail-apple-converted-space">
    <w:name w:val="gmail-apple-converted-space"/>
    <w:basedOn w:val="DefaultParagraphFont"/>
    <w:rsid w:val="00535489"/>
  </w:style>
  <w:style w:type="character" w:customStyle="1" w:styleId="gmail-msocommentreference">
    <w:name w:val="gmail-msocommentreference"/>
    <w:basedOn w:val="DefaultParagraphFont"/>
    <w:rsid w:val="00535489"/>
  </w:style>
  <w:style w:type="character" w:customStyle="1" w:styleId="c-btntext">
    <w:name w:val="c-btn__text"/>
    <w:basedOn w:val="DefaultParagraphFont"/>
    <w:rsid w:val="00390590"/>
  </w:style>
  <w:style w:type="character" w:styleId="UnresolvedMention">
    <w:name w:val="Unresolved Mention"/>
    <w:basedOn w:val="DefaultParagraphFont"/>
    <w:uiPriority w:val="99"/>
    <w:semiHidden/>
    <w:unhideWhenUsed/>
    <w:rsid w:val="009033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8758">
      <w:bodyDiv w:val="1"/>
      <w:marLeft w:val="0"/>
      <w:marRight w:val="0"/>
      <w:marTop w:val="0"/>
      <w:marBottom w:val="0"/>
      <w:divBdr>
        <w:top w:val="none" w:sz="0" w:space="0" w:color="auto"/>
        <w:left w:val="none" w:sz="0" w:space="0" w:color="auto"/>
        <w:bottom w:val="none" w:sz="0" w:space="0" w:color="auto"/>
        <w:right w:val="none" w:sz="0" w:space="0" w:color="auto"/>
      </w:divBdr>
    </w:div>
    <w:div w:id="258954676">
      <w:bodyDiv w:val="1"/>
      <w:marLeft w:val="0"/>
      <w:marRight w:val="0"/>
      <w:marTop w:val="0"/>
      <w:marBottom w:val="0"/>
      <w:divBdr>
        <w:top w:val="none" w:sz="0" w:space="0" w:color="auto"/>
        <w:left w:val="none" w:sz="0" w:space="0" w:color="auto"/>
        <w:bottom w:val="none" w:sz="0" w:space="0" w:color="auto"/>
        <w:right w:val="none" w:sz="0" w:space="0" w:color="auto"/>
      </w:divBdr>
      <w:divsChild>
        <w:div w:id="1898976174">
          <w:marLeft w:val="0"/>
          <w:marRight w:val="0"/>
          <w:marTop w:val="0"/>
          <w:marBottom w:val="0"/>
          <w:divBdr>
            <w:top w:val="none" w:sz="0" w:space="0" w:color="auto"/>
            <w:left w:val="none" w:sz="0" w:space="0" w:color="auto"/>
            <w:bottom w:val="none" w:sz="0" w:space="0" w:color="auto"/>
            <w:right w:val="none" w:sz="0" w:space="0" w:color="auto"/>
          </w:divBdr>
          <w:divsChild>
            <w:div w:id="848640407">
              <w:marLeft w:val="0"/>
              <w:marRight w:val="0"/>
              <w:marTop w:val="0"/>
              <w:marBottom w:val="0"/>
              <w:divBdr>
                <w:top w:val="none" w:sz="0" w:space="0" w:color="auto"/>
                <w:left w:val="none" w:sz="0" w:space="0" w:color="auto"/>
                <w:bottom w:val="none" w:sz="0" w:space="0" w:color="auto"/>
                <w:right w:val="none" w:sz="0" w:space="0" w:color="auto"/>
              </w:divBdr>
              <w:divsChild>
                <w:div w:id="64397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842545">
      <w:bodyDiv w:val="1"/>
      <w:marLeft w:val="0"/>
      <w:marRight w:val="0"/>
      <w:marTop w:val="0"/>
      <w:marBottom w:val="0"/>
      <w:divBdr>
        <w:top w:val="none" w:sz="0" w:space="0" w:color="auto"/>
        <w:left w:val="none" w:sz="0" w:space="0" w:color="auto"/>
        <w:bottom w:val="none" w:sz="0" w:space="0" w:color="auto"/>
        <w:right w:val="none" w:sz="0" w:space="0" w:color="auto"/>
      </w:divBdr>
    </w:div>
    <w:div w:id="546185904">
      <w:bodyDiv w:val="1"/>
      <w:marLeft w:val="0"/>
      <w:marRight w:val="0"/>
      <w:marTop w:val="0"/>
      <w:marBottom w:val="0"/>
      <w:divBdr>
        <w:top w:val="none" w:sz="0" w:space="0" w:color="auto"/>
        <w:left w:val="none" w:sz="0" w:space="0" w:color="auto"/>
        <w:bottom w:val="none" w:sz="0" w:space="0" w:color="auto"/>
        <w:right w:val="none" w:sz="0" w:space="0" w:color="auto"/>
      </w:divBdr>
    </w:div>
    <w:div w:id="713892947">
      <w:bodyDiv w:val="1"/>
      <w:marLeft w:val="0"/>
      <w:marRight w:val="0"/>
      <w:marTop w:val="0"/>
      <w:marBottom w:val="0"/>
      <w:divBdr>
        <w:top w:val="none" w:sz="0" w:space="0" w:color="auto"/>
        <w:left w:val="none" w:sz="0" w:space="0" w:color="auto"/>
        <w:bottom w:val="none" w:sz="0" w:space="0" w:color="auto"/>
        <w:right w:val="none" w:sz="0" w:space="0" w:color="auto"/>
      </w:divBdr>
    </w:div>
    <w:div w:id="745033877">
      <w:bodyDiv w:val="1"/>
      <w:marLeft w:val="0"/>
      <w:marRight w:val="0"/>
      <w:marTop w:val="0"/>
      <w:marBottom w:val="0"/>
      <w:divBdr>
        <w:top w:val="none" w:sz="0" w:space="0" w:color="auto"/>
        <w:left w:val="none" w:sz="0" w:space="0" w:color="auto"/>
        <w:bottom w:val="none" w:sz="0" w:space="0" w:color="auto"/>
        <w:right w:val="none" w:sz="0" w:space="0" w:color="auto"/>
      </w:divBdr>
    </w:div>
    <w:div w:id="811019527">
      <w:bodyDiv w:val="1"/>
      <w:marLeft w:val="0"/>
      <w:marRight w:val="0"/>
      <w:marTop w:val="0"/>
      <w:marBottom w:val="0"/>
      <w:divBdr>
        <w:top w:val="none" w:sz="0" w:space="0" w:color="auto"/>
        <w:left w:val="none" w:sz="0" w:space="0" w:color="auto"/>
        <w:bottom w:val="none" w:sz="0" w:space="0" w:color="auto"/>
        <w:right w:val="none" w:sz="0" w:space="0" w:color="auto"/>
      </w:divBdr>
    </w:div>
    <w:div w:id="979848918">
      <w:bodyDiv w:val="1"/>
      <w:marLeft w:val="0"/>
      <w:marRight w:val="0"/>
      <w:marTop w:val="0"/>
      <w:marBottom w:val="0"/>
      <w:divBdr>
        <w:top w:val="none" w:sz="0" w:space="0" w:color="auto"/>
        <w:left w:val="none" w:sz="0" w:space="0" w:color="auto"/>
        <w:bottom w:val="none" w:sz="0" w:space="0" w:color="auto"/>
        <w:right w:val="none" w:sz="0" w:space="0" w:color="auto"/>
      </w:divBdr>
      <w:divsChild>
        <w:div w:id="2044095527">
          <w:marLeft w:val="0"/>
          <w:marRight w:val="0"/>
          <w:marTop w:val="0"/>
          <w:marBottom w:val="0"/>
          <w:divBdr>
            <w:top w:val="none" w:sz="0" w:space="0" w:color="auto"/>
            <w:left w:val="none" w:sz="0" w:space="0" w:color="auto"/>
            <w:bottom w:val="none" w:sz="0" w:space="0" w:color="auto"/>
            <w:right w:val="none" w:sz="0" w:space="0" w:color="auto"/>
          </w:divBdr>
          <w:divsChild>
            <w:div w:id="1074857507">
              <w:marLeft w:val="0"/>
              <w:marRight w:val="0"/>
              <w:marTop w:val="0"/>
              <w:marBottom w:val="0"/>
              <w:divBdr>
                <w:top w:val="none" w:sz="0" w:space="0" w:color="auto"/>
                <w:left w:val="none" w:sz="0" w:space="0" w:color="auto"/>
                <w:bottom w:val="none" w:sz="0" w:space="0" w:color="auto"/>
                <w:right w:val="none" w:sz="0" w:space="0" w:color="auto"/>
              </w:divBdr>
              <w:divsChild>
                <w:div w:id="148828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418714">
      <w:bodyDiv w:val="1"/>
      <w:marLeft w:val="0"/>
      <w:marRight w:val="0"/>
      <w:marTop w:val="0"/>
      <w:marBottom w:val="0"/>
      <w:divBdr>
        <w:top w:val="none" w:sz="0" w:space="0" w:color="auto"/>
        <w:left w:val="none" w:sz="0" w:space="0" w:color="auto"/>
        <w:bottom w:val="none" w:sz="0" w:space="0" w:color="auto"/>
        <w:right w:val="none" w:sz="0" w:space="0" w:color="auto"/>
      </w:divBdr>
      <w:divsChild>
        <w:div w:id="1299648588">
          <w:marLeft w:val="0"/>
          <w:marRight w:val="0"/>
          <w:marTop w:val="0"/>
          <w:marBottom w:val="0"/>
          <w:divBdr>
            <w:top w:val="none" w:sz="0" w:space="0" w:color="auto"/>
            <w:left w:val="none" w:sz="0" w:space="0" w:color="auto"/>
            <w:bottom w:val="none" w:sz="0" w:space="0" w:color="auto"/>
            <w:right w:val="none" w:sz="0" w:space="0" w:color="auto"/>
          </w:divBdr>
          <w:divsChild>
            <w:div w:id="2136678634">
              <w:marLeft w:val="0"/>
              <w:marRight w:val="0"/>
              <w:marTop w:val="0"/>
              <w:marBottom w:val="0"/>
              <w:divBdr>
                <w:top w:val="none" w:sz="0" w:space="0" w:color="auto"/>
                <w:left w:val="none" w:sz="0" w:space="0" w:color="auto"/>
                <w:bottom w:val="none" w:sz="0" w:space="0" w:color="auto"/>
                <w:right w:val="none" w:sz="0" w:space="0" w:color="auto"/>
              </w:divBdr>
              <w:divsChild>
                <w:div w:id="183699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459559">
      <w:bodyDiv w:val="1"/>
      <w:marLeft w:val="0"/>
      <w:marRight w:val="0"/>
      <w:marTop w:val="0"/>
      <w:marBottom w:val="0"/>
      <w:divBdr>
        <w:top w:val="none" w:sz="0" w:space="0" w:color="auto"/>
        <w:left w:val="none" w:sz="0" w:space="0" w:color="auto"/>
        <w:bottom w:val="none" w:sz="0" w:space="0" w:color="auto"/>
        <w:right w:val="none" w:sz="0" w:space="0" w:color="auto"/>
      </w:divBdr>
    </w:div>
    <w:div w:id="1195314205">
      <w:bodyDiv w:val="1"/>
      <w:marLeft w:val="0"/>
      <w:marRight w:val="0"/>
      <w:marTop w:val="0"/>
      <w:marBottom w:val="0"/>
      <w:divBdr>
        <w:top w:val="none" w:sz="0" w:space="0" w:color="auto"/>
        <w:left w:val="none" w:sz="0" w:space="0" w:color="auto"/>
        <w:bottom w:val="none" w:sz="0" w:space="0" w:color="auto"/>
        <w:right w:val="none" w:sz="0" w:space="0" w:color="auto"/>
      </w:divBdr>
      <w:divsChild>
        <w:div w:id="1968197396">
          <w:marLeft w:val="0"/>
          <w:marRight w:val="0"/>
          <w:marTop w:val="0"/>
          <w:marBottom w:val="0"/>
          <w:divBdr>
            <w:top w:val="none" w:sz="0" w:space="0" w:color="auto"/>
            <w:left w:val="none" w:sz="0" w:space="0" w:color="auto"/>
            <w:bottom w:val="none" w:sz="0" w:space="0" w:color="auto"/>
            <w:right w:val="none" w:sz="0" w:space="0" w:color="auto"/>
          </w:divBdr>
          <w:divsChild>
            <w:div w:id="583297441">
              <w:marLeft w:val="0"/>
              <w:marRight w:val="0"/>
              <w:marTop w:val="0"/>
              <w:marBottom w:val="0"/>
              <w:divBdr>
                <w:top w:val="none" w:sz="0" w:space="0" w:color="auto"/>
                <w:left w:val="none" w:sz="0" w:space="0" w:color="auto"/>
                <w:bottom w:val="none" w:sz="0" w:space="0" w:color="auto"/>
                <w:right w:val="none" w:sz="0" w:space="0" w:color="auto"/>
              </w:divBdr>
              <w:divsChild>
                <w:div w:id="166377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308149">
      <w:bodyDiv w:val="1"/>
      <w:marLeft w:val="0"/>
      <w:marRight w:val="0"/>
      <w:marTop w:val="0"/>
      <w:marBottom w:val="0"/>
      <w:divBdr>
        <w:top w:val="none" w:sz="0" w:space="0" w:color="auto"/>
        <w:left w:val="none" w:sz="0" w:space="0" w:color="auto"/>
        <w:bottom w:val="none" w:sz="0" w:space="0" w:color="auto"/>
        <w:right w:val="none" w:sz="0" w:space="0" w:color="auto"/>
      </w:divBdr>
    </w:div>
    <w:div w:id="1847818186">
      <w:bodyDiv w:val="1"/>
      <w:marLeft w:val="0"/>
      <w:marRight w:val="0"/>
      <w:marTop w:val="0"/>
      <w:marBottom w:val="0"/>
      <w:divBdr>
        <w:top w:val="none" w:sz="0" w:space="0" w:color="auto"/>
        <w:left w:val="none" w:sz="0" w:space="0" w:color="auto"/>
        <w:bottom w:val="none" w:sz="0" w:space="0" w:color="auto"/>
        <w:right w:val="none" w:sz="0" w:space="0" w:color="auto"/>
      </w:divBdr>
    </w:div>
    <w:div w:id="1916890024">
      <w:bodyDiv w:val="1"/>
      <w:marLeft w:val="0"/>
      <w:marRight w:val="0"/>
      <w:marTop w:val="0"/>
      <w:marBottom w:val="0"/>
      <w:divBdr>
        <w:top w:val="none" w:sz="0" w:space="0" w:color="auto"/>
        <w:left w:val="none" w:sz="0" w:space="0" w:color="auto"/>
        <w:bottom w:val="none" w:sz="0" w:space="0" w:color="auto"/>
        <w:right w:val="none" w:sz="0" w:space="0" w:color="auto"/>
      </w:divBdr>
    </w:div>
    <w:div w:id="213774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ink/ink3.xml"/><Relationship Id="rId18" Type="http://schemas.openxmlformats.org/officeDocument/2006/relationships/image" Target="media/image6.png"/><Relationship Id="rId26" Type="http://schemas.openxmlformats.org/officeDocument/2006/relationships/hyperlink" Target="https://fscimage.fishersci.com/msds/11189.htm" TargetMode="External"/><Relationship Id="rId3" Type="http://schemas.openxmlformats.org/officeDocument/2006/relationships/styles" Target="styles.xml"/><Relationship Id="rId21" Type="http://schemas.openxmlformats.org/officeDocument/2006/relationships/hyperlink" Target="mailto:christophersiepert@boisestate.edu"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5.xml"/><Relationship Id="rId25" Type="http://schemas.openxmlformats.org/officeDocument/2006/relationships/hyperlink" Target="https://fscimage.fishersci.com/msds/00211.ht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hyperlink" Target="https://fscimage.fishersci.com/msds/95199.htm" TargetMode="External"/><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hyperlink" Target="mailto:christophersiepert@boisestate.edu"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hyperlink" Target="http://www2.boisestate.edu/ehs/EHS%20Policies-Programs/Spill%20Kit%20Supplies%20-%20General%20Laboratory.pdf" TargetMode="External"/><Relationship Id="rId27" Type="http://schemas.openxmlformats.org/officeDocument/2006/relationships/header" Target="header1.xm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2T18:37:20.359"/>
    </inkml:context>
    <inkml:brush xml:id="br0">
      <inkml:brushProperty name="width" value="0.025" units="cm"/>
      <inkml:brushProperty name="height" value="0.025" units="cm"/>
    </inkml:brush>
  </inkml:definitions>
  <inkml:trace contextRef="#ctx0" brushRef="#br0">24 230 24575,'0'-18'0,"0"0"0,0 9 0,0 0 0,0 1 0,0 1 0,0 6 0,-3-1 0,3 10 0,-5 0 0,4 4 0,-7 42 0,7-32 0,-4 33 0,5-47 0,2 0 0,3-1 0,1-1 0,6-1 0,-2-3 0,8-2 0,-5 0 0,8 0 0,-8-5 0,13-10 0,-9-3 0,15-20 0,-4 2 0,5-16 0,-12 16 0,-4 4 0,-10 14 0,1-8 0,-4 8 0,4-12 0,-7 20 0,1-5 0,-4 11 0,-4 8 0,-3 6 0,-3 9 0,-1 0 0,3 0 0,-2-1 0,6-2 0,-3 4 0,5-8 0,2 7 0,2-10 0,0 9 0,0-11 0,7 18 0,-3-17 0,9 9 0,0-7 0,-3-3 0,5 1 0,-6-6 0,13-2 0,-5 0 0,33-14 0,-21 4 0,24-16 0,-20 6 0,-2-2 0,-10 7 0,-3 2 0,-11 7 0,3-2 0,-5 3 0,-4 2 0,-2 3 0,-4 3 0,0 2 0,0 0 0,0-2 0,2 1 0,-2-1 0,2 2 0,1 0 0,-1 0 0,3 0 0,9-2 0,-2 1 0,11 0 0,-6 2 0,3-1 0,-4 1 0,3 2 0,-5-2 0,3 2 0,-8-3 0,0 0 0,-4 0 0,0-1 0,0 1 0,0 0 0,0 0 0,-2-2 0,-1 2 0,-2-5 0,0 5 0,0-5 0,-1 5 0,1-4 0,0 1 0,0 0 0,0-1 0,6 1 0,3-2 0,10 0 0,1 0 0,4 0 0,-4-3 0,3 3 0,0-8 0,-3 4 0,14-12 0,-14 9 0,6-6 0,-13 7 0,-1 1 0,-1 0 0,-1-5 0,-3 4 0,-2-4 0,0 5 0,-7 0 0,0 0 0,-10 2 0,5 0 0,-8 3 0,10 0 0,-4 0 0,8 0 0,-1 2 0,4 1 0,1 2 0,0 0 0,1 0 0,-1 1 0,2-1 0,0 5 0,0-4 0,0 12 0,0-11 0,4 8 0,2-8 0,5 2 0,-3-4 0,3 0 0,-5-4 0,1 1 0,8-2 0,-7 0 0,12 0 0,-12-7 0,3 3 0,-3-7 0,-3 6 0,-2 0 0,-1 0 0,-2-5 0,0 4 0,0-6 0,-5-2 0,-1 5 0,-6-5 0,3 11 0,-4-2 0,7 5 0,-7-3 0,12 3 0,5 0 0,9 0 0,6 0 0,-1 0 0,1-2 0,8 1 0,2-8 0,9 0 0,-2-7 0,-14 6 0,1 0 0,-11 9 0,-1-1 0,-1 2 0,-4 0 0,1 0 0,-1 2 0,1 1 0,-2 13 0,-2-5 0,0 20 0,-3-12 0,0 6 0,0-9 0,0-7 0,0-2 0,0-1 0,0 3 0,0-7 0,0 2 0,0-15 0,2 1 0,5-8 0,-1 3 0,6-1 0,2-3 0,-4 6 0,8-3 0,-12 9 0,7 0 0,6 4 0,-5 0 0,7-2 0,-12 4 0,2-2 0,-3 3 0,0 0 0,0 0 0,-1 0 0,-4 2 0,2 1 0,-5 2 0,0 3 0,0 1 0,0-1 0,-3 3 0,0-3 0,0 0 0,1 7 0,2-9 0,0 6 0,0-7 0,2-2 0,3 2 0,4-5 0,-1 5 0,5-5 0,1 3 0,1-3 0,17 0 0,-17-3 0,9 2 0,-16-4 0,-1 3 0,-1-6 0,-1 3 0,-3-3 0,-2 0 0,0 2 0,0 1 0,0 2 0</inkml:trace>
  <inkml:trace contextRef="#ctx0" brushRef="#br0" timeOffset="785">128 81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2T18:37:09.443"/>
    </inkml:context>
    <inkml:brush xml:id="br0">
      <inkml:brushProperty name="width" value="0.025" units="cm"/>
      <inkml:brushProperty name="height" value="0.025" units="cm"/>
    </inkml:brush>
  </inkml:definitions>
  <inkml:trace contextRef="#ctx0" brushRef="#br0">0 207 24575,'0'14'0,"0"0"0,0 2 0,0 14 0,0-20 0,0 85 0,0-69 0,0 58 0,0-75 0,0 2 0,0-3 0,0 1 0,2-1 0,1 0 0,2-3 0,5-2 0,25-39 0,3-18 0,-5-2 0,7 0 0,-5 0 0,-26 8 0,-3 11 0,-5 17 0,2-7 0,-1 26 0,-2 5 0,2 9 0,1 9 0,1 13 0,0-4 0,-1 12 0,-3-15 0,3 24 0,3-14 0,3 14 0,1-29 0,0 0 0,-4-17 0,4 5 0,-5-9 0,11 1 0,-9-3 0,22 0 0,-17-5 0,22-14 0,-18-12 0,10-29 0,-13 17 0,0-13 0,-2-3 0,-5-1 0,8-34 0,-14 54 0,0 21 0,0 4 0,0-4 0,0 8 0,-2-4 0,1 12 0,-1 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2T18:37:03.376"/>
    </inkml:context>
    <inkml:brush xml:id="br0">
      <inkml:brushProperty name="width" value="0.025" units="cm"/>
      <inkml:brushProperty name="height" value="0.025" units="cm"/>
    </inkml:brush>
  </inkml:definitions>
  <inkml:trace contextRef="#ctx0" brushRef="#br0">96 60 24575,'-2'3'0,"-1"-1"0,-2-2 0,-14 5 0,10-2 0,-10 5 0,11-3 0,2 3 0,0-2 0,1 5 0,2-5 0,-3 2 0,3 0 0,1 0 0,2 6 0,0 3 0,0-5 0,0 0 0,0-7 0,0 0 0,2 0 0,1-2 0,10 2 0,-3-2 0,6 0 0,3 0 0,4-3 0,-4 0 0,2 0 0,-16 0 0,8 0 0,-6 0 0,3-3 0,-5 0 0,0-4 0,1-2 0,-1-9 0,-2 7 0,2-4 0,-5 7 0,2 3 0,-2-3 0,0 8 0,0 3 0,0 5 0,3 1 0,0 2 0,2-3 0,1 4 0,2 1 0,-2-3 0,4 2 0,15-6 0,-12-1 0,20-2 0,-24-3 0,13-3 0,-9-2 0,1-4 0,-4 0 0,-1-7 0,0 6 0,-1-14 0,-5 14 0,0-5 0,-3 9 0,0 5 0,0 5 0,0 4 0,0 3 0,0 1 0,0-1 0,0-2 0,2 2 0,2-3 0,4 1 0,1-1 0,2-2 0,0-3 0,-2 0 0,2-3 0,-3 0 0,4 0 0,-1 0 0,1 0 0,-4 0 0,3 0 0,-5-3 0,4 0 0,-3-5 0,3 2 0,-3-5 0,1 2 0,-3 0 0,3-4 0,-4 7 0,0-5 0,-4 3 0,0 3 0,0-3 0,0 3 0,0-1 0,0 1 0,-2 3 0,-3-1 0,-1 3 0,-2 0 0,3 0 0,0 0 0,-1 0 0,1 0 0,0 0 0,2 3 0,1-1 0,2 8 0,0-4 0,0 9 0,0-6 0,0 2 0,0 0 0,2-5 0,1 2 0,2-3 0,0 0 0,3 2 0,0-3 0,7 0 0,-5-4 0,4 0 0,-8 0 0,2-10 0,-3-3 0,-2-23 0,0 15 0,-3-6 0,0 16 0,0 14 0,0 3 0,0 14 0,0 4 0,0 3 0,0 4 0,0 2 0,0 0 0,3 2 0,1-6 0,2-2 0,1 0 0,0-8 0,-4 4 0,3-4 0,-5-4 0,1 3 0,-2-6 0,0 3 0,0-6 0,0 1 0,0-4 0,0 5 0,0-5 0,0 2 0,-2-3 0,-4-2 0,-2 1 0,-1-3 0,-2 2 0,2-3 0,1 0 0,-3 0 0,2 0 0,1 0 0,0-6 0,2 3 0,3-11 0,1 5 0,2-9 0,0 2 0,0-2 0,0-1 0,0-3 0,0-2 0,0 1 0,3-4 0,3 7 0,2-6 0,3 6 0,-4 1 0,5 1 0,-5 6 0,4-3 0,-5 6 0,5-2 0,-3 5 0,17-10 0,-7 8 0,21-11 0,-21 14 0,12-8 0,-18 9 0,14-9 0,-15 7 0,9-7 0,-17 7 0,4-1 0,-6 1 0,1-4 0,-2 4 0,0-15 0,0 14 0,-12-16 0,6 16 0,-14-6 0,8 8 0,1 2 0,0 1 0,6 2 0,-3 0 0,2 0 0,-2 0 0,3 0 0,0 7 0,0 0 0,2 17 0,0-7 0,3 15 0,0-11 0,5 8 0,-1-15 0,12 4 0,-6-12 0,31 8 0,-20-10 0,19 5 0,-16-9 0,-5 0 0,3 0 0,-8-3 0,-5 0 0,-5-9 0,-4 0 0,0-7 0,0 7 0,0 2 0,0 7 0,0 0 0</inkml:trace>
  <inkml:trace contextRef="#ctx0" brushRef="#br0" timeOffset="670">413 6 24575,'0'-3'0,"0"1"0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2T18:36:59.549"/>
    </inkml:context>
    <inkml:brush xml:id="br0">
      <inkml:brushProperty name="width" value="0.025" units="cm"/>
      <inkml:brushProperty name="height" value="0.025" units="cm"/>
    </inkml:brush>
  </inkml:definitions>
  <inkml:trace contextRef="#ctx0" brushRef="#br0">0 0 24575,'14'0'0,"1"0"0,49 0 0,-37 0 0,33 0 0,-41 0 0,-2 0 0,11 8 0,-12-4 0,3 15 0,-10-12 0,1 41 0,-8-34 0,-1 29 0,-9-35 0,-1 1 0,-2 2 0,-1-2 0,-2 0 0,-2-1 0,-8 4 0,4-5 0,-32 7 0,32-10 0,-17 2 0,35-6 0</inkml:trace>
  <inkml:trace contextRef="#ctx0" brushRef="#br0" timeOffset="3827">435 314 24575,'-2'3'0,"-1"-1"0,-2-2 0,-14 5 0,10-2 0,-10 5 0,11-3 0,2 3 0,0-2 0,1 5 0,2-5 0,-3 2 0,3 0 0,1 0 0,2 6 0,0 3 0,0-5 0,0 0 0,0-7 0,0 0 0,2 0 0,1-2 0,10 2 0,-3-2 0,6 0 0,3 0 0,4-3 0,-4 0 0,2 0 0,-16 0 0,8 0 0,-6 0 0,3-3 0,-5 0 0,0-4 0,1-2 0,-1-9 0,-2 7 0,2-4 0,-5 7 0,2 3 0,-2-3 0,0 8 0,0 3 0,0 5 0,3 1 0,0 2 0,2-3 0,1 4 0,2 1 0,-2-3 0,4 2 0,15-6 0,-12-1 0,20-2 0,-24-3 0,13-3 0,-9-2 0,1-4 0,-4 0 0,-1-7 0,0 6 0,-1-14 0,-5 14 0,0-5 0,-3 9 0,0 5 0,0 5 0,0 4 0,0 3 0,0 1 0,0-1 0,0-2 0,2 2 0,2-3 0,4 1 0,1-1 0,2-2 0,0-3 0,-2 0 0,2-3 0,-3 0 0,4 0 0,-1 0 0,1 0 0,-4 0 0,3 0 0,-5-3 0,4 0 0,-3-5 0,3 2 0,-3-5 0,1 2 0,-3 0 0,3-4 0,-4 7 0,0-5 0,-4 3 0,0 3 0,0-3 0,0 3 0,0-1 0,0 1 0,-2 3 0,-3-1 0,-1 3 0,-2 0 0,3 0 0,0 0 0,-1 0 0,1 0 0,0 0 0,2 3 0,1-1 0,2 8 0,0-4 0,0 9 0,0-6 0,0 2 0,0 0 0,2-5 0,1 2 0,2-3 0,0 0 0,3 2 0,0-3 0,7 0 0,-5-4 0,4 0 0,-8 0 0,2-10 0,-3-3 0,-2-23 0,0 15 0,-3-6 0,0 16 0,0 14 0,0 3 0,0 14 0,0 4 0,0 3 0,0 4 0,0 2 0,0 0 0,3 2 0,1-6 0,2-2 0,1 0 0,0-8 0,-4 4 0,3-4 0,-5-4 0,1 3 0,-2-6 0,0 3 0,0-6 0,0 1 0,0-4 0,0 5 0,0-5 0,0 2 0,-2-3 0,-4-2 0,-2 1 0,-1-3 0,-2 2 0,2-3 0,1 0 0,-3 0 0,2 0 0,1 0 0,0-6 0,2 3 0,3-11 0,1 5 0,2-9 0,0 2 0,0-2 0,0-1 0,0-3 0,0-2 0,0 1 0,3-4 0,3 7 0,2-6 0,3 6 0,-4 1 0,5 1 0,-5 6 0,4-3 0,-5 6 0,5-2 0,-3 5 0,17-10 0,-7 8 0,21-11 0,-21 14 0,12-8 0,-18 9 0,14-9 0,-15 7 0,9-7 0,-17 7 0,4-1 0,-6 1 0,1-4 0,-2 4 0,0-15 0,0 14 0,-12-16 0,6 16 0,-14-6 0,8 8 0,1 2 0,0 1 0,6 2 0,-3 0 0,2 0 0,-2 0 0,3 0 0,0 7 0,0 0 0,2 17 0,0-7 0,3 15 0,0-11 0,5 8 0,-1-15 0,12 4 0,-6-12 0,31 8 0,-20-10 0,19 5 0,-16-9 0,-5 0 0,3 0 0,-8-3 0,-5 0 0,-5-9 0,-4 0 0,0-7 0,0 7 0,0 2 0,0 7 0,0 0 0</inkml:trace>
  <inkml:trace contextRef="#ctx0" brushRef="#br0" timeOffset="4497">751 260 24575,'0'-3'0,"0"1"0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2T18:36:54.014"/>
    </inkml:context>
    <inkml:brush xml:id="br0">
      <inkml:brushProperty name="width" value="0.025" units="cm"/>
      <inkml:brushProperty name="height" value="0.025" units="cm"/>
    </inkml:brush>
  </inkml:definitions>
  <inkml:trace contextRef="#ctx0" brushRef="#br0">1 1 24575,'0'16'0,"0"1"0,0 1 0,0 1 0,0 0 0,0 3 0,0-2 0,0 18 0,0-8 0,0 22 0,0-5 0,0 5 0,0-17 0,0-3 0,0-22 0,0 0 0,0-8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2F6C0-989C-4D27-A7F8-88B55D6F8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2548</Words>
  <Characters>14525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Lab SOP</vt:lpstr>
    </vt:vector>
  </TitlesOfParts>
  <Company>Boise State University</Company>
  <LinksUpToDate>false</LinksUpToDate>
  <CharactersWithSpaces>17039</CharactersWithSpaces>
  <SharedDoc>false</SharedDoc>
  <HLinks>
    <vt:vector size="6" baseType="variant">
      <vt:variant>
        <vt:i4>196635</vt:i4>
      </vt:variant>
      <vt:variant>
        <vt:i4>94</vt:i4>
      </vt:variant>
      <vt:variant>
        <vt:i4>0</vt:i4>
      </vt:variant>
      <vt:variant>
        <vt:i4>5</vt:i4>
      </vt:variant>
      <vt:variant>
        <vt:lpwstr>http://www2.boisestate.edu/ehs/EHS Policies-Programs/Spill Kit Supplies - General Laboratory.pdf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SOP</dc:title>
  <dc:creator>Matt Lundgren</dc:creator>
  <cp:lastModifiedBy>Jon Scaggs</cp:lastModifiedBy>
  <cp:revision>2</cp:revision>
  <cp:lastPrinted>2017-05-30T17:49:00Z</cp:lastPrinted>
  <dcterms:created xsi:type="dcterms:W3CDTF">2022-03-02T17:56:00Z</dcterms:created>
  <dcterms:modified xsi:type="dcterms:W3CDTF">2022-03-02T17:56:00Z</dcterms:modified>
</cp:coreProperties>
</file>