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C#\Ch_5_Method_Writing_HW\bin\Release\Ch_5_Method_Writing_HW.exe.config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C#\Ch_5_Method_Writing_HW\bin\Release\Ch_5_Method_Writing_HW.exe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C#\Ch_5_Method_Writing_HW\bin\Release\Ch_5_Method_Writing_HW.pdb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C#\Ch_5_Method_Writing_HW\obj\Release\Ch_5_Method_Writing_HW.csproj.AssemblyReference.cache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C#\Ch_5_Method_Writing_HW\obj\Release\Ch_5_Method_Writing_HW.Ch_5_Hotel_Discount.resources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C#\Ch_5_Method_Writing_HW\obj\Release\Ch_5_Method_Writing_HW.Properties.Resources.resources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C#\Ch_5_Method_Writing_HW\obj\Release\Ch_5_Method_Writing_HW.csproj.GenerateResource.cache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C#\Ch_5_Method_Writing_HW\obj\Release\Ch_5_Method_Writing_HW.csproj.CoreCompileInputs.cache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C#\Ch_5_Method_Writing_HW\obj\Release\Ch_5_Method_Writing_HW.exe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C#\Ch_5_Method_Writing_HW\obj\Release\Ch_5_Method_Writing_HW.pdb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