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Essay Questions </w:t>
      </w:r>
    </w:p>
    <w:p w:rsidR="00000000" w:rsidDel="00000000" w:rsidP="00000000" w:rsidRDefault="00000000" w:rsidRPr="00000000" w14:paraId="00000002">
      <w:pPr>
        <w:pStyle w:val="Heading2"/>
        <w:rPr/>
      </w:pPr>
      <w:r w:rsidDel="00000000" w:rsidR="00000000" w:rsidRPr="00000000">
        <w:rPr>
          <w:rtl w:val="0"/>
        </w:rPr>
        <w:t xml:space="preserve">Question 1 </w:t>
      </w:r>
    </w:p>
    <w:p w:rsidR="00000000" w:rsidDel="00000000" w:rsidP="00000000" w:rsidRDefault="00000000" w:rsidRPr="00000000" w14:paraId="00000003">
      <w:pPr>
        <w:rPr>
          <w:sz w:val="22"/>
          <w:szCs w:val="22"/>
        </w:rPr>
      </w:pPr>
      <w:r w:rsidDel="00000000" w:rsidR="00000000" w:rsidRPr="00000000">
        <w:rPr>
          <w:sz w:val="22"/>
          <w:szCs w:val="22"/>
          <w:rtl w:val="0"/>
        </w:rPr>
        <w:t xml:space="preserve">TCP is the better choice for executing a transaction from a remote client to a server as fast as possible. While UDP offers lower latency for simple transfers, TCP's guaranteed delivery, ordered packet arrival, and data integrity checks are crucial for transaction integrity. TCP's persistent connections and reliability features ensure complete data transfer, which is essential for transactions. Additionally, TCP supports critical security protocols like TLS, providing necessary encryption and authentication. In transactional environments where data consistency and guaranteed delivery are paramount, TCP's robust feature set outweighs UDP's minimal latency advantage, making TCP more suitable for efficient and reliable transaction processing.</w:t>
      </w:r>
    </w:p>
    <w:p w:rsidR="00000000" w:rsidDel="00000000" w:rsidP="00000000" w:rsidRDefault="00000000" w:rsidRPr="00000000" w14:paraId="00000004">
      <w:pPr>
        <w:pStyle w:val="Heading2"/>
        <w:rPr/>
      </w:pPr>
      <w:r w:rsidDel="00000000" w:rsidR="00000000" w:rsidRPr="00000000">
        <w:rPr>
          <w:rtl w:val="0"/>
        </w:rPr>
        <w:t xml:space="preserve">Question 2</w:t>
      </w:r>
    </w:p>
    <w:p w:rsidR="00000000" w:rsidDel="00000000" w:rsidP="00000000" w:rsidRDefault="00000000" w:rsidRPr="00000000" w14:paraId="00000005">
      <w:pPr>
        <w:rPr>
          <w:sz w:val="22"/>
          <w:szCs w:val="22"/>
        </w:rPr>
      </w:pPr>
      <w:r w:rsidDel="00000000" w:rsidR="00000000" w:rsidRPr="00000000">
        <w:rPr>
          <w:sz w:val="22"/>
          <w:szCs w:val="22"/>
          <w:rtl w:val="0"/>
        </w:rPr>
        <w:t xml:space="preserve">In a P2P system, each node can simultaneously function as both client and server, dynamically switching roles as needed. During any given file transfer, the requesting peer temporarily assumes a client-like role, while the peer providing the file acts as a server for that specific transaction. This fluid architecture allows for decentralized resource sharing and improved scalability, but it does not negate the existence of client-server interactions within the network. P2P systems still incorporate centralized elements for tasks such as peer discovery or network coordination. These are aspects of the client-server model. </w:t>
      </w:r>
    </w:p>
    <w:p w:rsidR="00000000" w:rsidDel="00000000" w:rsidP="00000000" w:rsidRDefault="00000000" w:rsidRPr="00000000" w14:paraId="00000006">
      <w:pPr>
        <w:pStyle w:val="Heading2"/>
        <w:rPr/>
      </w:pPr>
      <w:r w:rsidDel="00000000" w:rsidR="00000000" w:rsidRPr="00000000">
        <w:rPr>
          <w:rtl w:val="0"/>
        </w:rPr>
        <w:t xml:space="preserve">Question 3</w:t>
      </w:r>
    </w:p>
    <w:p w:rsidR="00000000" w:rsidDel="00000000" w:rsidP="00000000" w:rsidRDefault="00000000" w:rsidRPr="00000000" w14:paraId="00000007">
      <w:pPr>
        <w:rPr>
          <w:b w:val="1"/>
          <w:sz w:val="22"/>
          <w:szCs w:val="22"/>
        </w:rPr>
      </w:pPr>
      <w:r w:rsidDel="00000000" w:rsidR="00000000" w:rsidRPr="00000000">
        <w:rPr>
          <w:b w:val="1"/>
          <w:sz w:val="22"/>
          <w:szCs w:val="22"/>
          <w:rtl w:val="0"/>
        </w:rPr>
        <w:t xml:space="preserve">Reliable Data Transfer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Ensures that data sent from one end of a connection is received accurately and in the correct order on the other end. If any data is lost or corrupted during transmission, the protocol will retransmit the data until it is correctly received.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Provided by: TCP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Not provided by: UDP</w:t>
      </w:r>
    </w:p>
    <w:p w:rsidR="00000000" w:rsidDel="00000000" w:rsidP="00000000" w:rsidRDefault="00000000" w:rsidRPr="00000000" w14:paraId="0000000B">
      <w:pPr>
        <w:rPr>
          <w:b w:val="1"/>
          <w:sz w:val="22"/>
          <w:szCs w:val="22"/>
        </w:rPr>
      </w:pPr>
      <w:r w:rsidDel="00000000" w:rsidR="00000000" w:rsidRPr="00000000">
        <w:rPr>
          <w:b w:val="1"/>
          <w:sz w:val="22"/>
          <w:szCs w:val="22"/>
          <w:rtl w:val="0"/>
        </w:rPr>
        <w:t xml:space="preserve">Connection-Oriented Service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Establishes a connection between the sender and receiver before any data is sent. This connection remains active for the duration of the session and ensures that data packets are delivered in sequence and without duplication.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Provided by: TCP</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Not provided by: UDP (which is connectionless)</w:t>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b w:val="1"/>
          <w:sz w:val="22"/>
          <w:szCs w:val="22"/>
        </w:rPr>
      </w:pPr>
      <w:r w:rsidDel="00000000" w:rsidR="00000000" w:rsidRPr="00000000">
        <w:rPr>
          <w:b w:val="1"/>
          <w:sz w:val="22"/>
          <w:szCs w:val="22"/>
          <w:rtl w:val="0"/>
        </w:rPr>
        <w:t xml:space="preserve">Flow Control</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Regulates the rate of data transmission between the sender and receiver to prevent the receiver from being overwhelmed by too much data at once. This ensures that the sender does not send data faster than the receiver can process it.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Provided by: TCP</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Not provided by: UDP</w:t>
      </w:r>
    </w:p>
    <w:p w:rsidR="00000000" w:rsidDel="00000000" w:rsidP="00000000" w:rsidRDefault="00000000" w:rsidRPr="00000000" w14:paraId="00000016">
      <w:pPr>
        <w:rPr>
          <w:b w:val="1"/>
          <w:sz w:val="22"/>
          <w:szCs w:val="22"/>
        </w:rPr>
      </w:pPr>
      <w:r w:rsidDel="00000000" w:rsidR="00000000" w:rsidRPr="00000000">
        <w:rPr>
          <w:b w:val="1"/>
          <w:sz w:val="22"/>
          <w:szCs w:val="22"/>
          <w:rtl w:val="0"/>
        </w:rPr>
        <w:t xml:space="preserve">Congestion Control</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Manages the data transmission rate to avoid network congestion. When the network is congested, the protocol reduces the transmission rate to help alleviate the congestion.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Provided by: TCP</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Not provided by: UDP</w:t>
      </w:r>
    </w:p>
    <w:p w:rsidR="00000000" w:rsidDel="00000000" w:rsidP="00000000" w:rsidRDefault="00000000" w:rsidRPr="00000000" w14:paraId="0000001A">
      <w:pPr>
        <w:rPr>
          <w:sz w:val="22"/>
          <w:szCs w:val="22"/>
        </w:rPr>
      </w:pPr>
      <w:r w:rsidDel="00000000" w:rsidR="00000000" w:rsidRPr="00000000">
        <w:rPr>
          <w:b w:val="1"/>
          <w:sz w:val="22"/>
          <w:szCs w:val="22"/>
          <w:rtl w:val="0"/>
        </w:rPr>
        <w:t xml:space="preserve">TCP</w:t>
      </w:r>
      <w:r w:rsidDel="00000000" w:rsidR="00000000" w:rsidRPr="00000000">
        <w:rPr>
          <w:sz w:val="22"/>
          <w:szCs w:val="22"/>
          <w:rtl w:val="0"/>
        </w:rPr>
        <w:t xml:space="preserve"> provides reliable data transfer, connection-oriented service, flow control, and congestion control.</w:t>
      </w:r>
    </w:p>
    <w:p w:rsidR="00000000" w:rsidDel="00000000" w:rsidP="00000000" w:rsidRDefault="00000000" w:rsidRPr="00000000" w14:paraId="0000001B">
      <w:pPr>
        <w:rPr>
          <w:sz w:val="22"/>
          <w:szCs w:val="22"/>
        </w:rPr>
      </w:pPr>
      <w:r w:rsidDel="00000000" w:rsidR="00000000" w:rsidRPr="00000000">
        <w:rPr>
          <w:b w:val="1"/>
          <w:sz w:val="22"/>
          <w:szCs w:val="22"/>
          <w:rtl w:val="0"/>
        </w:rPr>
        <w:t xml:space="preserve">UDP</w:t>
      </w:r>
      <w:r w:rsidDel="00000000" w:rsidR="00000000" w:rsidRPr="00000000">
        <w:rPr>
          <w:sz w:val="22"/>
          <w:szCs w:val="22"/>
          <w:rtl w:val="0"/>
        </w:rPr>
        <w:t xml:space="preserve"> does not provide any of these services; it is a simpler, connectionless protocol that does not guarantee delivery, order, or protection against congestion.</w:t>
      </w:r>
    </w:p>
    <w:p w:rsidR="00000000" w:rsidDel="00000000" w:rsidP="00000000" w:rsidRDefault="00000000" w:rsidRPr="00000000" w14:paraId="0000001C">
      <w:pPr>
        <w:pStyle w:val="Heading2"/>
        <w:rPr/>
      </w:pPr>
      <w:r w:rsidDel="00000000" w:rsidR="00000000" w:rsidRPr="00000000">
        <w:rPr>
          <w:rtl w:val="0"/>
        </w:rPr>
        <w:t xml:space="preserve">Question 4</w:t>
      </w:r>
    </w:p>
    <w:p w:rsidR="00000000" w:rsidDel="00000000" w:rsidP="00000000" w:rsidRDefault="00000000" w:rsidRPr="00000000" w14:paraId="0000001D">
      <w:pPr>
        <w:rPr>
          <w:sz w:val="22"/>
          <w:szCs w:val="22"/>
        </w:rPr>
      </w:pPr>
      <w:r w:rsidDel="00000000" w:rsidR="00000000" w:rsidRPr="00000000">
        <w:rPr>
          <w:b w:val="1"/>
          <w:sz w:val="22"/>
          <w:szCs w:val="22"/>
          <w:rtl w:val="0"/>
        </w:rPr>
        <w:t xml:space="preserve">Optimistic Unchoking: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BitTorrent clients regularly implement a strategy known as "optimistic unchoking." Even if Alice has no chunks to offer, other peers will periodically and randomly select one of their connected peers to send data to, regardless of whether that peer (Alice, in this case) is currently a top-four uploader. This random selection gives Alice a chance to download her first chunk from one of the more generous peers.</w:t>
      </w:r>
    </w:p>
    <w:p w:rsidR="00000000" w:rsidDel="00000000" w:rsidP="00000000" w:rsidRDefault="00000000" w:rsidRPr="00000000" w14:paraId="0000001F">
      <w:pPr>
        <w:rPr>
          <w:sz w:val="22"/>
          <w:szCs w:val="22"/>
        </w:rPr>
      </w:pPr>
      <w:r w:rsidDel="00000000" w:rsidR="00000000" w:rsidRPr="00000000">
        <w:rPr>
          <w:b w:val="1"/>
          <w:sz w:val="22"/>
          <w:szCs w:val="22"/>
          <w:rtl w:val="0"/>
        </w:rPr>
        <w:t xml:space="preserve">Rarity-Based Selection: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Peers in a BitTorrent network typically prefer to download rarer chunks first to increase the diversity of the data in the swarm. Alice can benefit from this by requesting rare chunks that are still available from other peers. Even without chunks to upload initially, peers may still send Alice a rare chunk to improve overall network performance.</w:t>
      </w:r>
    </w:p>
    <w:p w:rsidR="00000000" w:rsidDel="00000000" w:rsidP="00000000" w:rsidRDefault="00000000" w:rsidRPr="00000000" w14:paraId="00000021">
      <w:pPr>
        <w:rPr>
          <w:sz w:val="22"/>
          <w:szCs w:val="22"/>
        </w:rPr>
      </w:pPr>
      <w:r w:rsidDel="00000000" w:rsidR="00000000" w:rsidRPr="00000000">
        <w:rPr>
          <w:b w:val="1"/>
          <w:sz w:val="22"/>
          <w:szCs w:val="22"/>
          <w:rtl w:val="0"/>
        </w:rPr>
        <w:t xml:space="preserve">Choking and Unchoking Dynamics: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BitTorrent protocol is designed to optimize sharing by encouraging cooperation among peers. While Alice cannot initially contribute data, once she receives a chunk, she can start sharing it with others. This cooperative dynamic incentivizes peers to help new participants like Alice, knowing they will soon contribute to the overall health of the swarm.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Question 5</w:t>
      </w:r>
    </w:p>
    <w:p w:rsidR="00000000" w:rsidDel="00000000" w:rsidP="00000000" w:rsidRDefault="00000000" w:rsidRPr="00000000" w14:paraId="00000025">
      <w:pPr>
        <w:rPr>
          <w:sz w:val="22"/>
          <w:szCs w:val="22"/>
        </w:rPr>
      </w:pPr>
      <w:r w:rsidDel="00000000" w:rsidR="00000000" w:rsidRPr="00000000">
        <w:rPr>
          <w:sz w:val="22"/>
          <w:szCs w:val="22"/>
          <w:rtl w:val="0"/>
        </w:rPr>
        <w:t xml:space="preserve">Implementing the HTTP programming assignment over UDP instead of TCP/IP, the server would only need to handle a single socket. UDP is a connectionless protocol, so one socket is for the server to receive and send datagrams to multiple clients. The single socket would listen for incoming UDP packets and send responses back to the appropriate client addresses. TCP requires separate sockets for listening and for each client connection.</w:t>
      </w:r>
    </w:p>
    <w:p w:rsidR="00000000" w:rsidDel="00000000" w:rsidP="00000000" w:rsidRDefault="00000000" w:rsidRPr="00000000" w14:paraId="00000026">
      <w:pPr>
        <w:pStyle w:val="Heading2"/>
        <w:rPr/>
      </w:pPr>
      <w:r w:rsidDel="00000000" w:rsidR="00000000" w:rsidRPr="00000000">
        <w:rPr>
          <w:rtl w:val="0"/>
        </w:rPr>
        <w:t xml:space="preserve">Question 6</w:t>
      </w:r>
    </w:p>
    <w:p w:rsidR="00000000" w:rsidDel="00000000" w:rsidP="00000000" w:rsidRDefault="00000000" w:rsidRPr="00000000" w14:paraId="00000027">
      <w:pPr>
        <w:rPr/>
      </w:pPr>
      <w:r w:rsidDel="00000000" w:rsidR="00000000" w:rsidRPr="00000000">
        <w:rPr>
          <w:rtl w:val="0"/>
        </w:rPr>
        <w:t xml:space="preserve">For TCP-based applications, the server creates a listening socket and accepts incoming connections. Without an active server, clients cannot establish the required TCP handshake, resulting in connection failures. UDP-based applications allow clients to start before servers due to UDP's connectionless nature. UDP clients can send datagrams to a server's address and port regardless of the server's status. When the UDP server initializes, it can immediately process any received datagrams, including those sent before its startup.</w:t>
      </w:r>
    </w:p>
    <w:p w:rsidR="00000000" w:rsidDel="00000000" w:rsidP="00000000" w:rsidRDefault="00000000" w:rsidRPr="00000000" w14:paraId="00000028">
      <w:pPr>
        <w:pStyle w:val="Heading2"/>
        <w:rPr/>
      </w:pPr>
      <w:r w:rsidDel="00000000" w:rsidR="00000000" w:rsidRPr="00000000">
        <w:rPr>
          <w:rtl w:val="0"/>
        </w:rPr>
        <w:t xml:space="preserve">Question 7</w:t>
      </w:r>
    </w:p>
    <w:p w:rsidR="00000000" w:rsidDel="00000000" w:rsidP="00000000" w:rsidRDefault="00000000" w:rsidRPr="00000000" w14:paraId="00000029">
      <w:pPr>
        <w:rPr/>
      </w:pPr>
      <w:r w:rsidDel="00000000" w:rsidR="00000000" w:rsidRPr="00000000">
        <w:rPr>
          <w:rtl w:val="0"/>
        </w:rPr>
        <w:t xml:space="preserve">In-band protocols transmit control information and data through the same communication channel, while out-of-band protocols use separate channels for control signals and primary data. HTTP, TCP, SMTP, and FTP are in-band which means they send control information and data over the same network connection. DNS is out-of-band because it operates independently. DNS uses a separate query-response mechanism on different ports and often a different transport protocol (UDP) compared to subsequent data transfers. </w:t>
      </w:r>
    </w:p>
    <w:p w:rsidR="00000000" w:rsidDel="00000000" w:rsidP="00000000" w:rsidRDefault="00000000" w:rsidRPr="00000000" w14:paraId="0000002A">
      <w:pPr>
        <w:pStyle w:val="Heading2"/>
        <w:rPr/>
      </w:pPr>
      <w:r w:rsidDel="00000000" w:rsidR="00000000" w:rsidRPr="00000000">
        <w:rPr>
          <w:rtl w:val="0"/>
        </w:rPr>
        <w:t xml:space="preserve">Question 8</w:t>
      </w:r>
    </w:p>
    <w:p w:rsidR="00000000" w:rsidDel="00000000" w:rsidP="00000000" w:rsidRDefault="00000000" w:rsidRPr="00000000" w14:paraId="0000002B">
      <w:pPr>
        <w:rPr/>
      </w:pPr>
      <w:r w:rsidDel="00000000" w:rsidR="00000000" w:rsidRPr="00000000">
        <w:rPr>
          <w:rtl w:val="0"/>
        </w:rPr>
        <w:t xml:space="preserve">Web caching reduces delay in receiving requested objects by storing content closer to the user in browser caches and proxy servers. Caching minimizes network latency and server load by serving cached copies instead of fetching data from the origin server. Caching is most effective for static, frequently accessed content that doesn't change often. While it can significantly reduce delay for some objects, it provides little benefit for dynamic or rapidly changing content.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Problems</w:t>
      </w:r>
    </w:p>
    <w:p w:rsidR="00000000" w:rsidDel="00000000" w:rsidP="00000000" w:rsidRDefault="00000000" w:rsidRPr="00000000" w14:paraId="00000031">
      <w:pPr>
        <w:pStyle w:val="Heading2"/>
        <w:rPr/>
      </w:pPr>
      <w:r w:rsidDel="00000000" w:rsidR="00000000" w:rsidRPr="00000000">
        <w:rPr>
          <w:rtl w:val="0"/>
        </w:rPr>
        <w:t xml:space="preserve">Problem 1</w:t>
      </w:r>
    </w:p>
    <w:p w:rsidR="00000000" w:rsidDel="00000000" w:rsidP="00000000" w:rsidRDefault="00000000" w:rsidRPr="00000000" w14:paraId="00000032">
      <w:pPr>
        <w:pBdr>
          <w:bottom w:color="000000" w:space="1" w:sz="6" w:val="single"/>
        </w:pBdr>
        <w:rPr>
          <w:sz w:val="22"/>
          <w:szCs w:val="22"/>
        </w:rPr>
      </w:pPr>
      <w:r w:rsidDel="00000000" w:rsidR="00000000" w:rsidRPr="00000000">
        <w:rPr>
          <w:sz w:val="22"/>
          <w:szCs w:val="22"/>
          <w:rtl w:val="0"/>
        </w:rPr>
        <w:t xml:space="preserve">Consider a short, 10-meter link, over which a sender can transmit at a rate of 150 bits/sec in both directions. Suppose that packets containing data are 100,000 bits long, and packets containing only control (e.g., ACK or handshaking) are 200 bits long. Assume that N parallel connections each get 1/N of the link bandwidth. Now consider the HTTP protocol and suppose that each downloaded object is 100 Kbits long, and that the initial downloaded object contains 10 referenced objects from the same sender. Would parallel downloads via parallel instances of non-persistent HTTP make sense in this case? Now consider persistent HTTP. Do you expect significant gains over the non-persistent case? Justify and explain your answer.</w:t>
      </w:r>
    </w:p>
    <w:p w:rsidR="00000000" w:rsidDel="00000000" w:rsidP="00000000" w:rsidRDefault="00000000" w:rsidRPr="00000000" w14:paraId="00000033">
      <w:pPr>
        <w:pStyle w:val="Heading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134620</wp:posOffset>
                </wp:positionV>
                <wp:extent cx="5113655" cy="4747895"/>
                <wp:effectExtent b="0" l="0" r="0" t="0"/>
                <wp:wrapSquare wrapText="bothSides" distB="45720" distT="45720" distL="114300" distR="114300"/>
                <wp:docPr id="1" name=""/>
                <a:graphic>
                  <a:graphicData uri="http://schemas.microsoft.com/office/word/2010/wordprocessingShape">
                    <wps:wsp>
                      <wps:cNvSpPr/>
                      <wps:cNvPr id="2" name="Shape 2"/>
                      <wps:spPr>
                        <a:xfrm>
                          <a:off x="2793935" y="1410815"/>
                          <a:ext cx="5104130" cy="47383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Length of the link = 10 meters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Bandwidth = 150 bits/sec</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Size of a data packet = 100,000 bits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Size of a control packet = 200 bits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Size of the downloaded object = 100Kbits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Numb. of referenced objects = 10</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Total time delay for sending and receiving packets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 = dp + dt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Bandwidth = 150 bits/sec</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 150/10 = </w:t>
                            </w:r>
                            <w:r w:rsidDel="00000000" w:rsidR="00000000" w:rsidRPr="00000000">
                              <w:rPr>
                                <w:rFonts w:ascii="Aptos" w:cs="Aptos" w:eastAsia="Aptos" w:hAnsi="Aptos"/>
                                <w:b w:val="1"/>
                                <w:i w:val="0"/>
                                <w:smallCaps w:val="0"/>
                                <w:strike w:val="0"/>
                                <w:color w:val="000000"/>
                                <w:sz w:val="20"/>
                                <w:vertAlign w:val="baseline"/>
                              </w:rPr>
                              <w:t xml:space="preserve">15 bits/sec</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For parallel downloads: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(200/150 + Tp + 200/150 + Tp + 200/150 + Tp + 100,000/150 + Tp) +</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 (200/15 + Tp + 200/15 + Tp + 200/150 + Tp + 100,000/15 + Tp)</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 ((200+200+200+100,00)/150 + 4Tp) + ((200+200+200+100,00)/15 + 4Tp)</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 (670 + 4Tp) + (6706 + 4Tp)</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 7377 + 8 Tp seconds</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Parallel instances of non-persistent HTTP make sense.</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r w:rsidDel="00000000" w:rsidR="00000000" w:rsidRPr="00000000">
                              <w:rPr>
                                <w:rFonts w:ascii="Aptos" w:cs="Aptos" w:eastAsia="Aptos" w:hAnsi="Aptos"/>
                                <w:b w:val="0"/>
                                <w:i w:val="0"/>
                                <w:smallCaps w:val="0"/>
                                <w:strike w:val="0"/>
                                <w:color w:val="000000"/>
                                <w:sz w:val="20"/>
                                <w:vertAlign w:val="baseline"/>
                              </w:rPr>
                              <w:t xml:space="preserve">non-persistent HTTP with downloads is not faster than persistent HTTP.</w:t>
                            </w:r>
                          </w:p>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134620</wp:posOffset>
                </wp:positionV>
                <wp:extent cx="5113655" cy="4747895"/>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113655" cy="4747895"/>
                        </a:xfrm>
                        <a:prstGeom prst="rect"/>
                        <a:ln/>
                      </pic:spPr>
                    </pic:pic>
                  </a:graphicData>
                </a:graphic>
              </wp:anchor>
            </w:drawing>
          </mc:Fallback>
        </mc:AlternateContent>
      </w:r>
    </w:p>
    <w:p w:rsidR="00000000" w:rsidDel="00000000" w:rsidP="00000000" w:rsidRDefault="00000000" w:rsidRPr="00000000" w14:paraId="00000034">
      <w:pPr>
        <w:pStyle w:val="Heading2"/>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Problem 2</w:t>
      </w:r>
    </w:p>
    <w:p w:rsidR="00000000" w:rsidDel="00000000" w:rsidP="00000000" w:rsidRDefault="00000000" w:rsidRPr="00000000" w14:paraId="00000044">
      <w:pPr>
        <w:rPr/>
      </w:pPr>
      <w:r w:rsidDel="00000000" w:rsidR="00000000" w:rsidRPr="00000000">
        <w:rPr>
          <w:rtl w:val="0"/>
        </w:rPr>
        <w:t xml:space="preserve">Consider distributing a file of F = 15 Gbits to N peers. The server has an upload rate of </w:t>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s</m:t>
            </m:r>
          </m:sub>
        </m:sSub>
      </m:oMath>
      <w:r w:rsidDel="00000000" w:rsidR="00000000" w:rsidRPr="00000000">
        <w:rPr>
          <w:rtl w:val="0"/>
        </w:rPr>
        <w:t xml:space="preserve"> = 30 Mbps, and each peer has a download rate of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m:t>
            </m:r>
          </m:sub>
        </m:sSub>
      </m:oMath>
      <w:r w:rsidDel="00000000" w:rsidR="00000000" w:rsidRPr="00000000">
        <w:rPr>
          <w:rtl w:val="0"/>
        </w:rPr>
        <w:t xml:space="preserve"> = 2 Mbps and an upload rate of </w:t>
      </w:r>
      <w:r w:rsidDel="00000000" w:rsidR="00000000" w:rsidRPr="00000000">
        <w:rPr>
          <w:i w:val="1"/>
          <w:u w:val="single"/>
          <w:rtl w:val="0"/>
        </w:rPr>
        <w:t xml:space="preserve">u</w:t>
      </w:r>
      <w:r w:rsidDel="00000000" w:rsidR="00000000" w:rsidRPr="00000000">
        <w:rPr>
          <w:rtl w:val="0"/>
        </w:rPr>
        <w:t xml:space="preserve">. </w:t>
      </w:r>
    </w:p>
    <w:p w:rsidR="00000000" w:rsidDel="00000000" w:rsidP="00000000" w:rsidRDefault="00000000" w:rsidRPr="00000000" w14:paraId="00000045">
      <w:pPr>
        <w:pBdr>
          <w:bottom w:color="000000" w:space="1" w:sz="6" w:val="single"/>
        </w:pBdr>
        <w:rPr/>
      </w:pPr>
      <w:r w:rsidDel="00000000" w:rsidR="00000000" w:rsidRPr="00000000">
        <w:rPr>
          <w:rtl w:val="0"/>
        </w:rPr>
        <w:t xml:space="preserve">For N = 10, 100, and 1,000 and u = 300 Kbps, 700 Kbps, and 2 Mbps, prepare a chart giving the minimum distribution time for each of the combinations of N and u for both client-server distribution and P2P distribution.</w:t>
      </w:r>
    </w:p>
    <w:p w:rsidR="00000000" w:rsidDel="00000000" w:rsidP="00000000" w:rsidRDefault="00000000" w:rsidRPr="00000000" w14:paraId="00000046">
      <w:pPr>
        <w:rPr/>
      </w:pP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cs</m:t>
            </m:r>
          </m:sub>
        </m:sSub>
        <m:r>
          <w:rPr>
            <w:rFonts w:ascii="Cambria Math" w:cs="Cambria Math" w:eastAsia="Cambria Math" w:hAnsi="Cambria Math"/>
          </w:rPr>
          <m:t xml:space="preserve"> = max {NF/</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s</m:t>
            </m:r>
          </m:sub>
        </m:sSub>
        <m:r>
          <w:rPr>
            <w:rFonts w:ascii="Cambria Math" w:cs="Cambria Math" w:eastAsia="Cambria Math" w:hAnsi="Cambria Math"/>
          </w:rPr>
          <m:t xml:space="preserve">, F/</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min</m:t>
            </m:r>
          </m:sub>
        </m:sSub>
        <m:r>
          <w:rPr>
            <w:rFonts w:ascii="Cambria Math" w:cs="Cambria Math" w:eastAsia="Cambria Math" w:hAnsi="Cambria Math"/>
          </w:rPr>
          <m:t xml:space="preserve">} </m:t>
        </m:r>
      </m:oMath>
      <w:r w:rsidDel="00000000" w:rsidR="00000000" w:rsidRPr="00000000">
        <w:rPr>
          <w:rtl w:val="0"/>
        </w:rPr>
        <w:t xml:space="preserve"> </w:t>
        <w:tab/>
        <w:t xml:space="preserve">&amp;  </w:t>
        <w:tab/>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p2p</m:t>
            </m:r>
          </m:sub>
        </m:sSub>
        <m:r>
          <w:rPr>
            <w:rFonts w:ascii="Cambria Math" w:cs="Cambria Math" w:eastAsia="Cambria Math" w:hAnsi="Cambria Math"/>
          </w:rPr>
          <m:t xml:space="preserve">=max⁡{F/</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s</m:t>
            </m:r>
          </m:sub>
        </m:sSub>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min</m:t>
            </m:r>
          </m:sub>
        </m:sSub>
        <m:r>
          <w:rPr>
            <w:rFonts w:ascii="Cambria Math" w:cs="Cambria Math" w:eastAsia="Cambria Math" w:hAnsi="Cambria Math"/>
          </w:rPr>
          <m:t xml:space="preserve">,NF/(</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s</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 = 15 Gbits = 15 * 1024 Mbits;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u</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30 Mbps;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min</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2 Mbps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300Kbps = 300/1024 Mbps.</w:t>
      </w:r>
    </w:p>
    <w:p w:rsidR="00000000" w:rsidDel="00000000" w:rsidP="00000000" w:rsidRDefault="00000000" w:rsidRPr="00000000" w14:paraId="00000049">
      <w:pPr>
        <w:rPr/>
      </w:pPr>
      <w:r w:rsidDel="00000000" w:rsidR="00000000" w:rsidRPr="00000000">
        <w:rPr>
          <w:rtl w:val="0"/>
        </w:rPr>
        <w:t xml:space="preserve">Client Server</w:t>
      </w:r>
    </w:p>
    <w:tbl>
      <w:tblPr>
        <w:tblStyle w:val="Table1"/>
        <w:tblW w:w="5030.0" w:type="dxa"/>
        <w:jc w:val="left"/>
        <w:tblInd w:w="21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
        <w:gridCol w:w="1530"/>
        <w:gridCol w:w="861"/>
        <w:gridCol w:w="1006"/>
        <w:gridCol w:w="1006"/>
        <w:tblGridChange w:id="0">
          <w:tblGrid>
            <w:gridCol w:w="627"/>
            <w:gridCol w:w="1530"/>
            <w:gridCol w:w="861"/>
            <w:gridCol w:w="1006"/>
            <w:gridCol w:w="1006"/>
          </w:tblGrid>
        </w:tblGridChange>
      </w:tblGrid>
      <w:tr>
        <w:trPr>
          <w:cantSplit w:val="0"/>
          <w:trHeight w:val="299" w:hRule="atLeast"/>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N</w:t>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10</w:t>
            </w:r>
          </w:p>
        </w:tc>
        <w:tc>
          <w:tcPr/>
          <w:p w:rsidR="00000000" w:rsidDel="00000000" w:rsidP="00000000" w:rsidRDefault="00000000" w:rsidRPr="00000000" w14:paraId="00000052">
            <w:pPr>
              <w:rPr/>
            </w:pPr>
            <w:r w:rsidDel="00000000" w:rsidR="00000000" w:rsidRPr="00000000">
              <w:rPr>
                <w:rtl w:val="0"/>
              </w:rPr>
              <w:t xml:space="preserve">100</w:t>
            </w:r>
          </w:p>
        </w:tc>
        <w:tc>
          <w:tcPr/>
          <w:p w:rsidR="00000000" w:rsidDel="00000000" w:rsidP="00000000" w:rsidRDefault="00000000" w:rsidRPr="00000000" w14:paraId="00000053">
            <w:pPr>
              <w:rPr/>
            </w:pPr>
            <w:r w:rsidDel="00000000" w:rsidR="00000000" w:rsidRPr="00000000">
              <w:rPr>
                <w:rtl w:val="0"/>
              </w:rPr>
              <w:t xml:space="preserve">1000</w:t>
            </w:r>
          </w:p>
        </w:tc>
      </w:tr>
      <w:tr>
        <w:trPr>
          <w:cantSplit w:val="0"/>
          <w:trHeight w:val="313" w:hRule="atLeast"/>
          <w:tblHeader w:val="0"/>
        </w:trPr>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300 Kbps</w:t>
            </w:r>
          </w:p>
        </w:tc>
        <w:tc>
          <w:tcPr/>
          <w:p w:rsidR="00000000" w:rsidDel="00000000" w:rsidP="00000000" w:rsidRDefault="00000000" w:rsidRPr="00000000" w14:paraId="00000056">
            <w:pPr>
              <w:rPr/>
            </w:pPr>
            <w:r w:rsidDel="00000000" w:rsidR="00000000" w:rsidRPr="00000000">
              <w:rPr>
                <w:rtl w:val="0"/>
              </w:rPr>
              <w:t xml:space="preserve">7680</w:t>
            </w:r>
          </w:p>
        </w:tc>
        <w:tc>
          <w:tcPr/>
          <w:p w:rsidR="00000000" w:rsidDel="00000000" w:rsidP="00000000" w:rsidRDefault="00000000" w:rsidRPr="00000000" w14:paraId="00000057">
            <w:pPr>
              <w:rPr/>
            </w:pPr>
            <w:r w:rsidDel="00000000" w:rsidR="00000000" w:rsidRPr="00000000">
              <w:rPr>
                <w:rtl w:val="0"/>
              </w:rPr>
              <w:t xml:space="preserve">51200</w:t>
            </w:r>
          </w:p>
        </w:tc>
        <w:tc>
          <w:tcPr/>
          <w:p w:rsidR="00000000" w:rsidDel="00000000" w:rsidP="00000000" w:rsidRDefault="00000000" w:rsidRPr="00000000" w14:paraId="00000058">
            <w:pPr>
              <w:rPr/>
            </w:pPr>
            <w:r w:rsidDel="00000000" w:rsidR="00000000" w:rsidRPr="00000000">
              <w:rPr>
                <w:rtl w:val="0"/>
              </w:rPr>
              <w:t xml:space="preserve">512000</w:t>
            </w:r>
          </w:p>
        </w:tc>
      </w:tr>
      <w:tr>
        <w:trPr>
          <w:cantSplit w:val="0"/>
          <w:trHeight w:val="299" w:hRule="atLeast"/>
          <w:tblHeader w:val="0"/>
        </w:trPr>
        <w:tc>
          <w:tcPr/>
          <w:p w:rsidR="00000000" w:rsidDel="00000000" w:rsidP="00000000" w:rsidRDefault="00000000" w:rsidRPr="00000000" w14:paraId="00000059">
            <w:pPr>
              <w:rPr/>
            </w:pPr>
            <w:r w:rsidDel="00000000" w:rsidR="00000000" w:rsidRPr="00000000">
              <w:rPr>
                <w:rtl w:val="0"/>
              </w:rPr>
              <w:t xml:space="preserve">u</w:t>
            </w:r>
          </w:p>
        </w:tc>
        <w:tc>
          <w:tcPr/>
          <w:p w:rsidR="00000000" w:rsidDel="00000000" w:rsidP="00000000" w:rsidRDefault="00000000" w:rsidRPr="00000000" w14:paraId="0000005A">
            <w:pPr>
              <w:rPr/>
            </w:pPr>
            <w:r w:rsidDel="00000000" w:rsidR="00000000" w:rsidRPr="00000000">
              <w:rPr>
                <w:rtl w:val="0"/>
              </w:rPr>
              <w:t xml:space="preserve">700 Kbps</w:t>
            </w:r>
          </w:p>
        </w:tc>
        <w:tc>
          <w:tcPr/>
          <w:p w:rsidR="00000000" w:rsidDel="00000000" w:rsidP="00000000" w:rsidRDefault="00000000" w:rsidRPr="00000000" w14:paraId="0000005B">
            <w:pPr>
              <w:rPr/>
            </w:pPr>
            <w:r w:rsidDel="00000000" w:rsidR="00000000" w:rsidRPr="00000000">
              <w:rPr>
                <w:rtl w:val="0"/>
              </w:rPr>
              <w:t xml:space="preserve">7680</w:t>
            </w:r>
          </w:p>
        </w:tc>
        <w:tc>
          <w:tcPr/>
          <w:p w:rsidR="00000000" w:rsidDel="00000000" w:rsidP="00000000" w:rsidRDefault="00000000" w:rsidRPr="00000000" w14:paraId="0000005C">
            <w:pPr>
              <w:rPr/>
            </w:pPr>
            <w:r w:rsidDel="00000000" w:rsidR="00000000" w:rsidRPr="00000000">
              <w:rPr>
                <w:rtl w:val="0"/>
              </w:rPr>
              <w:t xml:space="preserve">51200</w:t>
            </w:r>
          </w:p>
        </w:tc>
        <w:tc>
          <w:tcPr/>
          <w:p w:rsidR="00000000" w:rsidDel="00000000" w:rsidP="00000000" w:rsidRDefault="00000000" w:rsidRPr="00000000" w14:paraId="0000005D">
            <w:pPr>
              <w:rPr/>
            </w:pPr>
            <w:r w:rsidDel="00000000" w:rsidR="00000000" w:rsidRPr="00000000">
              <w:rPr>
                <w:rtl w:val="0"/>
              </w:rPr>
              <w:t xml:space="preserve">512000</w:t>
            </w:r>
          </w:p>
        </w:tc>
      </w:tr>
      <w:tr>
        <w:trPr>
          <w:cantSplit w:val="0"/>
          <w:trHeight w:val="299" w:hRule="atLeast"/>
          <w:tblHeader w:val="0"/>
        </w:trPr>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2 Mbps</w:t>
            </w:r>
          </w:p>
        </w:tc>
        <w:tc>
          <w:tcPr/>
          <w:p w:rsidR="00000000" w:rsidDel="00000000" w:rsidP="00000000" w:rsidRDefault="00000000" w:rsidRPr="00000000" w14:paraId="00000060">
            <w:pPr>
              <w:rPr/>
            </w:pPr>
            <w:r w:rsidDel="00000000" w:rsidR="00000000" w:rsidRPr="00000000">
              <w:rPr>
                <w:rtl w:val="0"/>
              </w:rPr>
              <w:t xml:space="preserve">7680</w:t>
            </w:r>
          </w:p>
        </w:tc>
        <w:tc>
          <w:tcPr/>
          <w:p w:rsidR="00000000" w:rsidDel="00000000" w:rsidP="00000000" w:rsidRDefault="00000000" w:rsidRPr="00000000" w14:paraId="00000061">
            <w:pPr>
              <w:rPr/>
            </w:pPr>
            <w:r w:rsidDel="00000000" w:rsidR="00000000" w:rsidRPr="00000000">
              <w:rPr>
                <w:rtl w:val="0"/>
              </w:rPr>
              <w:t xml:space="preserve">51200</w:t>
            </w:r>
          </w:p>
        </w:tc>
        <w:tc>
          <w:tcPr/>
          <w:p w:rsidR="00000000" w:rsidDel="00000000" w:rsidP="00000000" w:rsidRDefault="00000000" w:rsidRPr="00000000" w14:paraId="00000062">
            <w:pPr>
              <w:rPr/>
            </w:pPr>
            <w:r w:rsidDel="00000000" w:rsidR="00000000" w:rsidRPr="00000000">
              <w:rPr>
                <w:rtl w:val="0"/>
              </w:rPr>
              <w:t xml:space="preserve">512000</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Peer to Peer</w:t>
      </w:r>
    </w:p>
    <w:tbl>
      <w:tblPr>
        <w:tblStyle w:val="Table2"/>
        <w:tblW w:w="5030.0" w:type="dxa"/>
        <w:jc w:val="left"/>
        <w:tblInd w:w="21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
        <w:gridCol w:w="1530"/>
        <w:gridCol w:w="861"/>
        <w:gridCol w:w="1006"/>
        <w:gridCol w:w="1006"/>
        <w:tblGridChange w:id="0">
          <w:tblGrid>
            <w:gridCol w:w="627"/>
            <w:gridCol w:w="1530"/>
            <w:gridCol w:w="861"/>
            <w:gridCol w:w="1006"/>
            <w:gridCol w:w="1006"/>
          </w:tblGrid>
        </w:tblGridChange>
      </w:tblGrid>
      <w:tr>
        <w:trPr>
          <w:cantSplit w:val="0"/>
          <w:trHeight w:val="299" w:hRule="atLeast"/>
          <w:tblHeader w:val="0"/>
        </w:trPr>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N</w:t>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10</w:t>
            </w:r>
          </w:p>
        </w:tc>
        <w:tc>
          <w:tcPr/>
          <w:p w:rsidR="00000000" w:rsidDel="00000000" w:rsidP="00000000" w:rsidRDefault="00000000" w:rsidRPr="00000000" w14:paraId="0000006D">
            <w:pPr>
              <w:rPr/>
            </w:pPr>
            <w:r w:rsidDel="00000000" w:rsidR="00000000" w:rsidRPr="00000000">
              <w:rPr>
                <w:rtl w:val="0"/>
              </w:rPr>
              <w:t xml:space="preserve">100</w:t>
            </w:r>
          </w:p>
        </w:tc>
        <w:tc>
          <w:tcPr/>
          <w:p w:rsidR="00000000" w:rsidDel="00000000" w:rsidP="00000000" w:rsidRDefault="00000000" w:rsidRPr="00000000" w14:paraId="0000006E">
            <w:pPr>
              <w:rPr/>
            </w:pPr>
            <w:r w:rsidDel="00000000" w:rsidR="00000000" w:rsidRPr="00000000">
              <w:rPr>
                <w:rtl w:val="0"/>
              </w:rPr>
              <w:t xml:space="preserve">1000</w:t>
            </w:r>
          </w:p>
        </w:tc>
      </w:tr>
      <w:tr>
        <w:trPr>
          <w:cantSplit w:val="0"/>
          <w:trHeight w:val="313" w:hRule="atLeast"/>
          <w:tblHeader w:val="0"/>
        </w:trPr>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300 Kbps</w:t>
            </w:r>
          </w:p>
        </w:tc>
        <w:tc>
          <w:tcPr/>
          <w:p w:rsidR="00000000" w:rsidDel="00000000" w:rsidP="00000000" w:rsidRDefault="00000000" w:rsidRPr="00000000" w14:paraId="00000071">
            <w:pPr>
              <w:rPr/>
            </w:pPr>
            <w:r w:rsidDel="00000000" w:rsidR="00000000" w:rsidRPr="00000000">
              <w:rPr>
                <w:rtl w:val="0"/>
              </w:rPr>
              <w:t xml:space="preserve">7680</w:t>
            </w:r>
          </w:p>
        </w:tc>
        <w:tc>
          <w:tcPr/>
          <w:p w:rsidR="00000000" w:rsidDel="00000000" w:rsidP="00000000" w:rsidRDefault="00000000" w:rsidRPr="00000000" w14:paraId="00000072">
            <w:pPr>
              <w:rPr/>
            </w:pPr>
            <w:r w:rsidDel="00000000" w:rsidR="00000000" w:rsidRPr="00000000">
              <w:rPr>
                <w:rtl w:val="0"/>
              </w:rPr>
              <w:t xml:space="preserve">25904</w:t>
            </w:r>
          </w:p>
        </w:tc>
        <w:tc>
          <w:tcPr/>
          <w:p w:rsidR="00000000" w:rsidDel="00000000" w:rsidP="00000000" w:rsidRDefault="00000000" w:rsidRPr="00000000" w14:paraId="00000073">
            <w:pPr>
              <w:rPr/>
            </w:pPr>
            <w:r w:rsidDel="00000000" w:rsidR="00000000" w:rsidRPr="00000000">
              <w:rPr>
                <w:rtl w:val="0"/>
              </w:rPr>
              <w:t xml:space="preserve">47559</w:t>
            </w:r>
          </w:p>
        </w:tc>
      </w:tr>
      <w:tr>
        <w:trPr>
          <w:cantSplit w:val="0"/>
          <w:trHeight w:val="299" w:hRule="atLeast"/>
          <w:tblHeader w:val="0"/>
        </w:trPr>
        <w:tc>
          <w:tcPr/>
          <w:p w:rsidR="00000000" w:rsidDel="00000000" w:rsidP="00000000" w:rsidRDefault="00000000" w:rsidRPr="00000000" w14:paraId="00000074">
            <w:pPr>
              <w:rPr/>
            </w:pPr>
            <w:r w:rsidDel="00000000" w:rsidR="00000000" w:rsidRPr="00000000">
              <w:rPr>
                <w:rtl w:val="0"/>
              </w:rPr>
              <w:t xml:space="preserve">u</w:t>
            </w:r>
          </w:p>
        </w:tc>
        <w:tc>
          <w:tcPr/>
          <w:p w:rsidR="00000000" w:rsidDel="00000000" w:rsidP="00000000" w:rsidRDefault="00000000" w:rsidRPr="00000000" w14:paraId="00000075">
            <w:pPr>
              <w:rPr/>
            </w:pPr>
            <w:r w:rsidDel="00000000" w:rsidR="00000000" w:rsidRPr="00000000">
              <w:rPr>
                <w:rtl w:val="0"/>
              </w:rPr>
              <w:t xml:space="preserve">700 Kbps</w:t>
            </w:r>
          </w:p>
        </w:tc>
        <w:tc>
          <w:tcPr/>
          <w:p w:rsidR="00000000" w:rsidDel="00000000" w:rsidP="00000000" w:rsidRDefault="00000000" w:rsidRPr="00000000" w14:paraId="00000076">
            <w:pPr>
              <w:rPr/>
            </w:pPr>
            <w:r w:rsidDel="00000000" w:rsidR="00000000" w:rsidRPr="00000000">
              <w:rPr>
                <w:rtl w:val="0"/>
              </w:rPr>
              <w:t xml:space="preserve">7680</w:t>
            </w:r>
          </w:p>
        </w:tc>
        <w:tc>
          <w:tcPr/>
          <w:p w:rsidR="00000000" w:rsidDel="00000000" w:rsidP="00000000" w:rsidRDefault="00000000" w:rsidRPr="00000000" w14:paraId="00000077">
            <w:pPr>
              <w:rPr/>
            </w:pPr>
            <w:r w:rsidDel="00000000" w:rsidR="00000000" w:rsidRPr="00000000">
              <w:rPr>
                <w:rtl w:val="0"/>
              </w:rPr>
              <w:t xml:space="preserve">15616</w:t>
            </w:r>
          </w:p>
        </w:tc>
        <w:tc>
          <w:tcPr/>
          <w:p w:rsidR="00000000" w:rsidDel="00000000" w:rsidP="00000000" w:rsidRDefault="00000000" w:rsidRPr="00000000" w14:paraId="00000078">
            <w:pPr>
              <w:rPr/>
            </w:pPr>
            <w:r w:rsidDel="00000000" w:rsidR="00000000" w:rsidRPr="00000000">
              <w:rPr>
                <w:rtl w:val="0"/>
              </w:rPr>
              <w:t xml:space="preserve">21525</w:t>
            </w:r>
          </w:p>
        </w:tc>
      </w:tr>
      <w:tr>
        <w:trPr>
          <w:cantSplit w:val="0"/>
          <w:trHeight w:val="299" w:hRule="atLeast"/>
          <w:tblHeader w:val="0"/>
        </w:trPr>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2 Mbps</w:t>
            </w:r>
          </w:p>
        </w:tc>
        <w:tc>
          <w:tcPr/>
          <w:p w:rsidR="00000000" w:rsidDel="00000000" w:rsidP="00000000" w:rsidRDefault="00000000" w:rsidRPr="00000000" w14:paraId="0000007B">
            <w:pPr>
              <w:rPr/>
            </w:pPr>
            <w:r w:rsidDel="00000000" w:rsidR="00000000" w:rsidRPr="00000000">
              <w:rPr>
                <w:rtl w:val="0"/>
              </w:rPr>
              <w:t xml:space="preserve">7680</w:t>
            </w:r>
          </w:p>
        </w:tc>
        <w:tc>
          <w:tcPr/>
          <w:p w:rsidR="00000000" w:rsidDel="00000000" w:rsidP="00000000" w:rsidRDefault="00000000" w:rsidRPr="00000000" w14:paraId="0000007C">
            <w:pPr>
              <w:rPr/>
            </w:pPr>
            <w:r w:rsidDel="00000000" w:rsidR="00000000" w:rsidRPr="00000000">
              <w:rPr>
                <w:rtl w:val="0"/>
              </w:rPr>
              <w:t xml:space="preserve">7680</w:t>
            </w:r>
          </w:p>
        </w:tc>
        <w:tc>
          <w:tcPr/>
          <w:p w:rsidR="00000000" w:rsidDel="00000000" w:rsidP="00000000" w:rsidRDefault="00000000" w:rsidRPr="00000000" w14:paraId="0000007D">
            <w:pPr>
              <w:rPr/>
            </w:pPr>
            <w:r w:rsidDel="00000000" w:rsidR="00000000" w:rsidRPr="00000000">
              <w:rPr>
                <w:rtl w:val="0"/>
              </w:rPr>
              <w:t xml:space="preserve">7680</w:t>
            </w:r>
          </w:p>
        </w:tc>
      </w:tr>
    </w:tbl>
    <w:p w:rsidR="00000000" w:rsidDel="00000000" w:rsidP="00000000" w:rsidRDefault="00000000" w:rsidRPr="00000000" w14:paraId="0000007E">
      <w:pPr>
        <w:pBdr>
          <w:bottom w:color="000000" w:space="1" w:sz="6" w:val="single"/>
        </w:pBd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Problem 3</w:t>
      </w:r>
      <w:r w:rsidDel="00000000" w:rsidR="00000000" w:rsidRPr="00000000">
        <w:drawing>
          <wp:anchor allowOverlap="1" behindDoc="0" distB="0" distT="0" distL="114300" distR="114300" hidden="0" layoutInCell="1" locked="0" relativeHeight="0" simplePos="0">
            <wp:simplePos x="0" y="0"/>
            <wp:positionH relativeFrom="column">
              <wp:posOffset>3737112</wp:posOffset>
            </wp:positionH>
            <wp:positionV relativeFrom="paragraph">
              <wp:posOffset>317471</wp:posOffset>
            </wp:positionV>
            <wp:extent cx="2162477" cy="3019846"/>
            <wp:effectExtent b="0" l="0" r="0" t="0"/>
            <wp:wrapSquare wrapText="bothSides" distB="0" distT="0" distL="114300" distR="114300"/>
            <wp:docPr descr="A diagram of a computer network&#10;&#10;Description automatically generated" id="2" name="image1.png"/>
            <a:graphic>
              <a:graphicData uri="http://schemas.openxmlformats.org/drawingml/2006/picture">
                <pic:pic>
                  <pic:nvPicPr>
                    <pic:cNvPr descr="A diagram of a computer network&#10;&#10;Description automatically generated" id="0" name="image1.png"/>
                    <pic:cNvPicPr preferRelativeResize="0"/>
                  </pic:nvPicPr>
                  <pic:blipFill>
                    <a:blip r:embed="rId7"/>
                    <a:srcRect b="0" l="0" r="0" t="0"/>
                    <a:stretch>
                      <a:fillRect/>
                    </a:stretch>
                  </pic:blipFill>
                  <pic:spPr>
                    <a:xfrm>
                      <a:off x="0" y="0"/>
                      <a:ext cx="2162477" cy="3019846"/>
                    </a:xfrm>
                    <a:prstGeom prst="rect"/>
                    <a:ln/>
                  </pic:spPr>
                </pic:pic>
              </a:graphicData>
            </a:graphic>
          </wp:anchor>
        </w:drawing>
      </w:r>
    </w:p>
    <w:p w:rsidR="00000000" w:rsidDel="00000000" w:rsidP="00000000" w:rsidRDefault="00000000" w:rsidRPr="00000000" w14:paraId="00000085">
      <w:pPr>
        <w:pBdr>
          <w:bottom w:color="000000" w:space="1" w:sz="6" w:val="single"/>
        </w:pBdr>
        <w:rPr/>
      </w:pPr>
      <w:r w:rsidDel="00000000" w:rsidR="00000000" w:rsidRPr="00000000">
        <w:rPr>
          <w:rtl w:val="0"/>
        </w:rPr>
        <w:t xml:space="preserve">Consider the networks shown in the figure below. There are two user machines, m1.a.com and m2.a.com in the network a.com. </w:t>
      </w:r>
    </w:p>
    <w:p w:rsidR="00000000" w:rsidDel="00000000" w:rsidP="00000000" w:rsidRDefault="00000000" w:rsidRPr="00000000" w14:paraId="00000086">
      <w:pPr>
        <w:pBdr>
          <w:bottom w:color="000000" w:space="1" w:sz="6" w:val="single"/>
        </w:pBdr>
        <w:rPr/>
      </w:pPr>
      <w:r w:rsidDel="00000000" w:rsidR="00000000" w:rsidRPr="00000000">
        <w:rPr>
          <w:rtl w:val="0"/>
        </w:rPr>
        <w:t xml:space="preserve">Suppose the user at m1.a.com types in the URL www.b.com/bigfile.html into a browser to retrieve a 1Gbit (1000 Mbit) file from </w:t>
      </w:r>
      <w:hyperlink r:id="rId8">
        <w:r w:rsidDel="00000000" w:rsidR="00000000" w:rsidRPr="00000000">
          <w:rPr>
            <w:color w:val="467886"/>
            <w:u w:val="single"/>
            <w:rtl w:val="0"/>
          </w:rPr>
          <w:t xml:space="preserve">www.b.com</w:t>
        </w:r>
      </w:hyperlink>
      <w:r w:rsidDel="00000000" w:rsidR="00000000" w:rsidRPr="00000000">
        <w:rPr>
          <w:rtl w:val="0"/>
        </w:rPr>
        <w:t xml:space="preserve">. </w:t>
      </w:r>
    </w:p>
    <w:p w:rsidR="00000000" w:rsidDel="00000000" w:rsidP="00000000" w:rsidRDefault="00000000" w:rsidRPr="00000000" w14:paraId="00000087">
      <w:pPr>
        <w:pBdr>
          <w:bottom w:color="000000" w:space="1" w:sz="6" w:val="single"/>
        </w:pBdr>
        <w:rPr/>
      </w:pPr>
      <w:r w:rsidDel="00000000" w:rsidR="00000000" w:rsidRPr="00000000">
        <w:rPr>
          <w:rtl w:val="0"/>
        </w:rPr>
        <w:t xml:space="preserve">List the sequence of DNS and HTTP messages sent/received by/from m1.a.com from the point the URL is entered into the browser until the file is completely received. </w:t>
      </w:r>
    </w:p>
    <w:p w:rsidR="00000000" w:rsidDel="00000000" w:rsidP="00000000" w:rsidRDefault="00000000" w:rsidRPr="00000000" w14:paraId="00000088">
      <w:pPr>
        <w:pBdr>
          <w:bottom w:color="000000" w:space="1" w:sz="6" w:val="single"/>
        </w:pBdr>
        <w:rPr/>
      </w:pPr>
      <w:r w:rsidDel="00000000" w:rsidR="00000000" w:rsidRPr="00000000">
        <w:rPr>
          <w:rtl w:val="0"/>
        </w:rPr>
        <w:t xml:space="preserve">Indicate the sequence of messages as well as the source and destination of each message.</w:t>
      </w:r>
    </w:p>
    <w:p w:rsidR="00000000" w:rsidDel="00000000" w:rsidP="00000000" w:rsidRDefault="00000000" w:rsidRPr="00000000" w14:paraId="00000089">
      <w:pPr>
        <w:pBdr>
          <w:bottom w:color="000000" w:space="1" w:sz="6" w:val="single"/>
        </w:pBdr>
        <w:rPr/>
      </w:pPr>
      <w:r w:rsidDel="00000000" w:rsidR="00000000" w:rsidRPr="00000000">
        <w:rPr>
          <w:rtl w:val="0"/>
        </w:rPr>
        <w:t xml:space="preserve"> You can assume that every HTTP request by m1.a.com is first directed to the HTTP cache in a.com and that the cache is initially empty, and that all DNS requests are iterated queries.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James McGuiganComputer Networks Assignment 29/2/24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