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Setup </w:t>
      </w:r>
      <w:r w:rsidDel="00000000" w:rsidR="00000000" w:rsidRPr="00000000">
        <w:rPr>
          <w:rtl w:val="0"/>
        </w:rPr>
        <w:t xml:space="preserve">Telenet</w:t>
      </w:r>
      <w:r w:rsidDel="00000000" w:rsidR="00000000" w:rsidRPr="00000000">
        <w:rPr>
          <w:rtl w:val="0"/>
        </w:rPr>
        <w:t xml:space="preserve"> on Windows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Control Panel: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the Start menu and search for "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Panel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or navigate through the menu to find it.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Windows Features: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Control Panel, find and click on "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or "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Programs and Features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," and then click on "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 Windows features on or off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on the left-hand side.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Telnet Client: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Windows Features window, scroll down and find "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Telnet Client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 Check the box next to it, and then click "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 Windows will install the necessary components for Telnet.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Connecting to a Server: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connect to a server using Telnet, you need to specify the server’s address and the port number you want to connect to.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Command Format: </w:t>
      </w:r>
    </w:p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rtl w:val="0"/>
        </w:rPr>
        <w:t xml:space="preserve">open - hostname - portnumber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command used to initiate a connection to a remote server.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hostname: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address of the server you want to connect to. It could be an IP address (like 192.168.1.1) or a domain name (like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xyz.com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portnumber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port number on the server to which you want to connect. Different services run on different ports. For example, HTTP typically runs on port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FTP runs 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port 21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connect to a web server at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jimmy.com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the standard HTTP port (8000), you would enter: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open xyz.com 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Details on the internet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ICANN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(Internet Corporation for Assigned Names and Numbers) is a non-profit organization responsible for overseeing the global domain name system and IP address allocation to ensure the internet's stable and secure operation.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13 logical root servers.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Email Clients &amp; Servers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Clients: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These are applications or software used by end-users to access and manage their email. Examples include Microsoft Outlook, Apple Mail, and Mozilla Thunderbird. Email clients allow users to send, receive, and organize their emails.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Servers: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These are specialized servers that handle sending, receiving, and storing emails. They communicate using various protocols to ensure that messages are delivered to the correct destination.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SMTP (Simple Mail Transfer Protocol)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SMTP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is the protocol used for sending emails from a client to a server or between servers. Here's a breakdown of how it works in a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client-server model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Initiates Connection: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email client establishes a connection to the SMTP server using TCP (Transmission Control Protocol). This is typically done on port 25, 465, or 587.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Receives Connection: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SMTP server listens for incoming connections and accepts requests from the email client.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Sends Email Data: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client provides the SMTP server with the email details, including the sender's address, recipient's address, subject, and body.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Processes Email: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SMTP server processes the email, which involves checking the recipient's domain and possibly queuing the message for delivery.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Sends Email to Recipient’s Server: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recipient's email server is reachable, the SMTP server forwards the email to it. If the recipient's server is not reachable, the email is held in a queue and retried later.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Recipient’s Server Delivers to Mailbox: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the recipient's server receives the email, it stores it in the recipient's mailbox, where it will be accessed by the recipient’s email client using a different protocol.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3o0v5yjyhvnt" w:id="0"/>
      <w:bookmarkEnd w:id="0"/>
      <w:r w:rsidDel="00000000" w:rsidR="00000000" w:rsidRPr="00000000">
        <w:rPr>
          <w:rtl w:val="0"/>
        </w:rPr>
        <w:t xml:space="preserve">Example of HTTP Request: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7621</wp:posOffset>
                </wp:positionV>
                <wp:extent cx="2370455" cy="141414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2f5496"/>
                                <w:sz w:val="22"/>
                                <w:vertAlign w:val="baseline"/>
                              </w:rPr>
                              <w:t xml:space="preserve">GET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/index.html HTTP/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7030a0"/>
                                <w:sz w:val="22"/>
                                <w:vertAlign w:val="baseline"/>
                              </w:rPr>
                              <w:t xml:space="preserve">1.1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\r\n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Host: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www.xyz.com\r\n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Connection: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keep-alive\r\n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\r\n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7621</wp:posOffset>
                </wp:positionV>
                <wp:extent cx="2370455" cy="1414145"/>
                <wp:effectExtent b="0" l="0" r="0" t="0"/>
                <wp:wrapSquare wrapText="bothSides" distB="45720" distT="4572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455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GET /index.html HTTP/1.1\r\n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the request line where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the method used to request data,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/index.html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the path of the resource being requested,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HTTP/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7030a0"/>
          <w:sz w:val="22"/>
          <w:szCs w:val="22"/>
          <w:u w:val="none"/>
          <w:shd w:fill="auto" w:val="clear"/>
          <w:vertAlign w:val="baseline"/>
          <w:rtl w:val="0"/>
        </w:rPr>
        <w:t xml:space="preserve">1.1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030a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indicates the version of the HTTP protocol.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line Host: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www.xyz.com\r\n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a header that specifies the domain name of the server being requested, which is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www.xyz.com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line Connection: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keep-alive\r\n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another header indicating that the client wants to keep the connection open for multiple requests.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\r\n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end is a blank line that signifies the end of the header section.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IMAP (Internet Message Access Protocol)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IMAP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the protocol used by email clients to retrieve and manage emails from a server. Unlike SMTP, which is used for sending emails, IMAP handles receiving and organizing emails.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Connects to IMAP Server: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email client connects to the IMAP server using TCP, typically on port 143 or 993 (for secure IMAP connections).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Authentication: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email client authenticates with the IMAP server using credentials (username and password).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Retrieve Email Headers: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client requests and retrieves the headers of emails (such as subject and sender) to display a list of messages in the mailbox.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Retrieve Full Emails (if needed):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 user wants to read a specific email, the client requests the full email content from the server. This allows users to download just the messages they are interested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Emails: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can organize their emails into folders, mark them as read/unread, or flag them. These changes are synchronized with the server so that they are reflected across all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Connection: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IMAP keeps the connection open, allowing the client to receive updates about new emails or changes in real-time. This ensures that the email client is always in sync with the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DNS (domain name system)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Useful Link: 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https://www.youtube.com/watch?v=NiQTs9DbtW4&amp;t=2s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Maps domain names (www.xyz.com) to IP addresses (192.0.2.1) and vice versa.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How It Works: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Name to IP: User requests a domain.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DNS translates it to an IP address for the browser.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to Domain: Reverse DNS lookup finds a domain name from an IP address.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Hierarchy: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Servers: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Top-level servers that direct queries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TLD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servers.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Servers don’t store domain name information themselves but instead direct queries to the appropriate Top-Level Domain (TLD) servers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TLD Servers: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Handle domains like “.com, .org, .net”, and direct queries to authoritative servers.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TLD servers are responsible for storing information about domains under a specific top-level domain.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Authoritative Servers: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Provide the actual DNS records for specific domains.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Authoritative DNS servers are the final stop in the DNS query process. They contain the actual DNS records for specific domains and provide the IP address that corresponds to a domain name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DNS Records: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Record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Domain to IPv4 address.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AAAA Record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Domain to IPv6 address.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CNAME Record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Alias of one domain to another.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MX Record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Mail servers for the domain.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PTR Record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Reverse lookup of IP to domain.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 Record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Authoritative DNS servers for a domain.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User’s computer asks a DNS resolver.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Resolution: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Resolver queries root, TLD, and authoritative servers.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Resolver caches the IP address and returns it to the user.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Caching: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5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responses are cached to speed up future requests and reduce server load.</w:t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Hosts and Routers: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Devices using DNS to communicate over the Internet.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Forward data between networks using DNS for routing.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hy4o554zg0j" w:id="1"/>
      <w:bookmarkEnd w:id="1"/>
      <w:r w:rsidDel="00000000" w:rsidR="00000000" w:rsidRPr="00000000">
        <w:rPr>
          <w:rtl w:val="0"/>
        </w:rPr>
        <w:t xml:space="preserve">DNS Security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rtl w:val="0"/>
        </w:rPr>
        <w:t xml:space="preserve">Defense Against DDoS Attacks:</w:t>
      </w:r>
      <w:r w:rsidDel="00000000" w:rsidR="00000000" w:rsidRPr="00000000">
        <w:rPr>
          <w:rtl w:val="0"/>
        </w:rPr>
        <w:t xml:space="preserve"> Protects DNS servers from being overwhelmed by malicious traffic, ensuring service availability.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rtl w:val="0"/>
        </w:rPr>
        <w:t xml:space="preserve">Prevention of Spoofing and Cache Poisoning:</w:t>
      </w:r>
      <w:r w:rsidDel="00000000" w:rsidR="00000000" w:rsidRPr="00000000">
        <w:rPr>
          <w:rtl w:val="0"/>
        </w:rPr>
        <w:t xml:space="preserve"> Secures DNS responses to prevent unauthorized alterations and protect users from malicious redirects.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rtl w:val="0"/>
        </w:rPr>
        <w:t xml:space="preserve">Avoidance of Domain Hijacking:</w:t>
      </w:r>
      <w:r w:rsidDel="00000000" w:rsidR="00000000" w:rsidRPr="00000000">
        <w:rPr>
          <w:rtl w:val="0"/>
        </w:rPr>
        <w:t xml:space="preserve">Ensures domain ownership integrity by preventing unauthorized control or redirection of domains.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rtl w:val="0"/>
        </w:rPr>
        <w:t xml:space="preserve">Protection of Data Integrity and Privacy:</w:t>
      </w:r>
      <w:r w:rsidDel="00000000" w:rsidR="00000000" w:rsidRPr="00000000">
        <w:rPr>
          <w:rtl w:val="0"/>
        </w:rPr>
        <w:t xml:space="preserve">Encrypts DNS queries and responses to safeguard user data and prevent eavesdropping.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James McGuigan </w:t>
      <w:tab/>
      <w:t xml:space="preserve">Computer Networks </w:t>
      <w:tab/>
      <w:t xml:space="preserve">9/12/24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0"/>
      <w:numFmt w:val="bullet"/>
      <w:lvlText w:val="-"/>
      <w:lvlJc w:val="left"/>
      <w:pPr>
        <w:ind w:left="51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2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7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xyz.com" TargetMode="External"/><Relationship Id="rId8" Type="http://schemas.openxmlformats.org/officeDocument/2006/relationships/hyperlink" Target="https://www.youtube.com/watch?v=NiQTs9DbtW4&amp;t=2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