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7"/>
        <w:gridCol w:w="1101"/>
        <w:gridCol w:w="1140"/>
        <w:gridCol w:w="1101"/>
        <w:gridCol w:w="1098"/>
        <w:gridCol w:w="851"/>
        <w:gridCol w:w="851"/>
        <w:gridCol w:w="851"/>
        <w:gridCol w:w="851"/>
        <w:tblGridChange w:id="0">
          <w:tblGrid>
            <w:gridCol w:w="1387"/>
            <w:gridCol w:w="1101"/>
            <w:gridCol w:w="1140"/>
            <w:gridCol w:w="1101"/>
            <w:gridCol w:w="1098"/>
            <w:gridCol w:w="851"/>
            <w:gridCol w:w="851"/>
            <w:gridCol w:w="851"/>
            <w:gridCol w:w="851"/>
          </w:tblGrid>
        </w:tblGridChange>
      </w:tblGrid>
      <w:tr>
        <w:trPr>
          <w:cantSplit w:val="0"/>
          <w:trHeight w:val="105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Transaction T0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R0(A)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W0(A)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355600</wp:posOffset>
                      </wp:positionV>
                      <wp:extent cx="384810" cy="57500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63120" y="3502022"/>
                                <a:ext cx="365760" cy="5559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355600</wp:posOffset>
                      </wp:positionV>
                      <wp:extent cx="384810" cy="575006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4810" cy="5750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-317499</wp:posOffset>
                      </wp:positionH>
                      <wp:positionV relativeFrom="paragraph">
                        <wp:posOffset>342900</wp:posOffset>
                      </wp:positionV>
                      <wp:extent cx="1723314" cy="770407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493868" y="3404322"/>
                                <a:ext cx="1704264" cy="7513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-317499</wp:posOffset>
                      </wp:positionH>
                      <wp:positionV relativeFrom="paragraph">
                        <wp:posOffset>342900</wp:posOffset>
                      </wp:positionV>
                      <wp:extent cx="1723314" cy="770407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3314" cy="7704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R0(B)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W0(B)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C0</w:t>
            </w:r>
          </w:p>
        </w:tc>
      </w:tr>
      <w:tr>
        <w:trPr>
          <w:cantSplit w:val="0"/>
          <w:trHeight w:val="107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Transaction T1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R1(A)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R1(B)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-1003299</wp:posOffset>
                </wp:positionV>
                <wp:extent cx="472592" cy="69903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9229" y="3440009"/>
                          <a:ext cx="453542" cy="67998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-1003299</wp:posOffset>
                </wp:positionV>
                <wp:extent cx="472592" cy="69903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92" cy="699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Yes, Not Conflict Serializable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conflicts when writing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T0</w:t>
        <w:tab/>
        <w:tab/>
        <w:tab/>
        <w:tab/>
        <w:t xml:space="preserve">T1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38100</wp:posOffset>
                </wp:positionV>
                <wp:extent cx="1567663" cy="34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6931" y="3780000"/>
                          <a:ext cx="1558138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38100</wp:posOffset>
                </wp:positionV>
                <wp:extent cx="1567663" cy="34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7663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139700</wp:posOffset>
                </wp:positionV>
                <wp:extent cx="1621106" cy="47259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44972" y="3553229"/>
                          <a:ext cx="1602056" cy="453543"/>
                        </a:xfrm>
                        <a:custGeom>
                          <a:rect b="b" l="l" r="r" t="t"/>
                          <a:pathLst>
                            <a:path extrusionOk="0" h="453543" w="1602056">
                              <a:moveTo>
                                <a:pt x="1602056" y="21946"/>
                              </a:moveTo>
                              <a:cubicBezTo>
                                <a:pt x="1594741" y="34138"/>
                                <a:pt x="1587997" y="46692"/>
                                <a:pt x="1580110" y="58522"/>
                              </a:cubicBezTo>
                              <a:cubicBezTo>
                                <a:pt x="1568475" y="75975"/>
                                <a:pt x="1553578" y="91313"/>
                                <a:pt x="1543534" y="109728"/>
                              </a:cubicBezTo>
                              <a:cubicBezTo>
                                <a:pt x="1508626" y="173727"/>
                                <a:pt x="1572127" y="103164"/>
                                <a:pt x="1514273" y="168250"/>
                              </a:cubicBezTo>
                              <a:cubicBezTo>
                                <a:pt x="1502818" y="181137"/>
                                <a:pt x="1489152" y="191939"/>
                                <a:pt x="1477697" y="204826"/>
                              </a:cubicBezTo>
                              <a:cubicBezTo>
                                <a:pt x="1469597" y="213938"/>
                                <a:pt x="1464373" y="225466"/>
                                <a:pt x="1455752" y="234087"/>
                              </a:cubicBezTo>
                              <a:cubicBezTo>
                                <a:pt x="1449535" y="240304"/>
                                <a:pt x="1440960" y="243607"/>
                                <a:pt x="1433806" y="248717"/>
                              </a:cubicBezTo>
                              <a:cubicBezTo>
                                <a:pt x="1423885" y="255803"/>
                                <a:pt x="1413166" y="262042"/>
                                <a:pt x="1404545" y="270663"/>
                              </a:cubicBezTo>
                              <a:cubicBezTo>
                                <a:pt x="1398328" y="276880"/>
                                <a:pt x="1396948" y="287333"/>
                                <a:pt x="1389915" y="292608"/>
                              </a:cubicBezTo>
                              <a:cubicBezTo>
                                <a:pt x="1376829" y="302422"/>
                                <a:pt x="1360426" y="306799"/>
                                <a:pt x="1346024" y="314554"/>
                              </a:cubicBezTo>
                              <a:cubicBezTo>
                                <a:pt x="1257406" y="362272"/>
                                <a:pt x="1333469" y="330622"/>
                                <a:pt x="1221665" y="365760"/>
                              </a:cubicBezTo>
                              <a:cubicBezTo>
                                <a:pt x="1197019" y="373506"/>
                                <a:pt x="1020301" y="433178"/>
                                <a:pt x="958318" y="446227"/>
                              </a:cubicBezTo>
                              <a:cubicBezTo>
                                <a:pt x="939081" y="450277"/>
                                <a:pt x="919304" y="451104"/>
                                <a:pt x="899797" y="453543"/>
                              </a:cubicBezTo>
                              <a:cubicBezTo>
                                <a:pt x="831522" y="448666"/>
                                <a:pt x="763102" y="445505"/>
                                <a:pt x="694971" y="438912"/>
                              </a:cubicBezTo>
                              <a:cubicBezTo>
                                <a:pt x="687296" y="438169"/>
                                <a:pt x="680646" y="432769"/>
                                <a:pt x="673025" y="431597"/>
                              </a:cubicBezTo>
                              <a:cubicBezTo>
                                <a:pt x="648804" y="427871"/>
                                <a:pt x="624257" y="426720"/>
                                <a:pt x="599873" y="424282"/>
                              </a:cubicBezTo>
                              <a:cubicBezTo>
                                <a:pt x="508492" y="392030"/>
                                <a:pt x="492268" y="397779"/>
                                <a:pt x="431624" y="351130"/>
                              </a:cubicBezTo>
                              <a:cubicBezTo>
                                <a:pt x="413805" y="337423"/>
                                <a:pt x="397127" y="322278"/>
                                <a:pt x="380417" y="307239"/>
                              </a:cubicBezTo>
                              <a:cubicBezTo>
                                <a:pt x="372727" y="300318"/>
                                <a:pt x="366419" y="291916"/>
                                <a:pt x="358472" y="285293"/>
                              </a:cubicBezTo>
                              <a:cubicBezTo>
                                <a:pt x="317019" y="250749"/>
                                <a:pt x="357331" y="291793"/>
                                <a:pt x="307265" y="256032"/>
                              </a:cubicBezTo>
                              <a:cubicBezTo>
                                <a:pt x="281855" y="237882"/>
                                <a:pt x="262043" y="211477"/>
                                <a:pt x="234113" y="197511"/>
                              </a:cubicBezTo>
                              <a:cubicBezTo>
                                <a:pt x="224360" y="192634"/>
                                <a:pt x="213727" y="189218"/>
                                <a:pt x="204853" y="182880"/>
                              </a:cubicBezTo>
                              <a:cubicBezTo>
                                <a:pt x="196435" y="176867"/>
                                <a:pt x="191718" y="166357"/>
                                <a:pt x="182907" y="160935"/>
                              </a:cubicBezTo>
                              <a:cubicBezTo>
                                <a:pt x="26816" y="64880"/>
                                <a:pt x="163780" y="164878"/>
                                <a:pt x="80494" y="102413"/>
                              </a:cubicBezTo>
                              <a:cubicBezTo>
                                <a:pt x="69653" y="80730"/>
                                <a:pt x="51786" y="42190"/>
                                <a:pt x="36603" y="21946"/>
                              </a:cubicBezTo>
                              <a:cubicBezTo>
                                <a:pt x="30396" y="13670"/>
                                <a:pt x="21972" y="7315"/>
                                <a:pt x="14657" y="0"/>
                              </a:cubicBezTo>
                              <a:cubicBezTo>
                                <a:pt x="12219" y="7315"/>
                                <a:pt x="8432" y="14312"/>
                                <a:pt x="7342" y="21946"/>
                              </a:cubicBezTo>
                              <a:cubicBezTo>
                                <a:pt x="-856" y="79334"/>
                                <a:pt x="27" y="87356"/>
                                <a:pt x="27" y="131674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139700</wp:posOffset>
                </wp:positionV>
                <wp:extent cx="1621106" cy="47259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1106" cy="472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72669" cy="18729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69191" y="3695876"/>
                          <a:ext cx="153619" cy="16824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72669" cy="187299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69" cy="1872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7"/>
        <w:gridCol w:w="495"/>
        <w:gridCol w:w="574"/>
        <w:gridCol w:w="630"/>
        <w:gridCol w:w="480"/>
        <w:gridCol w:w="574"/>
        <w:gridCol w:w="569"/>
        <w:gridCol w:w="383"/>
        <w:gridCol w:w="569"/>
        <w:gridCol w:w="624"/>
        <w:gridCol w:w="854"/>
        <w:gridCol w:w="574"/>
        <w:gridCol w:w="474"/>
        <w:gridCol w:w="569"/>
        <w:gridCol w:w="836"/>
        <w:tblGridChange w:id="0">
          <w:tblGrid>
            <w:gridCol w:w="977"/>
            <w:gridCol w:w="495"/>
            <w:gridCol w:w="574"/>
            <w:gridCol w:w="630"/>
            <w:gridCol w:w="480"/>
            <w:gridCol w:w="574"/>
            <w:gridCol w:w="569"/>
            <w:gridCol w:w="383"/>
            <w:gridCol w:w="569"/>
            <w:gridCol w:w="624"/>
            <w:gridCol w:w="854"/>
            <w:gridCol w:w="574"/>
            <w:gridCol w:w="474"/>
            <w:gridCol w:w="569"/>
            <w:gridCol w:w="836"/>
          </w:tblGrid>
        </w:tblGridChange>
      </w:tblGrid>
      <w:tr>
        <w:trPr>
          <w:cantSplit w:val="0"/>
          <w:trHeight w:val="101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Transaction T0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X(A)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R0(A)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W0(A)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317500</wp:posOffset>
                      </wp:positionV>
                      <wp:extent cx="2828087" cy="516484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941482" y="3531283"/>
                                <a:ext cx="2809037" cy="4974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317500</wp:posOffset>
                      </wp:positionV>
                      <wp:extent cx="2828087" cy="516484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087" cy="5164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R0(B)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W0(B)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C0</w:t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Unlock(A)</w:t>
            </w:r>
          </w:p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Unlock(B)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Transaction T1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S(A)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R1(A)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R1(B)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R1(A)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S(B)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R1(B)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C1 unlock(A)</w:t>
            </w:r>
          </w:p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unlock(B)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T0 asks for as exclusive lock on (A)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 T1 asks for a shared Lock</w:t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Use Unlock (A) to indicate unlock (A)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are the differences between the four levels of isolation (in MySQL)?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Commit: changes are made. Non-Repeatable, avoids dirty reads.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Uncommit: Dirty Reads.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Repeat Read: Consistent reads in TNX. Can cause phantom reads.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Serializable: TXN are executed as if they are sequential.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