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rPr>
          <w:rFonts w:asciiTheme="minorHAnsi" w:eastAsiaTheme="minorHAnsi" w:hAnsiTheme="minorHAnsi" w:cstheme="minorBidi"/>
          <w:b w:val="0"/>
          <w:bCs w:val="0"/>
          <w:color w:val="auto"/>
          <w:kern w:val="2"/>
          <w:sz w:val="24"/>
          <w:szCs w:val="24"/>
          <w:lang w:val="en-IT"/>
          <w14:ligatures w14:val="standardContextual"/>
        </w:rPr>
        <w:id w:val="-433896331"/>
        <w:docPartObj>
          <w:docPartGallery w:val="Table of Contents"/>
          <w:docPartUnique/>
        </w:docPartObj>
      </w:sdtPr>
      <w:sdtEndPr>
        <w:rPr>
          <w:noProof/>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430E37E1" w14:textId="53E9FCB9" w:rsidR="00697ECE" w:rsidRDefault="00636D0F">
          <w:pPr>
            <w:pStyle w:val="TOC1"/>
            <w:tabs>
              <w:tab w:val="right" w:leader="dot" w:pos="9016"/>
            </w:tabs>
            <w:rPr>
              <w:rFonts w:eastAsiaTheme="minorEastAsia" w:cstheme="minorBidi"/>
              <w:b w:val="0"/>
              <w:bCs w:val="0"/>
              <w:caps w:val="0"/>
              <w:noProof/>
              <w:sz w:val="24"/>
              <w:szCs w:val="24"/>
              <w:u w:val="none"/>
              <w:lang w:eastAsia="en-GB"/>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41084010" w:history="1">
            <w:r w:rsidR="00697ECE" w:rsidRPr="00851B80">
              <w:rPr>
                <w:rStyle w:val="Hyperlink"/>
                <w:noProof/>
                <w:lang w:val="it-IT"/>
              </w:rPr>
              <w:t>Introduzione</w:t>
            </w:r>
            <w:r w:rsidR="00697ECE">
              <w:rPr>
                <w:noProof/>
                <w:webHidden/>
              </w:rPr>
              <w:tab/>
            </w:r>
            <w:r w:rsidR="00697ECE">
              <w:rPr>
                <w:noProof/>
                <w:webHidden/>
              </w:rPr>
              <w:fldChar w:fldCharType="begin"/>
            </w:r>
            <w:r w:rsidR="00697ECE">
              <w:rPr>
                <w:noProof/>
                <w:webHidden/>
              </w:rPr>
              <w:instrText xml:space="preserve"> PAGEREF _Toc141084010 \h </w:instrText>
            </w:r>
            <w:r w:rsidR="00697ECE">
              <w:rPr>
                <w:noProof/>
                <w:webHidden/>
              </w:rPr>
            </w:r>
            <w:r w:rsidR="00697ECE">
              <w:rPr>
                <w:noProof/>
                <w:webHidden/>
              </w:rPr>
              <w:fldChar w:fldCharType="separate"/>
            </w:r>
            <w:r w:rsidR="0009178E">
              <w:rPr>
                <w:noProof/>
                <w:webHidden/>
              </w:rPr>
              <w:t>2</w:t>
            </w:r>
            <w:r w:rsidR="00697ECE">
              <w:rPr>
                <w:noProof/>
                <w:webHidden/>
              </w:rPr>
              <w:fldChar w:fldCharType="end"/>
            </w:r>
          </w:hyperlink>
        </w:p>
        <w:p w14:paraId="13829CFD" w14:textId="235E2CAC"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1" w:history="1">
            <w:r w:rsidRPr="00851B80">
              <w:rPr>
                <w:rStyle w:val="Hyperlink"/>
                <w:noProof/>
                <w:lang w:val="it-IT"/>
              </w:rPr>
              <w:t>Contesto dell’applicazione</w:t>
            </w:r>
            <w:r>
              <w:rPr>
                <w:noProof/>
                <w:webHidden/>
              </w:rPr>
              <w:tab/>
            </w:r>
            <w:r>
              <w:rPr>
                <w:noProof/>
                <w:webHidden/>
              </w:rPr>
              <w:fldChar w:fldCharType="begin"/>
            </w:r>
            <w:r>
              <w:rPr>
                <w:noProof/>
                <w:webHidden/>
              </w:rPr>
              <w:instrText xml:space="preserve"> PAGEREF _Toc141084011 \h </w:instrText>
            </w:r>
            <w:r>
              <w:rPr>
                <w:noProof/>
                <w:webHidden/>
              </w:rPr>
            </w:r>
            <w:r>
              <w:rPr>
                <w:noProof/>
                <w:webHidden/>
              </w:rPr>
              <w:fldChar w:fldCharType="separate"/>
            </w:r>
            <w:r w:rsidR="0009178E">
              <w:rPr>
                <w:noProof/>
                <w:webHidden/>
              </w:rPr>
              <w:t>2</w:t>
            </w:r>
            <w:r>
              <w:rPr>
                <w:noProof/>
                <w:webHidden/>
              </w:rPr>
              <w:fldChar w:fldCharType="end"/>
            </w:r>
          </w:hyperlink>
        </w:p>
        <w:p w14:paraId="14CD5F1E" w14:textId="51540496"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2" w:history="1">
            <w:r w:rsidRPr="00851B80">
              <w:rPr>
                <w:rStyle w:val="Hyperlink"/>
                <w:noProof/>
                <w:lang w:val="it-IT"/>
              </w:rPr>
              <w:t>Funzionalità principali</w:t>
            </w:r>
            <w:r>
              <w:rPr>
                <w:noProof/>
                <w:webHidden/>
              </w:rPr>
              <w:tab/>
            </w:r>
            <w:r>
              <w:rPr>
                <w:noProof/>
                <w:webHidden/>
              </w:rPr>
              <w:fldChar w:fldCharType="begin"/>
            </w:r>
            <w:r>
              <w:rPr>
                <w:noProof/>
                <w:webHidden/>
              </w:rPr>
              <w:instrText xml:space="preserve"> PAGEREF _Toc141084012 \h </w:instrText>
            </w:r>
            <w:r>
              <w:rPr>
                <w:noProof/>
                <w:webHidden/>
              </w:rPr>
            </w:r>
            <w:r>
              <w:rPr>
                <w:noProof/>
                <w:webHidden/>
              </w:rPr>
              <w:fldChar w:fldCharType="separate"/>
            </w:r>
            <w:r w:rsidR="0009178E">
              <w:rPr>
                <w:noProof/>
                <w:webHidden/>
              </w:rPr>
              <w:t>3</w:t>
            </w:r>
            <w:r>
              <w:rPr>
                <w:noProof/>
                <w:webHidden/>
              </w:rPr>
              <w:fldChar w:fldCharType="end"/>
            </w:r>
          </w:hyperlink>
        </w:p>
        <w:p w14:paraId="25C6C722" w14:textId="12BCBD47"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3" w:history="1">
            <w:r w:rsidRPr="00851B80">
              <w:rPr>
                <w:rStyle w:val="Hyperlink"/>
                <w:noProof/>
                <w:lang w:val="it-IT"/>
              </w:rPr>
              <w:t>Progettazione della base di dati</w:t>
            </w:r>
            <w:r>
              <w:rPr>
                <w:noProof/>
                <w:webHidden/>
              </w:rPr>
              <w:tab/>
            </w:r>
            <w:r>
              <w:rPr>
                <w:noProof/>
                <w:webHidden/>
              </w:rPr>
              <w:fldChar w:fldCharType="begin"/>
            </w:r>
            <w:r>
              <w:rPr>
                <w:noProof/>
                <w:webHidden/>
              </w:rPr>
              <w:instrText xml:space="preserve"> PAGEREF _Toc141084013 \h </w:instrText>
            </w:r>
            <w:r>
              <w:rPr>
                <w:noProof/>
                <w:webHidden/>
              </w:rPr>
            </w:r>
            <w:r>
              <w:rPr>
                <w:noProof/>
                <w:webHidden/>
              </w:rPr>
              <w:fldChar w:fldCharType="separate"/>
            </w:r>
            <w:r w:rsidR="0009178E">
              <w:rPr>
                <w:noProof/>
                <w:webHidden/>
              </w:rPr>
              <w:t>3</w:t>
            </w:r>
            <w:r>
              <w:rPr>
                <w:noProof/>
                <w:webHidden/>
              </w:rPr>
              <w:fldChar w:fldCharType="end"/>
            </w:r>
          </w:hyperlink>
        </w:p>
        <w:p w14:paraId="55D236E5" w14:textId="7D8242B7"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4" w:history="1">
            <w:r w:rsidRPr="00851B80">
              <w:rPr>
                <w:rStyle w:val="Hyperlink"/>
                <w:noProof/>
                <w:lang w:val="it-IT"/>
              </w:rPr>
              <w:t>Progettazione concettuale</w:t>
            </w:r>
            <w:r>
              <w:rPr>
                <w:noProof/>
                <w:webHidden/>
              </w:rPr>
              <w:tab/>
            </w:r>
            <w:r>
              <w:rPr>
                <w:noProof/>
                <w:webHidden/>
              </w:rPr>
              <w:fldChar w:fldCharType="begin"/>
            </w:r>
            <w:r>
              <w:rPr>
                <w:noProof/>
                <w:webHidden/>
              </w:rPr>
              <w:instrText xml:space="preserve"> PAGEREF _Toc141084014 \h </w:instrText>
            </w:r>
            <w:r>
              <w:rPr>
                <w:noProof/>
                <w:webHidden/>
              </w:rPr>
            </w:r>
            <w:r>
              <w:rPr>
                <w:noProof/>
                <w:webHidden/>
              </w:rPr>
              <w:fldChar w:fldCharType="separate"/>
            </w:r>
            <w:r w:rsidR="0009178E">
              <w:rPr>
                <w:noProof/>
                <w:webHidden/>
              </w:rPr>
              <w:t>4</w:t>
            </w:r>
            <w:r>
              <w:rPr>
                <w:noProof/>
                <w:webHidden/>
              </w:rPr>
              <w:fldChar w:fldCharType="end"/>
            </w:r>
          </w:hyperlink>
        </w:p>
        <w:p w14:paraId="7C90DD55" w14:textId="697440A2"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5" w:history="1">
            <w:r w:rsidRPr="00851B80">
              <w:rPr>
                <w:rStyle w:val="Hyperlink"/>
                <w:noProof/>
                <w:lang w:val="it-IT"/>
              </w:rPr>
              <w:t>Progettazione logica</w:t>
            </w:r>
            <w:r>
              <w:rPr>
                <w:noProof/>
                <w:webHidden/>
              </w:rPr>
              <w:tab/>
            </w:r>
            <w:r>
              <w:rPr>
                <w:noProof/>
                <w:webHidden/>
              </w:rPr>
              <w:fldChar w:fldCharType="begin"/>
            </w:r>
            <w:r>
              <w:rPr>
                <w:noProof/>
                <w:webHidden/>
              </w:rPr>
              <w:instrText xml:space="preserve"> PAGEREF _Toc141084015 \h </w:instrText>
            </w:r>
            <w:r>
              <w:rPr>
                <w:noProof/>
                <w:webHidden/>
              </w:rPr>
            </w:r>
            <w:r>
              <w:rPr>
                <w:noProof/>
                <w:webHidden/>
              </w:rPr>
              <w:fldChar w:fldCharType="separate"/>
            </w:r>
            <w:r w:rsidR="0009178E">
              <w:rPr>
                <w:noProof/>
                <w:webHidden/>
              </w:rPr>
              <w:t>5</w:t>
            </w:r>
            <w:r>
              <w:rPr>
                <w:noProof/>
                <w:webHidden/>
              </w:rPr>
              <w:fldChar w:fldCharType="end"/>
            </w:r>
          </w:hyperlink>
        </w:p>
        <w:p w14:paraId="5C880688" w14:textId="5EAA2144"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6" w:history="1">
            <w:r w:rsidRPr="00851B80">
              <w:rPr>
                <w:rStyle w:val="Hyperlink"/>
                <w:noProof/>
                <w:lang w:val="it-IT"/>
              </w:rPr>
              <w:t>Query principali</w:t>
            </w:r>
            <w:r>
              <w:rPr>
                <w:noProof/>
                <w:webHidden/>
              </w:rPr>
              <w:tab/>
            </w:r>
            <w:r>
              <w:rPr>
                <w:noProof/>
                <w:webHidden/>
              </w:rPr>
              <w:fldChar w:fldCharType="begin"/>
            </w:r>
            <w:r>
              <w:rPr>
                <w:noProof/>
                <w:webHidden/>
              </w:rPr>
              <w:instrText xml:space="preserve"> PAGEREF _Toc141084016 \h </w:instrText>
            </w:r>
            <w:r>
              <w:rPr>
                <w:noProof/>
                <w:webHidden/>
              </w:rPr>
            </w:r>
            <w:r>
              <w:rPr>
                <w:noProof/>
                <w:webHidden/>
              </w:rPr>
              <w:fldChar w:fldCharType="separate"/>
            </w:r>
            <w:r w:rsidR="0009178E">
              <w:rPr>
                <w:noProof/>
                <w:webHidden/>
              </w:rPr>
              <w:t>6</w:t>
            </w:r>
            <w:r>
              <w:rPr>
                <w:noProof/>
                <w:webHidden/>
              </w:rPr>
              <w:fldChar w:fldCharType="end"/>
            </w:r>
          </w:hyperlink>
        </w:p>
        <w:p w14:paraId="696F6499" w14:textId="6E14ECD3"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7" w:history="1">
            <w:r w:rsidRPr="00851B80">
              <w:rPr>
                <w:rStyle w:val="Hyperlink"/>
                <w:noProof/>
                <w:lang w:val="it-IT"/>
              </w:rPr>
              <w:t>Principali scelte progettuali</w:t>
            </w:r>
            <w:r>
              <w:rPr>
                <w:noProof/>
                <w:webHidden/>
              </w:rPr>
              <w:tab/>
            </w:r>
            <w:r>
              <w:rPr>
                <w:noProof/>
                <w:webHidden/>
              </w:rPr>
              <w:fldChar w:fldCharType="begin"/>
            </w:r>
            <w:r>
              <w:rPr>
                <w:noProof/>
                <w:webHidden/>
              </w:rPr>
              <w:instrText xml:space="preserve"> PAGEREF _Toc141084017 \h </w:instrText>
            </w:r>
            <w:r>
              <w:rPr>
                <w:noProof/>
                <w:webHidden/>
              </w:rPr>
            </w:r>
            <w:r>
              <w:rPr>
                <w:noProof/>
                <w:webHidden/>
              </w:rPr>
              <w:fldChar w:fldCharType="separate"/>
            </w:r>
            <w:r w:rsidR="0009178E">
              <w:rPr>
                <w:noProof/>
                <w:webHidden/>
              </w:rPr>
              <w:t>7</w:t>
            </w:r>
            <w:r>
              <w:rPr>
                <w:noProof/>
                <w:webHidden/>
              </w:rPr>
              <w:fldChar w:fldCharType="end"/>
            </w:r>
          </w:hyperlink>
        </w:p>
        <w:p w14:paraId="71732F93" w14:textId="0D5E0272"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8" w:history="1">
            <w:r w:rsidRPr="00851B80">
              <w:rPr>
                <w:rStyle w:val="Hyperlink"/>
                <w:noProof/>
                <w:lang w:val="it-IT"/>
              </w:rPr>
              <w:t>Contributo al progetto</w:t>
            </w:r>
            <w:r>
              <w:rPr>
                <w:noProof/>
                <w:webHidden/>
              </w:rPr>
              <w:tab/>
            </w:r>
            <w:r>
              <w:rPr>
                <w:noProof/>
                <w:webHidden/>
              </w:rPr>
              <w:fldChar w:fldCharType="begin"/>
            </w:r>
            <w:r>
              <w:rPr>
                <w:noProof/>
                <w:webHidden/>
              </w:rPr>
              <w:instrText xml:space="preserve"> PAGEREF _Toc141084018 \h </w:instrText>
            </w:r>
            <w:r>
              <w:rPr>
                <w:noProof/>
                <w:webHidden/>
              </w:rPr>
            </w:r>
            <w:r>
              <w:rPr>
                <w:noProof/>
                <w:webHidden/>
              </w:rPr>
              <w:fldChar w:fldCharType="separate"/>
            </w:r>
            <w:r w:rsidR="0009178E">
              <w:rPr>
                <w:noProof/>
                <w:webHidden/>
              </w:rPr>
              <w:t>8</w:t>
            </w:r>
            <w:r>
              <w:rPr>
                <w:noProof/>
                <w:webHidden/>
              </w:rPr>
              <w:fldChar w:fldCharType="end"/>
            </w:r>
          </w:hyperlink>
        </w:p>
        <w:p w14:paraId="0E003912" w14:textId="6AF50D1E"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41084010"/>
      <w:r w:rsidRPr="00043A2F">
        <w:rPr>
          <w:lang w:val="it-IT"/>
        </w:rPr>
        <w:t>Introduzione</w:t>
      </w:r>
      <w:bookmarkEnd w:id="0"/>
      <w:bookmarkEnd w:id="1"/>
    </w:p>
    <w:p w14:paraId="60372A14" w14:textId="1391E4F0" w:rsidR="00286271" w:rsidRDefault="00043A2F" w:rsidP="00286271">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58168EF9" w14:textId="10CE7907" w:rsidR="00286271" w:rsidRPr="00286271" w:rsidRDefault="00286271" w:rsidP="00286271">
      <w:pPr>
        <w:pStyle w:val="Heading1"/>
        <w:rPr>
          <w:lang w:val="it-IT"/>
        </w:rPr>
      </w:pPr>
      <w:bookmarkStart w:id="2" w:name="_Toc141084011"/>
      <w:r>
        <w:rPr>
          <w:lang w:val="it-IT"/>
        </w:rPr>
        <w:t>Contesto dell’applicazione</w:t>
      </w:r>
      <w:bookmarkEnd w:id="2"/>
    </w:p>
    <w:p w14:paraId="60932DEB" w14:textId="04B9B325" w:rsidR="00286271" w:rsidRDefault="00286271" w:rsidP="00286271">
      <w:pPr>
        <w:pStyle w:val="NormalWeb"/>
        <w:jc w:val="both"/>
        <w:rPr>
          <w:lang w:val="it-IT"/>
        </w:rPr>
      </w:pPr>
      <w:r>
        <w:rPr>
          <w:lang w:val="it-IT"/>
        </w:rPr>
        <w:t>L</w:t>
      </w:r>
      <w:r>
        <w:t xml:space="preserve">'applicativo </w:t>
      </w:r>
      <w:r>
        <w:rPr>
          <w:lang w:val="it-IT"/>
        </w:rPr>
        <w:t>che abbiamo sviluppato consente la</w:t>
      </w:r>
      <w:r>
        <w:t xml:space="preserve"> gestione degli esami universitari</w:t>
      </w:r>
      <w:r>
        <w:rPr>
          <w:lang w:val="it-IT"/>
        </w:rPr>
        <w:t xml:space="preserve">: esso è </w:t>
      </w:r>
      <w:r>
        <w:t>uno strumento avanzato e intuitivo pensato per agevolare docenti e studenti nell'organizzazione e nella registrazione dei risultati accademici. Questo sistema è stato progettato per semplificare il processo di gestione degli esami, permettendo ai docenti di creare nuovi esami</w:t>
      </w:r>
      <w:r>
        <w:rPr>
          <w:lang w:val="it-IT"/>
        </w:rPr>
        <w:t xml:space="preserve"> in modo facile e veloce, e di visionare la situazione riguardante un determinato esame di ciascuno studente.</w:t>
      </w:r>
    </w:p>
    <w:p w14:paraId="6F85CA43" w14:textId="596948B5" w:rsidR="00925F45" w:rsidRPr="00043A2F" w:rsidRDefault="00286271" w:rsidP="00286271">
      <w:pPr>
        <w:pStyle w:val="NormalWeb"/>
        <w:jc w:val="both"/>
      </w:pPr>
      <w:r>
        <w:t>Con la nostra applicazione di gestione degli esami universitari, aspiriamo a fornire un ambiente efficiente e trasparente per facilitare il percorso degli studenti verso il successo accademico e supportare i docenti nella gestione di un processo essenziale per il mondo universitario.</w:t>
      </w:r>
    </w:p>
    <w:p w14:paraId="065D7C64" w14:textId="798008B1" w:rsidR="00043A2F" w:rsidRPr="00043A2F" w:rsidRDefault="00043A2F" w:rsidP="00043A2F">
      <w:pPr>
        <w:pStyle w:val="Heading1"/>
        <w:rPr>
          <w:lang w:val="it-IT"/>
        </w:rPr>
      </w:pPr>
      <w:bookmarkStart w:id="3" w:name="_Toc138526480"/>
      <w:bookmarkStart w:id="4" w:name="_Toc141084012"/>
      <w:r w:rsidRPr="00043A2F">
        <w:rPr>
          <w:lang w:val="it-IT"/>
        </w:rPr>
        <w:lastRenderedPageBreak/>
        <w:t>Funzionalità principali</w:t>
      </w:r>
      <w:bookmarkEnd w:id="3"/>
      <w:bookmarkEnd w:id="4"/>
    </w:p>
    <w:p w14:paraId="140F02BE" w14:textId="53E0A4EA" w:rsidR="003D02F2"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w:t>
      </w:r>
      <w:r w:rsidR="003D02F2">
        <w:rPr>
          <w:lang w:val="it-IT"/>
        </w:rPr>
        <w:t xml:space="preserve">di seguito vengono elencate </w:t>
      </w:r>
      <w:r w:rsidR="00547CA7">
        <w:rPr>
          <w:lang w:val="it-IT"/>
        </w:rPr>
        <w:t>tali funzionalità</w:t>
      </w:r>
      <w:r w:rsidR="003D02F2">
        <w:rPr>
          <w:lang w:val="it-IT"/>
        </w:rPr>
        <w:t>:</w:t>
      </w:r>
    </w:p>
    <w:p w14:paraId="441441A3" w14:textId="77777777" w:rsidR="003D02F2" w:rsidRDefault="003D02F2" w:rsidP="003D02F2">
      <w:pPr>
        <w:pStyle w:val="NormalWeb"/>
        <w:numPr>
          <w:ilvl w:val="0"/>
          <w:numId w:val="2"/>
        </w:numPr>
        <w:jc w:val="both"/>
        <w:rPr>
          <w:lang w:val="it-IT"/>
        </w:rPr>
      </w:pPr>
      <w:r>
        <w:rPr>
          <w:lang w:val="it-IT"/>
        </w:rPr>
        <w:t xml:space="preserve">Creazione di esami: </w:t>
      </w:r>
      <w:r w:rsidR="00BD4CC9">
        <w:rPr>
          <w:lang w:val="it-IT"/>
        </w:rPr>
        <w:t>i docenti hanno</w:t>
      </w:r>
      <w:r>
        <w:rPr>
          <w:lang w:val="it-IT"/>
        </w:rPr>
        <w:t xml:space="preserve"> il potere </w:t>
      </w:r>
      <w:r w:rsidR="00BD4CC9">
        <w:rPr>
          <w:lang w:val="it-IT"/>
        </w:rPr>
        <w:t xml:space="preserve">di creare nuovi esami, </w:t>
      </w:r>
      <w:r>
        <w:rPr>
          <w:lang w:val="it-IT"/>
        </w:rPr>
        <w:t>specificando il numero di prove richieste per ciascun esame e altre informazioni rilevanti</w:t>
      </w:r>
      <w:r w:rsidR="00BD4CC9">
        <w:rPr>
          <w:lang w:val="it-IT"/>
        </w:rPr>
        <w:t xml:space="preserve">. </w:t>
      </w:r>
    </w:p>
    <w:p w14:paraId="01B08B9D" w14:textId="2ABCE93A" w:rsidR="00BD4CC9" w:rsidRDefault="003D02F2" w:rsidP="003D02F2">
      <w:pPr>
        <w:pStyle w:val="NormalWeb"/>
        <w:numPr>
          <w:ilvl w:val="0"/>
          <w:numId w:val="2"/>
        </w:numPr>
        <w:jc w:val="both"/>
        <w:rPr>
          <w:lang w:val="it-IT"/>
        </w:rPr>
      </w:pPr>
      <w:r>
        <w:rPr>
          <w:lang w:val="it-IT"/>
        </w:rPr>
        <w:t xml:space="preserve">Gestione delle prove: </w:t>
      </w:r>
      <w:r w:rsidR="00BD4CC9">
        <w:rPr>
          <w:lang w:val="it-IT"/>
        </w:rPr>
        <w:t xml:space="preserve">Gli studenti possono sostenere </w:t>
      </w:r>
      <w:r>
        <w:rPr>
          <w:lang w:val="it-IT"/>
        </w:rPr>
        <w:t>una delle prove disponibili in</w:t>
      </w:r>
      <w:r w:rsidR="00BD4CC9">
        <w:rPr>
          <w:lang w:val="it-IT"/>
        </w:rPr>
        <w:t xml:space="preserve"> uno degli appelli messi a disposizione</w:t>
      </w:r>
      <w:r>
        <w:rPr>
          <w:lang w:val="it-IT"/>
        </w:rPr>
        <w:t xml:space="preserve">. A seguito del superamento di tale prova verranno registrate le informazioni necessarie, tra cui la data di superamento e il voto conseguito. </w:t>
      </w:r>
    </w:p>
    <w:p w14:paraId="7F0B0F84" w14:textId="415CC1E7" w:rsidR="003D02F2" w:rsidRDefault="003D02F2" w:rsidP="003D02F2">
      <w:pPr>
        <w:pStyle w:val="NormalWeb"/>
        <w:numPr>
          <w:ilvl w:val="0"/>
          <w:numId w:val="2"/>
        </w:numPr>
        <w:jc w:val="both"/>
        <w:rPr>
          <w:lang w:val="it-IT"/>
        </w:rPr>
      </w:pPr>
      <w:r>
        <w:rPr>
          <w:lang w:val="it-IT"/>
        </w:rPr>
        <w:t xml:space="preserve">Scadenza delle prove: Ogni prova ha una data di scadenza, oltre la quale la votazione ottenuta dallo studente non sarà più valida. </w:t>
      </w:r>
    </w:p>
    <w:p w14:paraId="5359DD07" w14:textId="7BFAC181" w:rsidR="003D02F2" w:rsidRDefault="003D02F2" w:rsidP="003D02F2">
      <w:pPr>
        <w:pStyle w:val="NormalWeb"/>
        <w:numPr>
          <w:ilvl w:val="0"/>
          <w:numId w:val="2"/>
        </w:numPr>
        <w:jc w:val="both"/>
        <w:rPr>
          <w:lang w:val="it-IT"/>
        </w:rPr>
      </w:pPr>
      <w:r>
        <w:rPr>
          <w:lang w:val="it-IT"/>
        </w:rPr>
        <w:t>Visualizzazione dello stato degli studenti: Il sistema offre una panoramica dello stato di ciascuno studente, mostrando le prove valide sostenute, lo storico di tutte le prove sostenute e quelle che devono ancora essere superate per registrare l’esame.</w:t>
      </w:r>
    </w:p>
    <w:p w14:paraId="379A4111" w14:textId="6ACD8BE2" w:rsidR="003D02F2" w:rsidRDefault="003D02F2" w:rsidP="003D02F2">
      <w:pPr>
        <w:pStyle w:val="NormalWeb"/>
        <w:numPr>
          <w:ilvl w:val="0"/>
          <w:numId w:val="2"/>
        </w:numPr>
        <w:jc w:val="both"/>
        <w:rPr>
          <w:lang w:val="it-IT"/>
        </w:rPr>
      </w:pPr>
      <w:r>
        <w:rPr>
          <w:lang w:val="it-IT"/>
        </w:rPr>
        <w:t xml:space="preserve">Visualizzazione degli appelli: </w:t>
      </w:r>
      <w:r>
        <w:t>È</w:t>
      </w:r>
      <w:r>
        <w:rPr>
          <w:lang w:val="it-IT"/>
        </w:rPr>
        <w:t xml:space="preserve"> possibile ottenere l’elenco degli appelli e degli studenti che hanno superato le diverse prove.</w:t>
      </w:r>
    </w:p>
    <w:p w14:paraId="6ED6111B" w14:textId="0F1B667C" w:rsidR="00CD13E6" w:rsidRPr="003D02F2" w:rsidRDefault="003D02F2" w:rsidP="00E51D7D">
      <w:pPr>
        <w:pStyle w:val="NormalWeb"/>
        <w:numPr>
          <w:ilvl w:val="0"/>
          <w:numId w:val="2"/>
        </w:numPr>
        <w:jc w:val="both"/>
        <w:rPr>
          <w:lang w:val="it-IT"/>
        </w:rPr>
      </w:pPr>
      <w:r>
        <w:rPr>
          <w:lang w:val="it-IT"/>
        </w:rPr>
        <w:t xml:space="preserve">Verifica dell’idoneità all’esame: Gli studenti possono verificare se sono in condizione di registrare l’esame, visualizzando le prove valide già sostenute e quelle ancora necessarie per completare il percorso accademico. </w:t>
      </w:r>
    </w:p>
    <w:p w14:paraId="3CF7CCDA" w14:textId="097AAC6D" w:rsidR="00E97B21" w:rsidRPr="00E97B21" w:rsidRDefault="00636D0F" w:rsidP="00E97B21">
      <w:pPr>
        <w:pStyle w:val="Heading1"/>
        <w:rPr>
          <w:lang w:val="it-IT"/>
        </w:rPr>
      </w:pPr>
      <w:bookmarkStart w:id="5" w:name="_Toc141084013"/>
      <w:r>
        <w:rPr>
          <w:lang w:val="it-IT"/>
        </w:rPr>
        <w:t xml:space="preserve">Progettazione </w:t>
      </w:r>
      <w:r w:rsidR="00E97B21">
        <w:rPr>
          <w:lang w:val="it-IT"/>
        </w:rPr>
        <w:t>della base di dati</w:t>
      </w:r>
      <w:bookmarkEnd w:id="5"/>
    </w:p>
    <w:p w14:paraId="4DEB41D9" w14:textId="77777777" w:rsidR="00E97B21" w:rsidRDefault="00E97B21" w:rsidP="00E97B21">
      <w:pPr>
        <w:rPr>
          <w:lang w:val="it-IT"/>
        </w:rPr>
      </w:pPr>
    </w:p>
    <w:p w14:paraId="1C868153" w14:textId="3FB39B5B" w:rsidR="00E97B21" w:rsidRDefault="00E97B21" w:rsidP="00E97B21">
      <w:pPr>
        <w:jc w:val="both"/>
        <w:rPr>
          <w:rFonts w:ascii="Times New Roman" w:eastAsia="Times New Roman" w:hAnsi="Times New Roman" w:cs="Times New Roman"/>
          <w:kern w:val="0"/>
          <w:lang w:val="it-IT" w:eastAsia="en-GB"/>
          <w14:ligatures w14:val="none"/>
        </w:rPr>
      </w:pPr>
      <w:r w:rsidRPr="00E97B21">
        <w:rPr>
          <w:rFonts w:ascii="Times New Roman" w:eastAsia="Times New Roman" w:hAnsi="Times New Roman" w:cs="Times New Roman"/>
          <w:kern w:val="0"/>
          <w:lang w:eastAsia="en-GB"/>
          <w14:ligatures w14:val="none"/>
        </w:rPr>
        <w:t>La progettazione della base di dati per l'applicazione di gestione degli esami universitari è stata svolta con attenzione per garantire l'efficienza, l'integrità e la coerenza dei dati all'interno del sistema. La base di dati gioca un ruolo fondamentale nell'archiviazione e nella gestione dei dati relativi agli esami, alle prove, agli studenti e agli appelli. Di seguito sono presentati i principi guida e gli elementi chiave della progettazione della base di dati</w:t>
      </w:r>
      <w:r>
        <w:rPr>
          <w:rFonts w:ascii="Times New Roman" w:eastAsia="Times New Roman" w:hAnsi="Times New Roman" w:cs="Times New Roman"/>
          <w:kern w:val="0"/>
          <w:lang w:val="it-IT" w:eastAsia="en-GB"/>
          <w14:ligatures w14:val="none"/>
        </w:rPr>
        <w:t>:</w:t>
      </w:r>
    </w:p>
    <w:p w14:paraId="227F4130" w14:textId="77777777" w:rsidR="00E97B21" w:rsidRDefault="00E97B21" w:rsidP="00E97B21">
      <w:pPr>
        <w:jc w:val="both"/>
        <w:rPr>
          <w:rFonts w:ascii="Times New Roman" w:eastAsia="Times New Roman" w:hAnsi="Times New Roman" w:cs="Times New Roman"/>
          <w:kern w:val="0"/>
          <w:lang w:val="it-IT" w:eastAsia="en-GB"/>
          <w14:ligatures w14:val="none"/>
        </w:rPr>
      </w:pPr>
    </w:p>
    <w:p w14:paraId="714D6FF5" w14:textId="0894C5F1"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Analisi dei requisiti</w:t>
      </w:r>
    </w:p>
    <w:p w14:paraId="45D09214" w14:textId="7093CB42"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La progettazione della base di dati è stata avviata da un'analisi approfondita dei requisiti dell'applicazione. Sono stati identificati i principali attori coinvolti, come docenti e studenti, nonché le entità principali, come Esame, Prova e Studente. Inoltre, sono state individuate le relazioni tra le diverse entità, come la partecipazione degli studenti alle prove e agli appelli.</w:t>
      </w:r>
    </w:p>
    <w:p w14:paraId="4DB56515" w14:textId="40B98783"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Normalizzazione dei dati</w:t>
      </w:r>
    </w:p>
    <w:p w14:paraId="4B459E59" w14:textId="70FB45EC"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Per garantire la ridondanza dei dati e l'integrità referenziale, sono stati applicati i principi di normalizzazione delle tabelle. Le tabelle sono state organizzate fino alla forma normale desiderata, evitando dipendenze funzionali ridondanti e assicurando che ciascun attributo sia strettamente legato alla chiave primaria della tabella.</w:t>
      </w:r>
    </w:p>
    <w:p w14:paraId="263D372E" w14:textId="16595C1D"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Definizione delle tabelle e degli attributi</w:t>
      </w:r>
    </w:p>
    <w:p w14:paraId="249134EE" w14:textId="1F626F17" w:rsidR="00E97B21" w:rsidRP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Le tabelle sono state definite in modo coerente e conforme alla struttura delle entità coinvolte nell'applicazione. Ogni tabella ha una chiave primaria univoca per identificare in modo inequivocabile ogni record. Sono stati inoltre definiti gli attributi necessari per ciascuna entità, garantendo la registrazione accurata delle informazioni.</w:t>
      </w:r>
    </w:p>
    <w:p w14:paraId="2DDD6497" w14:textId="61CB3DC0" w:rsidR="000376F7" w:rsidRPr="000376F7" w:rsidRDefault="000376F7" w:rsidP="000376F7">
      <w:pPr>
        <w:pStyle w:val="Heading1"/>
        <w:ind w:firstLine="360"/>
        <w:rPr>
          <w:lang w:val="it-IT"/>
        </w:rPr>
      </w:pPr>
      <w:bookmarkStart w:id="6" w:name="_Toc141084014"/>
      <w:r>
        <w:rPr>
          <w:lang w:val="it-IT"/>
        </w:rPr>
        <w:lastRenderedPageBreak/>
        <w:t xml:space="preserve">Progettazione </w:t>
      </w:r>
      <w:r>
        <w:rPr>
          <w:lang w:val="it-IT"/>
        </w:rPr>
        <w:t>concettuale</w:t>
      </w:r>
      <w:bookmarkEnd w:id="6"/>
    </w:p>
    <w:p w14:paraId="632BFBA0" w14:textId="3A92D40A"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10B56716" w14:textId="4C02E7BB" w:rsidR="000376F7" w:rsidRDefault="000376F7" w:rsidP="000376F7">
      <w:pPr>
        <w:pStyle w:val="Heading1"/>
        <w:ind w:firstLine="360"/>
        <w:rPr>
          <w:lang w:val="it-IT"/>
        </w:rPr>
      </w:pPr>
      <w:bookmarkStart w:id="7" w:name="_Toc141084015"/>
      <w:r>
        <w:rPr>
          <w:lang w:val="it-IT"/>
        </w:rPr>
        <w:lastRenderedPageBreak/>
        <w:t xml:space="preserve">Progettazione </w:t>
      </w:r>
      <w:r>
        <w:rPr>
          <w:lang w:val="it-IT"/>
        </w:rPr>
        <w:t>logica</w:t>
      </w:r>
      <w:bookmarkEnd w:id="7"/>
    </w:p>
    <w:p w14:paraId="7D4102C3" w14:textId="63961BCD"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2628B3B" w14:textId="334E40A4" w:rsidR="00D97A10" w:rsidRDefault="00450D5C" w:rsidP="00D06F39">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54CFE551" w14:textId="77777777" w:rsidR="00D06F39" w:rsidRDefault="00D06F39" w:rsidP="00D06F39">
      <w:pPr>
        <w:pStyle w:val="NormalWeb"/>
        <w:jc w:val="center"/>
        <w:rPr>
          <w:rFonts w:ascii="CMR10" w:hAnsi="CMR10"/>
          <w:sz w:val="20"/>
          <w:szCs w:val="20"/>
          <w:lang w:val="it-IT"/>
        </w:rPr>
      </w:pPr>
    </w:p>
    <w:p w14:paraId="77ABD4C5" w14:textId="77777777" w:rsidR="00D06F39" w:rsidRPr="00D06F39" w:rsidRDefault="00D06F39" w:rsidP="00D06F39">
      <w:pPr>
        <w:pStyle w:val="NormalWeb"/>
        <w:jc w:val="center"/>
        <w:rPr>
          <w:rFonts w:ascii="CMR10" w:hAnsi="CMR10"/>
          <w:sz w:val="20"/>
          <w:szCs w:val="20"/>
          <w:lang w:val="it-IT"/>
        </w:rPr>
      </w:pPr>
    </w:p>
    <w:p w14:paraId="2BB3DA1A" w14:textId="6E2B2A3C" w:rsidR="00636D0F" w:rsidRPr="00043A2F" w:rsidRDefault="00636D0F" w:rsidP="00636D0F">
      <w:pPr>
        <w:pStyle w:val="Heading1"/>
        <w:rPr>
          <w:lang w:val="it-IT"/>
        </w:rPr>
      </w:pPr>
      <w:bookmarkStart w:id="8" w:name="_Toc141084016"/>
      <w:r>
        <w:rPr>
          <w:lang w:val="it-IT"/>
        </w:rPr>
        <w:lastRenderedPageBreak/>
        <w:t>Query principali</w:t>
      </w:r>
      <w:bookmarkEnd w:id="8"/>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lastRenderedPageBreak/>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9" w:name="_Toc141084017"/>
      <w:r>
        <w:rPr>
          <w:lang w:val="it-IT"/>
        </w:rPr>
        <w:t>Principali scelte progettuali</w:t>
      </w:r>
      <w:bookmarkEnd w:id="9"/>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18716C0B" w:rsidR="00B101A7" w:rsidRDefault="00C97F31"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Inoltre, sono</w:t>
      </w:r>
      <w:r w:rsidR="00415699">
        <w:rPr>
          <w:rFonts w:ascii="Times New Roman" w:eastAsia="Times New Roman" w:hAnsi="Times New Roman" w:cs="Times New Roman"/>
          <w:kern w:val="0"/>
          <w:lang w:val="it-IT" w:eastAsia="en-GB"/>
          <w14:ligatures w14:val="none"/>
        </w:rPr>
        <w:t xml:space="preserve"> stati utilizzati diversi</w:t>
      </w:r>
      <w:r w:rsidR="00B101A7">
        <w:rPr>
          <w:rFonts w:ascii="Times New Roman" w:eastAsia="Times New Roman" w:hAnsi="Times New Roman" w:cs="Times New Roman"/>
          <w:kern w:val="0"/>
          <w:lang w:val="it-IT" w:eastAsia="en-GB"/>
          <w14:ligatures w14:val="none"/>
        </w:rPr>
        <w:t xml:space="preserve"> framework, </w:t>
      </w:r>
      <w:r w:rsidR="00415699">
        <w:rPr>
          <w:rFonts w:ascii="Times New Roman" w:eastAsia="Times New Roman" w:hAnsi="Times New Roman" w:cs="Times New Roman"/>
          <w:kern w:val="0"/>
          <w:lang w:val="it-IT" w:eastAsia="en-GB"/>
          <w14:ligatures w14:val="none"/>
        </w:rPr>
        <w:t>tra i quali</w:t>
      </w:r>
      <w:r w:rsidR="00B101A7">
        <w:rPr>
          <w:rFonts w:ascii="Times New Roman" w:eastAsia="Times New Roman" w:hAnsi="Times New Roman" w:cs="Times New Roman"/>
          <w:kern w:val="0"/>
          <w:lang w:val="it-IT" w:eastAsia="en-GB"/>
          <w14:ligatures w14:val="none"/>
        </w:rPr>
        <w:t xml:space="preserve"> </w:t>
      </w:r>
      <w:proofErr w:type="spellStart"/>
      <w:r w:rsidR="00C72885">
        <w:rPr>
          <w:rFonts w:ascii="Times New Roman" w:eastAsia="Times New Roman" w:hAnsi="Times New Roman" w:cs="Times New Roman"/>
          <w:kern w:val="0"/>
          <w:lang w:val="it-IT" w:eastAsia="en-GB"/>
          <w14:ligatures w14:val="none"/>
        </w:rPr>
        <w:t>F</w:t>
      </w:r>
      <w:r w:rsidR="00B101A7">
        <w:rPr>
          <w:rFonts w:ascii="Times New Roman" w:eastAsia="Times New Roman" w:hAnsi="Times New Roman" w:cs="Times New Roman"/>
          <w:kern w:val="0"/>
          <w:lang w:val="it-IT" w:eastAsia="en-GB"/>
          <w14:ligatures w14:val="none"/>
        </w:rPr>
        <w:t>lask</w:t>
      </w:r>
      <w:proofErr w:type="spellEnd"/>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sidR="00B101A7">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sidR="00B101A7">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nostro database, definendo la struttura dei dati e gestendo le operazioni di lettura, scrittura, modifica e cancellazione. </w:t>
      </w:r>
    </w:p>
    <w:p w14:paraId="5602BD93" w14:textId="3895907A" w:rsidR="003A5CC6" w:rsidRP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54A4783D" w14:textId="77777777" w:rsidR="001D5F56" w:rsidRPr="00EA1B66" w:rsidRDefault="001D5F56">
      <w:pPr>
        <w:rPr>
          <w:lang w:val="it-IT"/>
        </w:rPr>
      </w:pPr>
    </w:p>
    <w:p w14:paraId="54D3A3EF" w14:textId="7FE7D1DA" w:rsidR="00636D0F" w:rsidRPr="00043A2F" w:rsidRDefault="00636D0F" w:rsidP="00636D0F">
      <w:pPr>
        <w:pStyle w:val="Heading1"/>
        <w:rPr>
          <w:lang w:val="it-IT"/>
        </w:rPr>
      </w:pPr>
      <w:bookmarkStart w:id="10" w:name="_Toc141084018"/>
      <w:r>
        <w:rPr>
          <w:lang w:val="it-IT"/>
        </w:rPr>
        <w:lastRenderedPageBreak/>
        <w:t>Contributo al progetto</w:t>
      </w:r>
      <w:bookmarkEnd w:id="10"/>
    </w:p>
    <w:p w14:paraId="76AE597C" w14:textId="696A6889" w:rsidR="00CD13E6" w:rsidRP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sectPr w:rsidR="00CD13E6"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525A4"/>
    <w:multiLevelType w:val="hybridMultilevel"/>
    <w:tmpl w:val="6896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 w:numId="2" w16cid:durableId="6753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376F7"/>
    <w:rsid w:val="00043A2F"/>
    <w:rsid w:val="0009178E"/>
    <w:rsid w:val="00093CEC"/>
    <w:rsid w:val="00106055"/>
    <w:rsid w:val="00111203"/>
    <w:rsid w:val="00177E67"/>
    <w:rsid w:val="001856C8"/>
    <w:rsid w:val="00194C3D"/>
    <w:rsid w:val="001D5F56"/>
    <w:rsid w:val="00203E27"/>
    <w:rsid w:val="00261A0E"/>
    <w:rsid w:val="00274391"/>
    <w:rsid w:val="00286271"/>
    <w:rsid w:val="00297ABF"/>
    <w:rsid w:val="003A5CC6"/>
    <w:rsid w:val="003A7185"/>
    <w:rsid w:val="003D02F2"/>
    <w:rsid w:val="003F35B8"/>
    <w:rsid w:val="003F3800"/>
    <w:rsid w:val="003F714A"/>
    <w:rsid w:val="00415699"/>
    <w:rsid w:val="00450D5C"/>
    <w:rsid w:val="004F78DE"/>
    <w:rsid w:val="00547CA7"/>
    <w:rsid w:val="005525DF"/>
    <w:rsid w:val="005761B7"/>
    <w:rsid w:val="005C2F17"/>
    <w:rsid w:val="005E4755"/>
    <w:rsid w:val="0060147B"/>
    <w:rsid w:val="0060600C"/>
    <w:rsid w:val="00632A20"/>
    <w:rsid w:val="00636D0F"/>
    <w:rsid w:val="00670DB9"/>
    <w:rsid w:val="00697ECE"/>
    <w:rsid w:val="00704B23"/>
    <w:rsid w:val="007A712E"/>
    <w:rsid w:val="007D2001"/>
    <w:rsid w:val="008750C2"/>
    <w:rsid w:val="00925F45"/>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97F31"/>
    <w:rsid w:val="00CD13E6"/>
    <w:rsid w:val="00CD617C"/>
    <w:rsid w:val="00D06F39"/>
    <w:rsid w:val="00D233D5"/>
    <w:rsid w:val="00D335BC"/>
    <w:rsid w:val="00D41F4F"/>
    <w:rsid w:val="00D50F78"/>
    <w:rsid w:val="00D87070"/>
    <w:rsid w:val="00D97A10"/>
    <w:rsid w:val="00DD4620"/>
    <w:rsid w:val="00DE6B4E"/>
    <w:rsid w:val="00DF3E92"/>
    <w:rsid w:val="00E121EB"/>
    <w:rsid w:val="00E23894"/>
    <w:rsid w:val="00E51D7D"/>
    <w:rsid w:val="00E97B21"/>
    <w:rsid w:val="00EA1B66"/>
    <w:rsid w:val="00F814C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 w:type="paragraph" w:styleId="ListParagraph">
    <w:name w:val="List Paragraph"/>
    <w:basedOn w:val="Normal"/>
    <w:uiPriority w:val="34"/>
    <w:qFormat/>
    <w:rsid w:val="00E9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62</cp:revision>
  <dcterms:created xsi:type="dcterms:W3CDTF">2023-05-10T10:52:00Z</dcterms:created>
  <dcterms:modified xsi:type="dcterms:W3CDTF">2023-07-24T08:58:00Z</dcterms:modified>
</cp:coreProperties>
</file>