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写给这个币安小号背后交易员的一封信</w:t>
      </w:r>
    </w:p>
    <w:p>
      <w:r>
        <w:t>几木，</w:t>
      </w:r>
    </w:p>
    <w:p>
      <w:r>
        <w:t>看完这个币安小号最近 90 天的数据，我第一反应不是“这号不行”，而是：**这还是那个熟悉的问题，只是换了个账户继续上演。**</w:t>
      </w:r>
    </w:p>
    <w:p>
      <w:r>
        <w:t>它不是完全不会赚钱。像 **币安人生USDT** 这种品种，样本里最后依然留下了 **2402.60** 的净收益，这说明这个账户也不是毫无 edge。可惜的是，这个 edge 没有被保护起来。你让太多不值得做的交易，也一起挤进来了。</w:t>
      </w:r>
    </w:p>
    <w:p>
      <w:r>
        <w:t>最刺眼的地方，是这个账户同样不太会和市场保持距离。交易很多，品种不少，说明它更像是在不断参与，而不是安静等机会。尤其像 **RIVERUSDT** 这种，扣成本后净结果已经到了 **-2388.08**，如果一个品种既伤净值，又持续占注意力，那它就不是战场，更像陷阱。</w:t>
      </w:r>
    </w:p>
    <w:p>
      <w:r>
        <w:t>还有一个特别值得注意的点，是 **ETHUSDT**。它是这批样本里成交最频繁的品种，一共做了 **3105** 笔，但净值结果却只有 **-2027.67**。这类例子很值钱，因为它提醒你：有时候问题不是不会交易，而是做得太多，把本来可能有价值的判断也磨平了。</w:t>
      </w:r>
    </w:p>
    <w:p>
      <w:r>
        <w:t>所以如果让我像朋友一样，只说一句最重要的话，我会说：</w:t>
      </w:r>
    </w:p>
    <w:p>
      <w:r>
        <w:t>**这个小号暴露出来的问题，不是缺机会，而是太难拒绝机会。**</w:t>
      </w:r>
    </w:p>
    <w:p>
      <w:r>
        <w:t>你其实不是看不懂市场，你是太容易让自己一直留在市场里。这样做的代价，是高频、成本、情绪和分散，一起把账户拖住。</w:t>
      </w:r>
    </w:p>
    <w:p>
      <w:r>
        <w:t>这个小号最值得肯定的一点，是它依然能让我们看见：你不是完全没有 edge。最值得警惕的一点，是它和主账户一样，都在提醒你——如果边界不建立，再多账户也只是把同一个问题复制一遍。</w:t>
      </w:r>
    </w:p>
    <w:p>
      <w:r>
        <w:t>如果你真想让这个小号变成有意义的账户，我觉得最先该做的不是研究更多品种，也不是补更多逻辑，而是先问自己：</w:t>
      </w:r>
    </w:p>
    <w:p>
      <w:pPr>
        <w:pStyle w:val="ListBullet"/>
      </w:pPr>
      <w:r>
        <w:t>哪些品种是真的适合我？</w:t>
      </w:r>
    </w:p>
    <w:p>
      <w:pPr>
        <w:pStyle w:val="ListBullet"/>
      </w:pPr>
      <w:r>
        <w:t>哪些交易只是让我感觉自己还在参与？</w:t>
      </w:r>
    </w:p>
    <w:p>
      <w:pPr>
        <w:pStyle w:val="ListBullet"/>
      </w:pPr>
      <w:r>
        <w:t>这个账户到底是为了执行，还是为了发泄？</w:t>
      </w:r>
    </w:p>
    <w:p>
      <w:r>
        <w:t>一句真心想对你说：</w:t>
      </w:r>
    </w:p>
    <w:p>
      <w:r>
        <w:t>**一个账户真正变好，不是因为它更活跃，而是因为它终于开始有边界。**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