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交易成长报告（v5｜按新文档要求重做）</w:t>
      </w:r>
    </w:p>
    <w:p>
      <w:pPr>
        <w:pStyle w:val="Heading2"/>
      </w:pPr>
      <w:r>
        <w:t>1. 开头先接住你</w:t>
      </w:r>
    </w:p>
    <w:p>
      <w:r>
        <w:t>先说一句人话：这份报告不是为了给你下判决书，也不是为了证明你哪里不行，而是为了帮你把“哪些地方真的在伤你、哪些地方其实有希望”看清楚。愿意把交易历史摊开来看，本身就已经比很多人更认真了。</w:t>
      </w:r>
    </w:p>
    <w:p>
      <w:pPr>
        <w:pStyle w:val="Heading2"/>
      </w:pPr>
      <w:r>
        <w:t>2. 你的交易画像</w:t>
      </w:r>
    </w:p>
    <w:p>
      <w:pPr>
        <w:pStyle w:val="ListBullet"/>
      </w:pPr>
      <w:r>
        <w:t>目前看，你更像**超高频短线试错型交易者**。</w:t>
      </w:r>
    </w:p>
    <w:p>
      <w:pPr>
        <w:pStyle w:val="ListBullet"/>
      </w:pPr>
      <w:r>
        <w:t>你像一个反应很快、参与感很强的交易者，不是那种耐心等少数大机会的人。</w:t>
      </w:r>
    </w:p>
    <w:p>
      <w:pPr>
        <w:pStyle w:val="ListBullet"/>
      </w:pPr>
      <w:r>
        <w:t>你会主动找机会、愿意快速试错，但现在的副作用也很明显：频率过高、品种偏散、情绪在某些阶段容易接管执行。</w:t>
      </w:r>
    </w:p>
    <w:p>
      <w:pPr>
        <w:pStyle w:val="ListBullet"/>
      </w:pPr>
      <w:r>
        <w:t>如果要给一个更像“人格侧写”的总结：**你不是没判断力，你是太容易让自己一直处在必须出手的状态。**</w:t>
      </w:r>
    </w:p>
    <w:p>
      <w:pPr>
        <w:pStyle w:val="Heading2"/>
      </w:pPr>
      <w:r>
        <w:t>3. 你已经做对了什么</w:t>
      </w:r>
    </w:p>
    <w:p>
      <w:pPr>
        <w:pStyle w:val="ListBullet"/>
      </w:pPr>
      <w:r>
        <w:t>你最值得肯定的一点：你不是完全靠运气在交易，数据里能看见真正有 edge 的盈利片段，说明这不是“从零开始”，而是“把能赚钱的那一部分保护好、放大它”。</w:t>
      </w:r>
    </w:p>
    <w:p>
      <w:pPr>
        <w:pStyle w:val="ListBullet"/>
      </w:pPr>
      <w:r>
        <w:t>盈亏比约 **4.80**，这说明你抓对的时候，并不是只能赚一点点。</w:t>
      </w:r>
    </w:p>
    <w:p>
      <w:pPr>
        <w:pStyle w:val="ListBullet"/>
      </w:pPr>
      <w:r>
        <w:t>最好的几个品种已经显现出可研究价值，这意味着你后续可以做聚焦，而不是继续大撒网。</w:t>
      </w:r>
    </w:p>
    <w:p>
      <w:pPr>
        <w:pStyle w:val="ListBullet"/>
      </w:pPr>
      <w:r>
        <w:t>90天样本已经足够大，后续你不需要再靠感觉猜自己问题在哪。</w:t>
      </w:r>
    </w:p>
    <w:p>
      <w:pPr>
        <w:pStyle w:val="Heading2"/>
      </w:pPr>
      <w:r>
        <w:t>4. 当前最影响你成长的 3 个模式</w:t>
      </w:r>
    </w:p>
    <w:p>
      <w:pPr>
        <w:pStyle w:val="Heading3"/>
      </w:pPr>
      <w:r>
        <w:t>模式1：高频把 edge 磨掉</w:t>
      </w:r>
    </w:p>
    <w:p>
      <w:pPr>
        <w:pStyle w:val="ListBullet"/>
      </w:pPr>
      <w:r>
        <w:t>证据：90天样本内成交 **14776** 条，约 **48** 个活跃交易日，平均每个活跃日 **307.83** 笔。</w:t>
      </w:r>
    </w:p>
    <w:p>
      <w:pPr>
        <w:pStyle w:val="ListBullet"/>
      </w:pPr>
      <w:r>
        <w:t>影响：你不是完全没有 edge，但出手太多，把真正有效的机会和大量噪音混在一起，最后净值表现被稀释。</w:t>
      </w:r>
    </w:p>
    <w:p>
      <w:pPr>
        <w:pStyle w:val="ListBullet"/>
      </w:pPr>
      <w:r>
        <w:t>为什么最值得先修：因为这是所有问题的放大器。</w:t>
      </w:r>
    </w:p>
    <w:p>
      <w:pPr>
        <w:pStyle w:val="Heading3"/>
      </w:pPr>
      <w:r>
        <w:t>模式2：成本侵蚀不是小问题，是主问题之一</w:t>
      </w:r>
    </w:p>
    <w:p>
      <w:pPr>
        <w:pStyle w:val="ListBullet"/>
      </w:pPr>
      <w:r>
        <w:t>证据：手续费合计 **-3782.36**，手续费 / 毛利润比例约 **20.62%**。</w:t>
      </w:r>
    </w:p>
    <w:p>
      <w:pPr>
        <w:pStyle w:val="ListBullet"/>
      </w:pPr>
      <w:r>
        <w:t>影响：即便方向判断不算特别差，成本也足以把净收益吃掉一大块。</w:t>
      </w:r>
    </w:p>
    <w:p>
      <w:pPr>
        <w:pStyle w:val="ListBullet"/>
      </w:pPr>
      <w:r>
        <w:t>为什么最值得先修：有些交易不是判断错，是做得不值得。</w:t>
      </w:r>
    </w:p>
    <w:p>
      <w:pPr>
        <w:pStyle w:val="Heading3"/>
      </w:pPr>
      <w:r>
        <w:t>模式3：连亏后的停手机制不够硬</w:t>
      </w:r>
    </w:p>
    <w:p>
      <w:pPr>
        <w:pStyle w:val="ListBullet"/>
      </w:pPr>
      <w:r>
        <w:t>证据：最大连续亏损序列达到 **457**。</w:t>
      </w:r>
    </w:p>
    <w:p>
      <w:pPr>
        <w:pStyle w:val="ListBullet"/>
      </w:pPr>
      <w:r>
        <w:t>影响：可控亏损容易被拖成情绪化回撤。</w:t>
      </w:r>
    </w:p>
    <w:p>
      <w:pPr>
        <w:pStyle w:val="ListBullet"/>
      </w:pPr>
      <w:r>
        <w:t>为什么最值得先修：这类问题最容易伤的不只是钱，还有自信和交易节奏。</w:t>
      </w:r>
    </w:p>
    <w:p>
      <w:pPr>
        <w:pStyle w:val="Heading2"/>
      </w:pPr>
      <w:r>
        <w:t>5. 风险是从哪里来的</w:t>
      </w:r>
    </w:p>
    <w:p>
      <w:pPr>
        <w:pStyle w:val="ListBullet"/>
      </w:pPr>
      <w:r>
        <w:t>风险等级：**高**</w:t>
      </w:r>
    </w:p>
    <w:p>
      <w:pPr>
        <w:pStyle w:val="ListBullet"/>
      </w:pPr>
      <w:r>
        <w:t>你的风险不是单纯“仓位大”，而是几个因素叠加：超高频, 低胜率, 盈亏比尚可, 手续费侵蚀明显, 连亏风险高, 品种分散。</w:t>
      </w:r>
    </w:p>
    <w:p>
      <w:pPr>
        <w:pStyle w:val="ListBullet"/>
      </w:pPr>
      <w:r>
        <w:t>简单说：**不是市场在针对你，是你给了噪音太多开枪机会。**</w:t>
      </w:r>
    </w:p>
    <w:p>
      <w:pPr>
        <w:pStyle w:val="Heading2"/>
      </w:pPr>
      <w:r>
        <w:t>6. 数据硬结论 vs 软推断</w:t>
      </w:r>
    </w:p>
    <w:p>
      <w:pPr>
        <w:pStyle w:val="Heading3"/>
      </w:pPr>
      <w:r>
        <w:t>硬结论（数据直接支持）</w:t>
      </w:r>
    </w:p>
    <w:p>
      <w:pPr>
        <w:pStyle w:val="ListBullet"/>
      </w:pPr>
      <w:r>
        <w:t>90天样本内共有 14776 条成交明细、1319 条订单明细，交易频率非常高。</w:t>
      </w:r>
    </w:p>
    <w:p>
      <w:pPr>
        <w:pStyle w:val="ListBullet"/>
      </w:pPr>
      <w:r>
        <w:t>扣成本后净收益为 -4501.33，手续费合计 -3782.36，成本不是边角料，是主要问题之一。</w:t>
      </w:r>
    </w:p>
    <w:p>
      <w:pPr>
        <w:pStyle w:val="ListBullet"/>
      </w:pPr>
      <w:r>
        <w:t>胜率约 17.08%，但盈亏比约 4.80，说明真正的问题更像是“低质量出手太多”，不是完全没有赚钱能力。</w:t>
      </w:r>
    </w:p>
    <w:p>
      <w:pPr>
        <w:pStyle w:val="ListBullet"/>
      </w:pPr>
      <w:r>
        <w:t>交易涉及 29 个有成交数据的品种，注意力明显分散。</w:t>
      </w:r>
    </w:p>
    <w:p>
      <w:pPr>
        <w:pStyle w:val="Heading3"/>
      </w:pPr>
      <w:r>
        <w:t>软推断（根据行为信号推测）</w:t>
      </w:r>
    </w:p>
    <w:p>
      <w:pPr>
        <w:pStyle w:val="ListBullet"/>
      </w:pPr>
      <w:r>
        <w:t>数据很像一种“人必须在场”的交易状态：不交易会不舒服，所以频率替代了等待。</w:t>
      </w:r>
    </w:p>
    <w:p>
      <w:pPr>
        <w:pStyle w:val="ListBullet"/>
      </w:pPr>
      <w:r>
        <w:t>连亏后没有及时停手的迹象比较明显，可能存在情绪化续单。</w:t>
      </w:r>
    </w:p>
    <w:p>
      <w:pPr>
        <w:pStyle w:val="ListBullet"/>
      </w:pPr>
      <w:r>
        <w:t>某些品种更像给你刺激和参与感，而不是稳定的净值贡献。</w:t>
      </w:r>
    </w:p>
    <w:p>
      <w:pPr>
        <w:pStyle w:val="ListBullet"/>
      </w:pPr>
      <w:r>
        <w:t>你可能不是不会判断，而是执行层太容易被市场牵着走。</w:t>
      </w:r>
    </w:p>
    <w:p>
      <w:pPr>
        <w:pStyle w:val="Heading2"/>
      </w:pPr>
      <w:r>
        <w:t>7. 时间维度分析</w:t>
      </w:r>
    </w:p>
    <w:p>
      <w:pPr>
        <w:pStyle w:val="ListBullet"/>
      </w:pPr>
      <w:r>
        <w:t>最赚钱的小时段（UTC）前5：18点(1491.64), 13点(1156.51), 19点(1121.18), 3点(841.59), 7点(504.07)</w:t>
      </w:r>
    </w:p>
    <w:p>
      <w:pPr>
        <w:pStyle w:val="ListBullet"/>
      </w:pPr>
      <w:r>
        <w:t>最差的小时段（UTC）前5：16点(-1523.31), 2点(-1098.45), 5点(-900.04), 9点(-421.60), 15点(-377.42)</w:t>
      </w:r>
    </w:p>
    <w:p>
      <w:pPr>
        <w:pStyle w:val="ListBullet"/>
      </w:pPr>
      <w:r>
        <w:t>星期维度排序：周六(4323.73), 周一(1446.30), 周三(-160.11), 周五(-705.73), 周日(-1473.05), 周二(-1630.68), 周四(-2030.93)</w:t>
      </w:r>
    </w:p>
    <w:p>
      <w:pPr>
        <w:pStyle w:val="ListBullet"/>
      </w:pPr>
      <w:r>
        <w:t>这说明你在某些时间窗口可能明显更顺，在另一些时间窗口则更容易被市场噪音拖走。</w:t>
      </w:r>
    </w:p>
    <w:p>
      <w:pPr>
        <w:pStyle w:val="Heading2"/>
      </w:pPr>
      <w:r>
        <w:t>8. 品种关系与市场适配度</w:t>
      </w:r>
    </w:p>
    <w:p>
      <w:pPr>
        <w:pStyle w:val="Heading3"/>
      </w:pPr>
      <w:r>
        <w:t>最赚钱的品种</w:t>
      </w:r>
    </w:p>
    <w:p>
      <w:pPr>
        <w:pStyle w:val="ListBullet"/>
      </w:pPr>
      <w:r>
        <w:t>BTCUSDT: 净收益 2783.78，成交 1851 笔</w:t>
      </w:r>
    </w:p>
    <w:p>
      <w:pPr>
        <w:pStyle w:val="ListBullet"/>
      </w:pPr>
      <w:r>
        <w:t>ROBOUSDT: 净收益 404.16，成交 64 笔</w:t>
      </w:r>
    </w:p>
    <w:p>
      <w:pPr>
        <w:pStyle w:val="ListBullet"/>
      </w:pPr>
      <w:r>
        <w:t>MYXUSDT: 净收益 404.12，成交 30 笔</w:t>
      </w:r>
    </w:p>
    <w:p>
      <w:pPr>
        <w:pStyle w:val="ListBullet"/>
      </w:pPr>
      <w:r>
        <w:t>1000PEPEUSDT: 净收益 365.98，成交 1000 笔</w:t>
      </w:r>
    </w:p>
    <w:p>
      <w:pPr>
        <w:pStyle w:val="ListBullet"/>
      </w:pPr>
      <w:r>
        <w:t>BREVUSDT: 净收益 145.00，成交 576 笔</w:t>
      </w:r>
    </w:p>
    <w:p>
      <w:pPr>
        <w:pStyle w:val="ListBullet"/>
      </w:pPr>
      <w:r>
        <w:t>SOPHUSDT: 净收益 65.98，成交 169 笔</w:t>
      </w:r>
    </w:p>
    <w:p>
      <w:pPr>
        <w:pStyle w:val="ListBullet"/>
      </w:pPr>
      <w:r>
        <w:t>BOMEUSDT: 净收益 62.70，成交 68 笔</w:t>
      </w:r>
    </w:p>
    <w:p>
      <w:pPr>
        <w:pStyle w:val="ListBullet"/>
      </w:pPr>
      <w:r>
        <w:t>KAITOUSDT: 净收益 54.45，成交 192 笔</w:t>
      </w:r>
    </w:p>
    <w:p>
      <w:pPr>
        <w:pStyle w:val="ListBullet"/>
      </w:pPr>
      <w:r>
        <w:t>PIPPINUSDT: 净收益 29.57，成交 580 笔</w:t>
      </w:r>
    </w:p>
    <w:p>
      <w:pPr>
        <w:pStyle w:val="ListBullet"/>
      </w:pPr>
      <w:r>
        <w:t>HYPEUSDT: 净收益 25.20，成交 18 笔</w:t>
      </w:r>
    </w:p>
    <w:p>
      <w:pPr>
        <w:pStyle w:val="Heading3"/>
      </w:pPr>
      <w:r>
        <w:t>最亏钱的品种</w:t>
      </w:r>
    </w:p>
    <w:p>
      <w:pPr>
        <w:pStyle w:val="ListBullet"/>
      </w:pPr>
      <w:r>
        <w:t>XAGUSDT: 净收益 -2820.42，成交 1215 笔</w:t>
      </w:r>
    </w:p>
    <w:p>
      <w:pPr>
        <w:pStyle w:val="ListBullet"/>
      </w:pPr>
      <w:r>
        <w:t>ETHUSDT: 净收益 -1898.60，成交 3096 笔</w:t>
      </w:r>
    </w:p>
    <w:p>
      <w:pPr>
        <w:pStyle w:val="ListBullet"/>
      </w:pPr>
      <w:r>
        <w:t>ZBTUSDT: 净收益 -938.98，成交 1000 笔</w:t>
      </w:r>
    </w:p>
    <w:p>
      <w:pPr>
        <w:pStyle w:val="ListBullet"/>
      </w:pPr>
      <w:r>
        <w:t>1000BONKUSDT: 净收益 -800.10，成交 708 笔</w:t>
      </w:r>
    </w:p>
    <w:p>
      <w:pPr>
        <w:pStyle w:val="ListBullet"/>
      </w:pPr>
      <w:r>
        <w:t>RIVERUSDT: 净收益 -512.20，成交 762 笔</w:t>
      </w:r>
    </w:p>
    <w:p>
      <w:pPr>
        <w:pStyle w:val="ListBullet"/>
      </w:pPr>
      <w:r>
        <w:t>XAUUSDT: 净收益 -496.38，成交 322 笔</w:t>
      </w:r>
    </w:p>
    <w:p>
      <w:pPr>
        <w:pStyle w:val="ListBullet"/>
      </w:pPr>
      <w:r>
        <w:t>UNIUSDT: 净收益 -448.48，成交 278 笔</w:t>
      </w:r>
    </w:p>
    <w:p>
      <w:pPr>
        <w:pStyle w:val="ListBullet"/>
      </w:pPr>
      <w:r>
        <w:t>KITEUSDT: 净收益 -305.97，成交 438 笔</w:t>
      </w:r>
    </w:p>
    <w:p>
      <w:pPr>
        <w:pStyle w:val="ListBullet"/>
      </w:pPr>
      <w:r>
        <w:t>CLOUSDT: 净收益 -226.73，成交 920 笔</w:t>
      </w:r>
    </w:p>
    <w:p>
      <w:pPr>
        <w:pStyle w:val="ListBullet"/>
      </w:pPr>
      <w:r>
        <w:t>BEATUSDT: 净收益 -137.79，成交 163 笔</w:t>
      </w:r>
    </w:p>
    <w:p>
      <w:pPr>
        <w:pStyle w:val="Heading3"/>
      </w:pPr>
      <w:r>
        <w:t>交易最频繁的品种</w:t>
      </w:r>
    </w:p>
    <w:p>
      <w:pPr>
        <w:pStyle w:val="ListBullet"/>
      </w:pPr>
      <w:r>
        <w:t>ETHUSDT: 成交 3096 笔，净收益 -1898.60</w:t>
      </w:r>
    </w:p>
    <w:p>
      <w:pPr>
        <w:pStyle w:val="ListBullet"/>
      </w:pPr>
      <w:r>
        <w:t>BTCUSDT: 成交 1851 笔，净收益 2783.78</w:t>
      </w:r>
    </w:p>
    <w:p>
      <w:pPr>
        <w:pStyle w:val="ListBullet"/>
      </w:pPr>
      <w:r>
        <w:t>XAGUSDT: 成交 1215 笔，净收益 -2820.42</w:t>
      </w:r>
    </w:p>
    <w:p>
      <w:pPr>
        <w:pStyle w:val="ListBullet"/>
      </w:pPr>
      <w:r>
        <w:t>1000PEPEUSDT: 成交 1000 笔，净收益 365.98</w:t>
      </w:r>
    </w:p>
    <w:p>
      <w:pPr>
        <w:pStyle w:val="ListBullet"/>
      </w:pPr>
      <w:r>
        <w:t>ZBTUSDT: 成交 1000 笔，净收益 -938.98</w:t>
      </w:r>
    </w:p>
    <w:p>
      <w:pPr>
        <w:pStyle w:val="ListBullet"/>
      </w:pPr>
      <w:r>
        <w:t>CLOUSDT: 成交 920 笔，净收益 -226.73</w:t>
      </w:r>
    </w:p>
    <w:p>
      <w:pPr>
        <w:pStyle w:val="ListBullet"/>
      </w:pPr>
      <w:r>
        <w:t>RIVERUSDT: 成交 762 笔，净收益 -512.20</w:t>
      </w:r>
    </w:p>
    <w:p>
      <w:pPr>
        <w:pStyle w:val="ListBullet"/>
      </w:pPr>
      <w:r>
        <w:t>1000BONKUSDT: 成交 708 笔，净收益 -800.10</w:t>
      </w:r>
    </w:p>
    <w:p>
      <w:pPr>
        <w:pStyle w:val="ListBullet"/>
      </w:pPr>
      <w:r>
        <w:t>PIPPINUSDT: 成交 580 笔，净收益 29.57</w:t>
      </w:r>
    </w:p>
    <w:p>
      <w:pPr>
        <w:pStyle w:val="ListBullet"/>
      </w:pPr>
      <w:r>
        <w:t>BREVUSDT: 成交 576 笔，净收益 145.00</w:t>
      </w:r>
    </w:p>
    <w:p>
      <w:pPr>
        <w:pStyle w:val="ListBullet"/>
      </w:pPr>
      <w:r>
        <w:t>这里最重要的不是谁最热闹，而是谁真的在给你净值贡献。</w:t>
      </w:r>
    </w:p>
    <w:p>
      <w:pPr>
        <w:pStyle w:val="Heading2"/>
      </w:pPr>
      <w:r>
        <w:t>9. 持仓 / 执行 / 一致性判断</w:t>
      </w:r>
    </w:p>
    <w:p>
      <w:pPr>
        <w:pStyle w:val="ListBullet"/>
      </w:pPr>
      <w:r>
        <w:t>持仓时长：数据目前还不足以做高精度还原，暂不下硬结论。</w:t>
      </w:r>
    </w:p>
    <w:p>
      <w:pPr>
        <w:pStyle w:val="ListBullet"/>
      </w:pPr>
      <w:r>
        <w:t>执行一致性：从高频与连亏序列看，你更像是“知道一些规则，但执行会被行情打断”。</w:t>
      </w:r>
    </w:p>
    <w:p>
      <w:pPr>
        <w:pStyle w:val="ListBullet"/>
      </w:pPr>
      <w:r>
        <w:t>如果要说得更直接一点：你不一定缺策略，可能更缺的是执行层的护栏。</w:t>
      </w:r>
    </w:p>
    <w:p>
      <w:pPr>
        <w:pStyle w:val="Heading2"/>
      </w:pPr>
      <w:r>
        <w:t>10. 心理与行为模式判断</w:t>
      </w:r>
    </w:p>
    <w:p>
      <w:pPr>
        <w:pStyle w:val="ListBullet"/>
      </w:pPr>
      <w:r>
        <w:t>可能存在 FOMO：因为频率太高，说明你很难完全接受错过。</w:t>
      </w:r>
    </w:p>
    <w:p>
      <w:pPr>
        <w:pStyle w:val="ListBullet"/>
      </w:pPr>
      <w:r>
        <w:t>可能存在无聊交易：如果市场有波动，你就容易让自己保持参与。</w:t>
      </w:r>
    </w:p>
    <w:p>
      <w:pPr>
        <w:pStyle w:val="ListBullet"/>
      </w:pPr>
      <w:r>
        <w:t>可能存在报复性续单：长连亏序列本身就是信号。</w:t>
      </w:r>
    </w:p>
    <w:p>
      <w:pPr>
        <w:pStyle w:val="ListBullet"/>
      </w:pPr>
      <w:r>
        <w:t>可能存在“证明自己没看错”的交易，而不是单纯执行系统。</w:t>
      </w:r>
    </w:p>
    <w:p>
      <w:pPr>
        <w:pStyle w:val="Heading2"/>
      </w:pPr>
      <w:r>
        <w:t>11. 成长趋势判断</w:t>
      </w:r>
    </w:p>
    <w:p>
      <w:pPr>
        <w:pStyle w:val="ListBullet"/>
      </w:pPr>
      <w:r>
        <w:t>数据足够支持做成长分析，但当前报告还没把 90 天拆成 3 段做阶段对比，这一步后续值得单独做。</w:t>
      </w:r>
    </w:p>
    <w:p>
      <w:pPr>
        <w:pStyle w:val="ListBullet"/>
      </w:pPr>
      <w:r>
        <w:t>就现有样本看，你已经不是盲打阶段，问题更像是：明明有些地方开始像样了，但旧习惯还在拖后腿。</w:t>
      </w:r>
    </w:p>
    <w:p>
      <w:pPr>
        <w:pStyle w:val="Heading2"/>
      </w:pPr>
      <w:r>
        <w:t>12. 个性化建议</w:t>
      </w:r>
    </w:p>
    <w:p>
      <w:pPr>
        <w:pStyle w:val="Heading3"/>
      </w:pPr>
      <w:r>
        <w:t>A. 你最应该立刻开始改的点</w:t>
      </w:r>
    </w:p>
    <w:p>
      <w:pPr>
        <w:pStyle w:val="ListBullet"/>
      </w:pPr>
      <w:r>
        <w:t>把单日成交上限先降到 25-30 笔，先救质量，不要继续堆数量。</w:t>
      </w:r>
    </w:p>
    <w:p>
      <w:pPr>
        <w:pStyle w:val="ListBullet"/>
      </w:pPr>
      <w:r>
        <w:t>连续亏损 2 次后暂停 4 小时；连续亏损 4 次后当天停止交易。</w:t>
      </w:r>
    </w:p>
    <w:p>
      <w:pPr>
        <w:pStyle w:val="ListBullet"/>
      </w:pPr>
      <w:r>
        <w:t>每笔交易前写一句“这笔为什么值得做”，写不出来就别做。</w:t>
      </w:r>
    </w:p>
    <w:p>
      <w:pPr>
        <w:pStyle w:val="ListBullet"/>
      </w:pPr>
      <w:r>
        <w:t>把所有临时起意单单独标记，周末单独复盘。</w:t>
      </w:r>
    </w:p>
    <w:p>
      <w:pPr>
        <w:pStyle w:val="Heading3"/>
      </w:pPr>
      <w:r>
        <w:t>B. 未来7天重点训练什么</w:t>
      </w:r>
    </w:p>
    <w:p>
      <w:pPr>
        <w:pStyle w:val="ListBullet"/>
      </w:pPr>
      <w:r>
        <w:t>只保留 1-2 个净值贡献最清楚的主战品种，把边缘品种先停掉。</w:t>
      </w:r>
    </w:p>
    <w:p>
      <w:pPr>
        <w:pStyle w:val="ListBullet"/>
      </w:pPr>
      <w:r>
        <w:t>把最赚钱和最亏钱的品种分别拆开研究，不要混在一起看。</w:t>
      </w:r>
    </w:p>
    <w:p>
      <w:pPr>
        <w:pStyle w:val="ListBullet"/>
      </w:pPr>
      <w:r>
        <w:t>少做“看起来会动”的追击式交易，优先做已被数据证明有效的 setup。</w:t>
      </w:r>
    </w:p>
    <w:p>
      <w:pPr>
        <w:pStyle w:val="ListBullet"/>
      </w:pPr>
      <w:r>
        <w:t>盈利单改成分批止盈 + 保护性止损，不要情绪化一次清仓。</w:t>
      </w:r>
    </w:p>
    <w:p>
      <w:pPr>
        <w:pStyle w:val="Heading3"/>
      </w:pPr>
      <w:r>
        <w:t>C. 你应该继续保留和放大的部分</w:t>
      </w:r>
    </w:p>
    <w:p>
      <w:pPr>
        <w:pStyle w:val="ListBullet"/>
      </w:pPr>
      <w:r>
        <w:t>单笔风险固定在账户权益 0.5%-1%。</w:t>
      </w:r>
    </w:p>
    <w:p>
      <w:pPr>
        <w:pStyle w:val="ListBullet"/>
      </w:pPr>
      <w:r>
        <w:t>单日亏损到 2R 就停止交易。</w:t>
      </w:r>
    </w:p>
    <w:p>
      <w:pPr>
        <w:pStyle w:val="ListBullet"/>
      </w:pPr>
      <w:r>
        <w:t>禁止亏损单加仓补亏。</w:t>
      </w:r>
    </w:p>
    <w:p>
      <w:pPr>
        <w:pStyle w:val="ListBullet"/>
      </w:pPr>
      <w:r>
        <w:t>按品种设风险预算，避免多个高波动小币一起消耗风险。</w:t>
      </w:r>
    </w:p>
    <w:p>
      <w:pPr>
        <w:pStyle w:val="Heading3"/>
      </w:pPr>
      <w:r>
        <w:t>D. 心理卫生</w:t>
      </w:r>
    </w:p>
    <w:p>
      <w:pPr>
        <w:pStyle w:val="ListBullet"/>
      </w:pPr>
      <w:r>
        <w:t>练习接受空仓，空仓不是错过，是不给噪音机会。</w:t>
      </w:r>
    </w:p>
    <w:p>
      <w:pPr>
        <w:pStyle w:val="ListBullet"/>
      </w:pPr>
      <w:r>
        <w:t>把“想立刻翻回来”的冲动单独记录，它们通常最贵。</w:t>
      </w:r>
    </w:p>
    <w:p>
      <w:pPr>
        <w:pStyle w:val="ListBullet"/>
      </w:pPr>
      <w:r>
        <w:t>每天选一笔最差交易，写一句当时为什么没停手。</w:t>
      </w:r>
    </w:p>
    <w:p>
      <w:pPr>
        <w:pStyle w:val="Heading2"/>
      </w:pPr>
      <w:r>
        <w:t>13. 下周训练计划</w:t>
      </w:r>
    </w:p>
    <w:p>
      <w:pPr>
        <w:pStyle w:val="ListBullet"/>
      </w:pPr>
      <w:r>
        <w:t>禁止事项：</w:t>
      </w:r>
    </w:p>
    <w:p>
      <w:pPr>
        <w:pStyle w:val="ListBullet2"/>
      </w:pPr>
      <w:r>
        <w:t>禁止连亏后翻本单</w:t>
      </w:r>
    </w:p>
    <w:p>
      <w:pPr>
        <w:pStyle w:val="ListBullet2"/>
      </w:pPr>
      <w:r>
        <w:t>禁止无止损开仓</w:t>
      </w:r>
    </w:p>
    <w:p>
      <w:pPr>
        <w:pStyle w:val="ListBullet2"/>
      </w:pPr>
      <w:r>
        <w:t>禁止同时做多个边缘小币</w:t>
      </w:r>
    </w:p>
    <w:p>
      <w:pPr>
        <w:pStyle w:val="ListBullet2"/>
      </w:pPr>
      <w:r>
        <w:t>禁止把交易当成解无聊工具</w:t>
      </w:r>
    </w:p>
    <w:p>
      <w:pPr>
        <w:pStyle w:val="ListBullet"/>
      </w:pPr>
      <w:r>
        <w:t>必做事项：</w:t>
      </w:r>
    </w:p>
    <w:p>
      <w:pPr>
        <w:pStyle w:val="ListBullet2"/>
      </w:pPr>
      <w:r>
        <w:t>每天只交易1-2个主战品种</w:t>
      </w:r>
    </w:p>
    <w:p>
      <w:pPr>
        <w:pStyle w:val="ListBullet2"/>
      </w:pPr>
      <w:r>
        <w:t>每天复盘全部亏损单</w:t>
      </w:r>
    </w:p>
    <w:p>
      <w:pPr>
        <w:pStyle w:val="ListBullet2"/>
      </w:pPr>
      <w:r>
        <w:t>统计手续费/毛利润比例</w:t>
      </w:r>
    </w:p>
    <w:p>
      <w:pPr>
        <w:pStyle w:val="ListBullet2"/>
      </w:pPr>
      <w:r>
        <w:t>统计临时起意单占比</w:t>
      </w:r>
    </w:p>
    <w:p>
      <w:pPr>
        <w:pStyle w:val="ListBullet"/>
      </w:pPr>
      <w:r>
        <w:t>每笔交易前检查清单：</w:t>
      </w:r>
    </w:p>
    <w:p>
      <w:pPr>
        <w:pStyle w:val="ListBullet2"/>
      </w:pPr>
      <w:r>
        <w:t>这笔是否属于已被证明有效的模式？</w:t>
      </w:r>
    </w:p>
    <w:p>
      <w:pPr>
        <w:pStyle w:val="ListBullet2"/>
      </w:pPr>
      <w:r>
        <w:t>止损是否清楚？</w:t>
      </w:r>
    </w:p>
    <w:p>
      <w:pPr>
        <w:pStyle w:val="ListBullet2"/>
      </w:pPr>
      <w:r>
        <w:t>如果再亏两笔我会停手吗？</w:t>
      </w:r>
    </w:p>
    <w:p>
      <w:pPr>
        <w:pStyle w:val="ListBullet2"/>
      </w:pPr>
      <w:r>
        <w:t>我现在是在执行计划还是追波动？</w:t>
      </w:r>
    </w:p>
    <w:p>
      <w:pPr>
        <w:pStyle w:val="ListBullet2"/>
      </w:pPr>
      <w:r>
        <w:t>这笔单会不会只是为了让我觉得自己还在参与？</w:t>
      </w:r>
    </w:p>
    <w:p>
      <w:pPr>
        <w:pStyle w:val="ListBullet"/>
      </w:pPr>
      <w:r>
        <w:t>一句话训练重点：**先砍掉无效出手，再保护真正有 edge 的交易。**</w:t>
      </w:r>
    </w:p>
    <w:p>
      <w:pPr>
        <w:pStyle w:val="Heading2"/>
      </w:pPr>
      <w:r>
        <w:t>14. 你最值得警惕的一点</w:t>
      </w:r>
    </w:p>
    <w:p>
      <w:pPr>
        <w:pStyle w:val="ListBullet"/>
      </w:pPr>
      <w:r>
        <w:t>你最值得警惕的一点：你现在最大的敌人不是行情，而是高频、分散和连亏后继续出手这三个习惯叠在一起。</w:t>
      </w:r>
    </w:p>
    <w:p>
      <w:pPr>
        <w:pStyle w:val="Heading2"/>
      </w:pPr>
      <w:r>
        <w:t>15. 一句真心想对你说</w:t>
      </w:r>
    </w:p>
    <w:p>
      <w:pPr>
        <w:pStyle w:val="ListBullet"/>
      </w:pPr>
      <w:r>
        <w:t>一句真心想对你说：你现在离变好并不远，真正要做的不是更努力交易，而是更认真地减少那些没有价值的交易。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