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F49C9" w14:textId="77777777" w:rsidR="00A6499D" w:rsidRDefault="00000000">
      <w:pPr>
        <w:spacing w:beforeLines="100" w:before="312" w:afterLines="100" w:after="312"/>
        <w:jc w:val="center"/>
        <w:rPr>
          <w:rFonts w:asciiTheme="minorEastAsia" w:eastAsiaTheme="minorEastAsia" w:hAnsiTheme="minorEastAsia"/>
          <w:sz w:val="48"/>
          <w:szCs w:val="48"/>
        </w:rPr>
      </w:pPr>
      <w:r>
        <w:rPr>
          <w:rFonts w:asciiTheme="minorEastAsia" w:eastAsiaTheme="minorEastAsia" w:hAnsiTheme="minorEastAsia" w:hint="eastAsia"/>
          <w:sz w:val="48"/>
          <w:szCs w:val="48"/>
        </w:rPr>
        <w:t>实验二报告</w:t>
      </w:r>
    </w:p>
    <w:p w14:paraId="6A9E7038" w14:textId="77777777" w:rsidR="00A6499D" w:rsidRDefault="00000000">
      <w:pPr>
        <w:pStyle w:val="1"/>
        <w:numPr>
          <w:ilvl w:val="0"/>
          <w:numId w:val="1"/>
        </w:numPr>
        <w:rPr>
          <w:rFonts w:asciiTheme="minorEastAsia" w:eastAsiaTheme="minorEastAsia" w:hAnsiTheme="minorEastAsia"/>
          <w:sz w:val="32"/>
          <w:szCs w:val="32"/>
        </w:rPr>
      </w:pPr>
      <w:proofErr w:type="gramStart"/>
      <w:r>
        <w:rPr>
          <w:rFonts w:asciiTheme="minorEastAsia" w:eastAsiaTheme="minorEastAsia" w:hAnsiTheme="minorEastAsia" w:hint="eastAsia"/>
          <w:sz w:val="32"/>
          <w:szCs w:val="32"/>
        </w:rPr>
        <w:t>单例模式</w:t>
      </w:r>
      <w:proofErr w:type="gramEnd"/>
    </w:p>
    <w:p w14:paraId="5B440A21" w14:textId="77777777" w:rsidR="00A6499D" w:rsidRDefault="00000000">
      <w:pPr>
        <w:numPr>
          <w:ilvl w:val="0"/>
          <w:numId w:val="2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应用场景分析</w:t>
      </w:r>
    </w:p>
    <w:p w14:paraId="3ED683A2" w14:textId="0BC99348" w:rsidR="00A74A2C" w:rsidRDefault="00A74A2C" w:rsidP="00A74A2C">
      <w:p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飞机大战中，一局的</w:t>
      </w:r>
      <w:proofErr w:type="gramStart"/>
      <w:r>
        <w:rPr>
          <w:rFonts w:asciiTheme="minorEastAsia" w:eastAsiaTheme="minorEastAsia" w:hAnsiTheme="minorEastAsia" w:hint="eastAsia"/>
          <w:sz w:val="24"/>
          <w:szCs w:val="28"/>
        </w:rPr>
        <w:t>英雄机</w:t>
      </w:r>
      <w:proofErr w:type="gramEnd"/>
      <w:r>
        <w:rPr>
          <w:rFonts w:asciiTheme="minorEastAsia" w:eastAsiaTheme="minorEastAsia" w:hAnsiTheme="minorEastAsia" w:hint="eastAsia"/>
          <w:sz w:val="24"/>
          <w:szCs w:val="28"/>
        </w:rPr>
        <w:t>只能有一个，但在目前的代码中，创建</w:t>
      </w:r>
      <w:proofErr w:type="gramStart"/>
      <w:r>
        <w:rPr>
          <w:rFonts w:asciiTheme="minorEastAsia" w:eastAsiaTheme="minorEastAsia" w:hAnsiTheme="minorEastAsia" w:hint="eastAsia"/>
          <w:sz w:val="24"/>
          <w:szCs w:val="28"/>
        </w:rPr>
        <w:t>英雄机</w:t>
      </w:r>
      <w:proofErr w:type="gramEnd"/>
      <w:r>
        <w:rPr>
          <w:rFonts w:asciiTheme="minorEastAsia" w:eastAsiaTheme="minorEastAsia" w:hAnsiTheme="minorEastAsia" w:hint="eastAsia"/>
          <w:sz w:val="24"/>
          <w:szCs w:val="28"/>
        </w:rPr>
        <w:t>并没有限制，可能存在</w:t>
      </w:r>
      <w:proofErr w:type="gramStart"/>
      <w:r>
        <w:rPr>
          <w:rFonts w:asciiTheme="minorEastAsia" w:eastAsiaTheme="minorEastAsia" w:hAnsiTheme="minorEastAsia" w:hint="eastAsia"/>
          <w:sz w:val="24"/>
          <w:szCs w:val="28"/>
        </w:rPr>
        <w:t>英雄机</w:t>
      </w:r>
      <w:proofErr w:type="gramEnd"/>
      <w:r>
        <w:rPr>
          <w:rFonts w:asciiTheme="minorEastAsia" w:eastAsiaTheme="minorEastAsia" w:hAnsiTheme="minorEastAsia" w:hint="eastAsia"/>
          <w:sz w:val="24"/>
          <w:szCs w:val="28"/>
        </w:rPr>
        <w:t>被过多创建的可能。</w:t>
      </w:r>
    </w:p>
    <w:p w14:paraId="71AC8BFE" w14:textId="4856539C" w:rsidR="00A6499D" w:rsidRPr="0000576C" w:rsidRDefault="00A74A2C" w:rsidP="0000576C">
      <w:pPr>
        <w:rPr>
          <w:rFonts w:asciiTheme="minorEastAsia" w:eastAsiaTheme="minorEastAsia" w:hAnsiTheme="minorEastAsia" w:hint="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在</w:t>
      </w:r>
      <w:proofErr w:type="gramStart"/>
      <w:r>
        <w:rPr>
          <w:rFonts w:asciiTheme="minorEastAsia" w:eastAsiaTheme="minorEastAsia" w:hAnsiTheme="minorEastAsia" w:hint="eastAsia"/>
          <w:sz w:val="24"/>
          <w:szCs w:val="28"/>
        </w:rPr>
        <w:t>英雄机</w:t>
      </w:r>
      <w:proofErr w:type="gramEnd"/>
      <w:r>
        <w:rPr>
          <w:rFonts w:asciiTheme="minorEastAsia" w:eastAsiaTheme="minorEastAsia" w:hAnsiTheme="minorEastAsia" w:hint="eastAsia"/>
          <w:sz w:val="24"/>
          <w:szCs w:val="28"/>
        </w:rPr>
        <w:t>的创建过程中使用</w:t>
      </w:r>
      <w:proofErr w:type="gramStart"/>
      <w:r>
        <w:rPr>
          <w:rFonts w:asciiTheme="minorEastAsia" w:eastAsiaTheme="minorEastAsia" w:hAnsiTheme="minorEastAsia" w:hint="eastAsia"/>
          <w:sz w:val="24"/>
          <w:szCs w:val="28"/>
        </w:rPr>
        <w:t>单例模式</w:t>
      </w:r>
      <w:proofErr w:type="gramEnd"/>
      <w:r w:rsidR="00882919">
        <w:rPr>
          <w:rFonts w:asciiTheme="minorEastAsia" w:eastAsiaTheme="minorEastAsia" w:hAnsiTheme="minorEastAsia" w:hint="eastAsia"/>
          <w:sz w:val="24"/>
          <w:szCs w:val="28"/>
        </w:rPr>
        <w:t>能够保证</w:t>
      </w:r>
      <w:proofErr w:type="gramStart"/>
      <w:r w:rsidR="00882919">
        <w:rPr>
          <w:rFonts w:asciiTheme="minorEastAsia" w:eastAsiaTheme="minorEastAsia" w:hAnsiTheme="minorEastAsia" w:hint="eastAsia"/>
          <w:sz w:val="24"/>
          <w:szCs w:val="28"/>
        </w:rPr>
        <w:t>英雄机类只有</w:t>
      </w:r>
      <w:proofErr w:type="gramEnd"/>
      <w:r w:rsidR="00882919">
        <w:rPr>
          <w:rFonts w:asciiTheme="minorEastAsia" w:eastAsiaTheme="minorEastAsia" w:hAnsiTheme="minorEastAsia" w:hint="eastAsia"/>
          <w:sz w:val="24"/>
          <w:szCs w:val="28"/>
        </w:rPr>
        <w:t>一个实例对象</w:t>
      </w:r>
      <w:r w:rsidR="0000576C">
        <w:rPr>
          <w:rFonts w:asciiTheme="minorEastAsia" w:eastAsiaTheme="minorEastAsia" w:hAnsiTheme="minorEastAsia" w:hint="eastAsia"/>
          <w:sz w:val="24"/>
          <w:szCs w:val="28"/>
        </w:rPr>
        <w:t>，即全局游戏中只有一个英雄机。</w:t>
      </w:r>
    </w:p>
    <w:p w14:paraId="03837627" w14:textId="77777777" w:rsidR="00A6499D" w:rsidRDefault="00A6499D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655878C7" w14:textId="77777777" w:rsidR="00A6499D" w:rsidRDefault="00A6499D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6464088F" w14:textId="77777777" w:rsidR="00A6499D" w:rsidRDefault="00A6499D">
      <w:pPr>
        <w:jc w:val="left"/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</w:pPr>
    </w:p>
    <w:p w14:paraId="395E67A5" w14:textId="1D0CE9F7" w:rsidR="00600F15" w:rsidRDefault="00000000" w:rsidP="00600F15">
      <w:pPr>
        <w:numPr>
          <w:ilvl w:val="0"/>
          <w:numId w:val="2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解决方案</w:t>
      </w:r>
    </w:p>
    <w:p w14:paraId="0C50A51A" w14:textId="509A1651" w:rsidR="00600F15" w:rsidRDefault="00600F15" w:rsidP="00600F15">
      <w:pPr>
        <w:rPr>
          <w:rFonts w:asciiTheme="minorEastAsia" w:eastAsiaTheme="minorEastAsia" w:hAnsiTheme="minorEastAsia"/>
          <w:sz w:val="24"/>
          <w:szCs w:val="28"/>
        </w:rPr>
      </w:pPr>
      <w:r w:rsidRPr="00600F15">
        <w:rPr>
          <w:rFonts w:asciiTheme="minorEastAsia" w:eastAsiaTheme="minorEastAsia" w:hAnsiTheme="minorEastAsia"/>
          <w:sz w:val="24"/>
          <w:szCs w:val="28"/>
        </w:rPr>
        <w:drawing>
          <wp:inline distT="0" distB="0" distL="0" distR="0" wp14:anchorId="42570D3F" wp14:editId="69B9B5C5">
            <wp:extent cx="5274310" cy="1266825"/>
            <wp:effectExtent l="0" t="0" r="2540" b="9525"/>
            <wp:docPr id="5130659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0659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3D6D3" w14:textId="29461D4C" w:rsidR="00600F15" w:rsidRDefault="00600F15" w:rsidP="00600F15">
      <w:p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HeroAircraft 类</w:t>
      </w:r>
      <w:proofErr w:type="gramStart"/>
      <w:r>
        <w:rPr>
          <w:rFonts w:asciiTheme="minorEastAsia" w:eastAsiaTheme="minorEastAsia" w:hAnsiTheme="minorEastAsia" w:hint="eastAsia"/>
          <w:sz w:val="24"/>
          <w:szCs w:val="28"/>
        </w:rPr>
        <w:t>应用单例模式</w:t>
      </w:r>
      <w:proofErr w:type="gramEnd"/>
      <w:r>
        <w:rPr>
          <w:rFonts w:asciiTheme="minorEastAsia" w:eastAsiaTheme="minorEastAsia" w:hAnsiTheme="minorEastAsia" w:hint="eastAsia"/>
          <w:sz w:val="24"/>
          <w:szCs w:val="28"/>
        </w:rPr>
        <w:t>，主要体现在它拥有私有属性 heroCraft，私有构造函数 HeroAircraft 和 公开的 getHeroAircraft 方法 。</w:t>
      </w:r>
    </w:p>
    <w:p w14:paraId="26C39E1C" w14:textId="5426C3F5" w:rsidR="00600F15" w:rsidRDefault="00600F15" w:rsidP="00600F15">
      <w:pPr>
        <w:rPr>
          <w:rFonts w:asciiTheme="minorEastAsia" w:eastAsiaTheme="minorEastAsia" w:hAnsiTheme="minorEastAsia" w:hint="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 xml:space="preserve">调用者只有通过 </w:t>
      </w:r>
      <w:r>
        <w:rPr>
          <w:rFonts w:asciiTheme="minorEastAsia" w:eastAsiaTheme="minorEastAsia" w:hAnsiTheme="minorEastAsia" w:hint="eastAsia"/>
          <w:sz w:val="24"/>
          <w:szCs w:val="28"/>
        </w:rPr>
        <w:t>getHeroAircraft</w:t>
      </w:r>
      <w:r>
        <w:rPr>
          <w:rFonts w:asciiTheme="minorEastAsia" w:eastAsiaTheme="minorEastAsia" w:hAnsiTheme="minorEastAsia" w:hint="eastAsia"/>
          <w:sz w:val="24"/>
          <w:szCs w:val="28"/>
        </w:rPr>
        <w:t xml:space="preserve"> 方法获得该类的实例对象，调用 </w:t>
      </w:r>
      <w:r>
        <w:rPr>
          <w:rFonts w:asciiTheme="minorEastAsia" w:eastAsiaTheme="minorEastAsia" w:hAnsiTheme="minorEastAsia" w:hint="eastAsia"/>
          <w:sz w:val="24"/>
          <w:szCs w:val="28"/>
        </w:rPr>
        <w:t>getHeroAircraft</w:t>
      </w:r>
      <w:r>
        <w:rPr>
          <w:rFonts w:asciiTheme="minorEastAsia" w:eastAsiaTheme="minorEastAsia" w:hAnsiTheme="minorEastAsia" w:hint="eastAsia"/>
          <w:sz w:val="24"/>
          <w:szCs w:val="28"/>
        </w:rPr>
        <w:t xml:space="preserve"> 方法时，该方法会在 heroCraft不为 null 时调用 </w:t>
      </w:r>
      <w:r>
        <w:rPr>
          <w:rFonts w:asciiTheme="minorEastAsia" w:eastAsiaTheme="minorEastAsia" w:hAnsiTheme="minorEastAsia" w:hint="eastAsia"/>
          <w:sz w:val="24"/>
          <w:szCs w:val="28"/>
        </w:rPr>
        <w:t>HeroAircraft</w:t>
      </w:r>
      <w:r>
        <w:rPr>
          <w:rFonts w:asciiTheme="minorEastAsia" w:eastAsiaTheme="minorEastAsia" w:hAnsiTheme="minorEastAsia" w:hint="eastAsia"/>
          <w:sz w:val="24"/>
          <w:szCs w:val="28"/>
        </w:rPr>
        <w:t xml:space="preserve"> 的构造函数创建实例对象赋值给 heroCraft 属性并将其返回给调用者，保证了该类的仅有一个实例对象。</w:t>
      </w:r>
    </w:p>
    <w:p w14:paraId="61D50478" w14:textId="77777777" w:rsidR="00A6499D" w:rsidRDefault="00A6499D">
      <w:pPr>
        <w:jc w:val="left"/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</w:pPr>
    </w:p>
    <w:p w14:paraId="441949CF" w14:textId="77777777" w:rsidR="00A6499D" w:rsidRDefault="00000000">
      <w:pPr>
        <w:pStyle w:val="1"/>
        <w:numPr>
          <w:ilvl w:val="0"/>
          <w:numId w:val="1"/>
        </w:numPr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lastRenderedPageBreak/>
        <w:t>工厂模式</w:t>
      </w:r>
    </w:p>
    <w:p w14:paraId="1931585A" w14:textId="77777777" w:rsidR="00A6499D" w:rsidRDefault="00000000">
      <w:pPr>
        <w:numPr>
          <w:ilvl w:val="0"/>
          <w:numId w:val="4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应用场景分析</w:t>
      </w:r>
    </w:p>
    <w:p w14:paraId="605F7026" w14:textId="67D5A74E" w:rsidR="00600F15" w:rsidRDefault="00600F15" w:rsidP="00600F15">
      <w:p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飞机大战的敌机和道具创建过程都是在 Game 模块中直接调用各个类的构造函数并传递较多的参数来创建的，破坏了类的封装。</w:t>
      </w:r>
    </w:p>
    <w:p w14:paraId="1AF39852" w14:textId="2950C8AB" w:rsidR="00A6499D" w:rsidRPr="00CC125C" w:rsidRDefault="00600F15" w:rsidP="00CC125C">
      <w:pPr>
        <w:rPr>
          <w:rFonts w:asciiTheme="minorEastAsia" w:eastAsiaTheme="minorEastAsia" w:hAnsiTheme="minorEastAsia" w:hint="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使用工厂模式创建敌机和道具，</w:t>
      </w:r>
      <w:r w:rsidRPr="00600F15">
        <w:rPr>
          <w:rFonts w:asciiTheme="minorEastAsia" w:eastAsiaTheme="minorEastAsia" w:hAnsiTheme="minorEastAsia" w:hint="eastAsia"/>
          <w:sz w:val="24"/>
          <w:szCs w:val="28"/>
        </w:rPr>
        <w:t>可以将</w:t>
      </w:r>
      <w:r w:rsidR="00CC125C">
        <w:rPr>
          <w:rFonts w:asciiTheme="minorEastAsia" w:eastAsiaTheme="minorEastAsia" w:hAnsiTheme="minorEastAsia" w:hint="eastAsia"/>
          <w:sz w:val="24"/>
          <w:szCs w:val="28"/>
        </w:rPr>
        <w:t>敌机和道具</w:t>
      </w:r>
      <w:r w:rsidRPr="00600F15">
        <w:rPr>
          <w:rFonts w:asciiTheme="minorEastAsia" w:eastAsiaTheme="minorEastAsia" w:hAnsiTheme="minorEastAsia" w:hint="eastAsia"/>
          <w:sz w:val="24"/>
          <w:szCs w:val="28"/>
        </w:rPr>
        <w:t>的创建和使用解耦，提高系统的灵活性和可维护性</w:t>
      </w:r>
      <w:r w:rsidR="00CC125C">
        <w:rPr>
          <w:rFonts w:asciiTheme="minorEastAsia" w:eastAsiaTheme="minorEastAsia" w:hAnsiTheme="minorEastAsia" w:hint="eastAsia"/>
          <w:sz w:val="24"/>
          <w:szCs w:val="28"/>
        </w:rPr>
        <w:t>。</w:t>
      </w:r>
    </w:p>
    <w:p w14:paraId="0E27508B" w14:textId="77777777" w:rsidR="00A6499D" w:rsidRDefault="00000000">
      <w:pPr>
        <w:numPr>
          <w:ilvl w:val="0"/>
          <w:numId w:val="4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解决方案</w:t>
      </w:r>
    </w:p>
    <w:p w14:paraId="3BD8553F" w14:textId="641368B3" w:rsidR="00CC125C" w:rsidRDefault="00CC125C" w:rsidP="00CC125C">
      <w:p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敌机的工厂模式：</w:t>
      </w:r>
    </w:p>
    <w:p w14:paraId="5E321724" w14:textId="29B0D5C4" w:rsidR="00CC125C" w:rsidRDefault="00CC125C" w:rsidP="00CC125C">
      <w:pPr>
        <w:rPr>
          <w:rFonts w:asciiTheme="minorEastAsia" w:eastAsiaTheme="minorEastAsia" w:hAnsiTheme="minorEastAsia" w:hint="eastAsia"/>
          <w:sz w:val="24"/>
          <w:szCs w:val="28"/>
        </w:rPr>
      </w:pPr>
      <w:r w:rsidRPr="00CC125C">
        <w:rPr>
          <w:rFonts w:asciiTheme="minorEastAsia" w:eastAsiaTheme="minorEastAsia" w:hAnsiTheme="minorEastAsia"/>
          <w:sz w:val="24"/>
          <w:szCs w:val="28"/>
        </w:rPr>
        <w:drawing>
          <wp:inline distT="0" distB="0" distL="0" distR="0" wp14:anchorId="00058F1B" wp14:editId="584B6A77">
            <wp:extent cx="6004560" cy="1521020"/>
            <wp:effectExtent l="0" t="0" r="0" b="3175"/>
            <wp:docPr id="6682538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2538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6480" cy="152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DACC" w14:textId="2CB84769" w:rsidR="00CC125C" w:rsidRDefault="00CC125C" w:rsidP="00CC125C">
      <w:p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AbstractAircraft、MobEnemy、EliteEnemy 为产品类，拥有各自的构造函数，AircraftFactory、 MobEnemyFactory、EliteEnemyFactory 为工厂类（接口），拥有 creatAircraft 方法，用于创建各种具体的敌机。</w:t>
      </w:r>
    </w:p>
    <w:p w14:paraId="2F44FE82" w14:textId="77777777" w:rsidR="00CC125C" w:rsidRDefault="00CC125C" w:rsidP="00CC125C">
      <w:pPr>
        <w:rPr>
          <w:rFonts w:asciiTheme="minorEastAsia" w:eastAsiaTheme="minorEastAsia" w:hAnsiTheme="minorEastAsia"/>
          <w:sz w:val="24"/>
          <w:szCs w:val="28"/>
        </w:rPr>
      </w:pPr>
    </w:p>
    <w:p w14:paraId="51E79BBE" w14:textId="65BBEE5C" w:rsidR="00CC125C" w:rsidRDefault="00CC125C" w:rsidP="00CC125C">
      <w:p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道具的工厂模式：</w:t>
      </w:r>
    </w:p>
    <w:p w14:paraId="1D58E18D" w14:textId="473DBF5E" w:rsidR="00CC125C" w:rsidRDefault="00CC125C" w:rsidP="00CC125C">
      <w:pPr>
        <w:rPr>
          <w:rFonts w:asciiTheme="minorEastAsia" w:eastAsiaTheme="minorEastAsia" w:hAnsiTheme="minorEastAsia"/>
          <w:sz w:val="24"/>
          <w:szCs w:val="28"/>
        </w:rPr>
      </w:pPr>
      <w:r w:rsidRPr="00CC125C">
        <w:rPr>
          <w:rFonts w:asciiTheme="minorEastAsia" w:eastAsiaTheme="minorEastAsia" w:hAnsiTheme="minorEastAsia"/>
          <w:sz w:val="24"/>
          <w:szCs w:val="28"/>
        </w:rPr>
        <w:drawing>
          <wp:inline distT="0" distB="0" distL="0" distR="0" wp14:anchorId="26E362F3" wp14:editId="72F93725">
            <wp:extent cx="5443521" cy="960120"/>
            <wp:effectExtent l="0" t="0" r="5080" b="0"/>
            <wp:docPr id="3358221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8221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0405" cy="96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59B55" w14:textId="2C561E6C" w:rsidR="00CC125C" w:rsidRDefault="00CC125C" w:rsidP="00CC125C">
      <w:pPr>
        <w:rPr>
          <w:rFonts w:asciiTheme="minorEastAsia" w:eastAsiaTheme="minorEastAsia" w:hAnsiTheme="minorEastAsia" w:hint="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BaseProp、PowerProp、HpProp、BombProp 为产品类，拥有各自的构造函数，PropFactory、</w:t>
      </w:r>
      <w:r>
        <w:rPr>
          <w:rFonts w:asciiTheme="minorEastAsia" w:eastAsiaTheme="minorEastAsia" w:hAnsiTheme="minorEastAsia" w:hint="eastAsia"/>
          <w:sz w:val="24"/>
          <w:szCs w:val="28"/>
        </w:rPr>
        <w:t>PowerProp</w:t>
      </w:r>
      <w:r>
        <w:rPr>
          <w:rFonts w:asciiTheme="minorEastAsia" w:eastAsiaTheme="minorEastAsia" w:hAnsiTheme="minorEastAsia" w:hint="eastAsia"/>
          <w:sz w:val="24"/>
          <w:szCs w:val="28"/>
        </w:rPr>
        <w:t>Factory、</w:t>
      </w:r>
      <w:r>
        <w:rPr>
          <w:rFonts w:asciiTheme="minorEastAsia" w:eastAsiaTheme="minorEastAsia" w:hAnsiTheme="minorEastAsia" w:hint="eastAsia"/>
          <w:sz w:val="24"/>
          <w:szCs w:val="28"/>
        </w:rPr>
        <w:t>HpProp</w:t>
      </w:r>
      <w:r>
        <w:rPr>
          <w:rFonts w:asciiTheme="minorEastAsia" w:eastAsiaTheme="minorEastAsia" w:hAnsiTheme="minorEastAsia" w:hint="eastAsia"/>
          <w:sz w:val="24"/>
          <w:szCs w:val="28"/>
        </w:rPr>
        <w:t>Factory、</w:t>
      </w:r>
      <w:r>
        <w:rPr>
          <w:rFonts w:asciiTheme="minorEastAsia" w:eastAsiaTheme="minorEastAsia" w:hAnsiTheme="minorEastAsia" w:hint="eastAsia"/>
          <w:sz w:val="24"/>
          <w:szCs w:val="28"/>
        </w:rPr>
        <w:t>BombProp</w:t>
      </w:r>
      <w:r>
        <w:rPr>
          <w:rFonts w:asciiTheme="minorEastAsia" w:eastAsiaTheme="minorEastAsia" w:hAnsiTheme="minorEastAsia" w:hint="eastAsia"/>
          <w:sz w:val="24"/>
          <w:szCs w:val="28"/>
        </w:rPr>
        <w:t>Factory 为工厂类</w:t>
      </w:r>
      <w:r>
        <w:rPr>
          <w:rFonts w:asciiTheme="minorEastAsia" w:eastAsiaTheme="minorEastAsia" w:hAnsiTheme="minorEastAsia" w:hint="eastAsia"/>
          <w:sz w:val="24"/>
          <w:szCs w:val="28"/>
        </w:rPr>
        <w:lastRenderedPageBreak/>
        <w:t>（接口），拥有 creatProp 方法，用于创建各种具体的道具。</w:t>
      </w:r>
    </w:p>
    <w:p w14:paraId="36BEE169" w14:textId="77777777" w:rsidR="00A6499D" w:rsidRDefault="00A6499D">
      <w:pPr>
        <w:rPr>
          <w:rFonts w:asciiTheme="minorEastAsia" w:eastAsiaTheme="minorEastAsia" w:hAnsiTheme="minorEastAsia"/>
          <w:b/>
          <w:bCs/>
          <w:u w:val="single"/>
        </w:rPr>
      </w:pPr>
    </w:p>
    <w:sectPr w:rsidR="00A6499D"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1CE1E73"/>
    <w:multiLevelType w:val="singleLevel"/>
    <w:tmpl w:val="A1CE1E73"/>
    <w:lvl w:ilvl="0">
      <w:start w:val="1"/>
      <w:numFmt w:val="lowerLetter"/>
      <w:suff w:val="space"/>
      <w:lvlText w:val="%1."/>
      <w:lvlJc w:val="left"/>
    </w:lvl>
  </w:abstractNum>
  <w:abstractNum w:abstractNumId="1" w15:restartNumberingAfterBreak="0">
    <w:nsid w:val="50EE8F03"/>
    <w:multiLevelType w:val="singleLevel"/>
    <w:tmpl w:val="50EE8F03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5D1B584C"/>
    <w:multiLevelType w:val="singleLevel"/>
    <w:tmpl w:val="5D1B584C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F11DCC2"/>
    <w:multiLevelType w:val="singleLevel"/>
    <w:tmpl w:val="5F11DCC2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7A9D288A"/>
    <w:multiLevelType w:val="multilevel"/>
    <w:tmpl w:val="7A9D288A"/>
    <w:lvl w:ilvl="0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 w16cid:durableId="1193422219">
    <w:abstractNumId w:val="4"/>
  </w:num>
  <w:num w:numId="2" w16cid:durableId="1302731377">
    <w:abstractNumId w:val="2"/>
  </w:num>
  <w:num w:numId="3" w16cid:durableId="1698383064">
    <w:abstractNumId w:val="0"/>
  </w:num>
  <w:num w:numId="4" w16cid:durableId="1630164201">
    <w:abstractNumId w:val="1"/>
  </w:num>
  <w:num w:numId="5" w16cid:durableId="17338458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GZlOGZlYWVhNDNlOGVhZjNmNmRkMmEyMmNjMzkwNzAifQ=="/>
  </w:docVars>
  <w:rsids>
    <w:rsidRoot w:val="003E7384"/>
    <w:rsid w:val="0000576C"/>
    <w:rsid w:val="00007150"/>
    <w:rsid w:val="00074237"/>
    <w:rsid w:val="000C5221"/>
    <w:rsid w:val="000F7DA2"/>
    <w:rsid w:val="00145EDD"/>
    <w:rsid w:val="00223708"/>
    <w:rsid w:val="0022789F"/>
    <w:rsid w:val="00232C25"/>
    <w:rsid w:val="002536F9"/>
    <w:rsid w:val="00255019"/>
    <w:rsid w:val="002614F5"/>
    <w:rsid w:val="002D7F5D"/>
    <w:rsid w:val="0033290C"/>
    <w:rsid w:val="003569BC"/>
    <w:rsid w:val="003610E3"/>
    <w:rsid w:val="00384568"/>
    <w:rsid w:val="003B25DE"/>
    <w:rsid w:val="003C5EE6"/>
    <w:rsid w:val="003D186A"/>
    <w:rsid w:val="003D203E"/>
    <w:rsid w:val="003E7384"/>
    <w:rsid w:val="004450F7"/>
    <w:rsid w:val="00472D54"/>
    <w:rsid w:val="004E0FF7"/>
    <w:rsid w:val="005767AE"/>
    <w:rsid w:val="00581C68"/>
    <w:rsid w:val="005C5676"/>
    <w:rsid w:val="00600F15"/>
    <w:rsid w:val="00664E89"/>
    <w:rsid w:val="006860A5"/>
    <w:rsid w:val="006C678E"/>
    <w:rsid w:val="006C7A48"/>
    <w:rsid w:val="00737F88"/>
    <w:rsid w:val="00773B08"/>
    <w:rsid w:val="007D53C1"/>
    <w:rsid w:val="007E161A"/>
    <w:rsid w:val="00823820"/>
    <w:rsid w:val="00871708"/>
    <w:rsid w:val="00882919"/>
    <w:rsid w:val="0089444A"/>
    <w:rsid w:val="00927E60"/>
    <w:rsid w:val="00942819"/>
    <w:rsid w:val="009577C3"/>
    <w:rsid w:val="00967F8E"/>
    <w:rsid w:val="0097263A"/>
    <w:rsid w:val="00A01FD9"/>
    <w:rsid w:val="00A37C78"/>
    <w:rsid w:val="00A55520"/>
    <w:rsid w:val="00A60E7C"/>
    <w:rsid w:val="00A6499D"/>
    <w:rsid w:val="00A74A2C"/>
    <w:rsid w:val="00A8511D"/>
    <w:rsid w:val="00B038D6"/>
    <w:rsid w:val="00B674DE"/>
    <w:rsid w:val="00B9297A"/>
    <w:rsid w:val="00BA4709"/>
    <w:rsid w:val="00BC3BE2"/>
    <w:rsid w:val="00BE4994"/>
    <w:rsid w:val="00C078A9"/>
    <w:rsid w:val="00C67C82"/>
    <w:rsid w:val="00CC125C"/>
    <w:rsid w:val="00CE4EF4"/>
    <w:rsid w:val="00D15F14"/>
    <w:rsid w:val="00D353E6"/>
    <w:rsid w:val="00D4413C"/>
    <w:rsid w:val="00D66C89"/>
    <w:rsid w:val="00DA300E"/>
    <w:rsid w:val="00DD4E01"/>
    <w:rsid w:val="00DF0ACA"/>
    <w:rsid w:val="00E05D00"/>
    <w:rsid w:val="00E156B1"/>
    <w:rsid w:val="00E3640B"/>
    <w:rsid w:val="00EE6B04"/>
    <w:rsid w:val="00F45CF5"/>
    <w:rsid w:val="00F72EDE"/>
    <w:rsid w:val="00FB6B34"/>
    <w:rsid w:val="01FA0F40"/>
    <w:rsid w:val="07CD4E6B"/>
    <w:rsid w:val="269A71F2"/>
    <w:rsid w:val="28540733"/>
    <w:rsid w:val="2FDF158E"/>
    <w:rsid w:val="32C53DF2"/>
    <w:rsid w:val="3A2B1129"/>
    <w:rsid w:val="43AF1C6A"/>
    <w:rsid w:val="4C2C2D38"/>
    <w:rsid w:val="51C30494"/>
    <w:rsid w:val="54906B2A"/>
    <w:rsid w:val="56682C19"/>
    <w:rsid w:val="5A657AFB"/>
    <w:rsid w:val="5C180FBB"/>
    <w:rsid w:val="61F608E3"/>
    <w:rsid w:val="6F1C2011"/>
    <w:rsid w:val="731F3300"/>
    <w:rsid w:val="77936779"/>
    <w:rsid w:val="7F6D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FA6154"/>
  <w15:docId w15:val="{86ED035E-9CCF-4CA1-ABA7-9EC908E96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">
    <w:name w:val="标题3"/>
    <w:basedOn w:val="a"/>
    <w:link w:val="30"/>
    <w:qFormat/>
    <w:pPr>
      <w:ind w:firstLineChars="200" w:firstLine="200"/>
      <w:outlineLvl w:val="0"/>
    </w:pPr>
    <w:rPr>
      <w:rFonts w:ascii="Times New Roman" w:eastAsiaTheme="minorEastAsia" w:hAnsi="Times New Roman" w:cstheme="minorBidi"/>
      <w:sz w:val="24"/>
      <w:szCs w:val="28"/>
    </w:rPr>
  </w:style>
  <w:style w:type="character" w:customStyle="1" w:styleId="30">
    <w:name w:val="标题3 字符"/>
    <w:basedOn w:val="a0"/>
    <w:link w:val="3"/>
    <w:qFormat/>
    <w:rPr>
      <w:rFonts w:ascii="Times New Roman" w:hAnsi="Times New Roman"/>
      <w:sz w:val="24"/>
      <w:szCs w:val="2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CC12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C125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5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gracefangcs@163.com</dc:creator>
  <cp:lastModifiedBy>正达 金</cp:lastModifiedBy>
  <cp:revision>65</cp:revision>
  <dcterms:created xsi:type="dcterms:W3CDTF">2019-03-05T02:19:00Z</dcterms:created>
  <dcterms:modified xsi:type="dcterms:W3CDTF">2024-04-11T08:44:00Z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8BE4C0558470474B8CDC7942B100E2FB</vt:lpwstr>
  </property>
</Properties>
</file>