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4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20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24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0220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모달 클릭 시 배경 지우기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스타일 변경</w:t>
            </w:r>
          </w:p>
          <w:p>
            <w:r>
              <w:rPr>
                <w:lang w:eastAsia="ko-KR"/>
                <w:rtl w:val="off"/>
              </w:rPr>
              <w:t>모달창 열고 닫는 기능 리덕스로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0221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클릭 시 사라짐 해결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이미지 없을 때 NoImage onerror</w:t>
            </w:r>
          </w:p>
          <w:p>
            <w:r>
              <w:rPr>
                <w:lang w:eastAsia="ko-KR"/>
                <w:rtl w:val="off"/>
              </w:rPr>
              <w:t>영업 중 표시 미완성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0222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카카오 소셜 로그인 미완성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북마크 2개씩 보이는 거 해결</w:t>
            </w:r>
          </w:p>
          <w:p>
            <w:r>
              <w:rPr>
                <w:lang w:eastAsia="ko-KR"/>
                <w:rtl w:val="off"/>
              </w:rPr>
              <w:t>즐겨찾기 활성화 시 북마크 리스트만 보이기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0223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카카오 소셜 로그인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가게 정보 클립보드 복사</w:t>
            </w:r>
          </w:p>
          <w:p>
            <w:r>
              <w:rPr>
                <w:lang w:eastAsia="ko-KR"/>
                <w:rtl w:val="off"/>
              </w:rPr>
              <w:t>카카오 로그인 시 즐겨찾기 가능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0224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카카오 세션 저장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로그인 시 사용자 이름 출력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닫기 아이콘 늦게 뜨는 거 수정</w:t>
            </w:r>
          </w:p>
          <w:p>
            <w:r>
              <w:rPr>
                <w:lang w:eastAsia="ko-KR"/>
                <w:rtl w:val="off"/>
              </w:rPr>
              <w:t>모달 반응형 수정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ind w:firstLine="0"/>
              <w:jc w:val="left"/>
              <w:shd w:val="clear" w:color="auto" w:fill="auto"/>
            </w:pP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5655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2023-03-02T06:43:41Z</dcterms:modified>
  <cp:version>1000.0100.01</cp:version>
</cp:coreProperties>
</file>