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DEE16" w14:textId="77777777" w:rsidR="00195001" w:rsidRDefault="00E21043">
      <w:proofErr w:type="spellStart"/>
      <w:r>
        <w:rPr>
          <w:rFonts w:hint="eastAsia"/>
        </w:rPr>
        <w:t>S</w:t>
      </w:r>
      <w:r>
        <w:t>auvage</w:t>
      </w:r>
      <w:proofErr w:type="spellEnd"/>
      <w:r>
        <w:rPr>
          <w:rFonts w:hint="eastAsia"/>
        </w:rPr>
        <w:t>所在的研究组对光合作用模型的兴趣很大，加上他们已经掌握了如何将分子碎片穿入大环，这启发他们设计电活性和光活性高的含卟啉的轮烷作为</w:t>
      </w:r>
      <w:r w:rsidR="00ED1D6A">
        <w:rPr>
          <w:rFonts w:hint="eastAsia"/>
        </w:rPr>
        <w:t>“塞”（</w:t>
      </w:r>
      <w:r>
        <w:rPr>
          <w:rFonts w:hint="eastAsia"/>
        </w:rPr>
        <w:t>止动器</w:t>
      </w:r>
      <w:r w:rsidR="00ED1D6A">
        <w:rPr>
          <w:rFonts w:hint="eastAsia"/>
        </w:rPr>
        <w:t>）</w:t>
      </w:r>
      <w:r>
        <w:rPr>
          <w:rFonts w:hint="eastAsia"/>
        </w:rPr>
        <w:t>。</w:t>
      </w:r>
    </w:p>
    <w:p w14:paraId="6FFED76F" w14:textId="37CBD0A1" w:rsidR="0070532A" w:rsidRDefault="00195001">
      <w:r>
        <w:rPr>
          <w:rFonts w:hint="eastAsia"/>
        </w:rPr>
        <w:t>以下</w:t>
      </w:r>
      <w:r w:rsidR="00E21043">
        <w:rPr>
          <w:rFonts w:hint="eastAsia"/>
        </w:rPr>
        <w:t>便是他们的一些成果</w:t>
      </w:r>
      <w:r>
        <w:rPr>
          <w:rFonts w:hint="eastAsia"/>
        </w:rPr>
        <w:t>。</w:t>
      </w:r>
    </w:p>
    <w:p w14:paraId="51F52275" w14:textId="4437C51C" w:rsidR="00195001" w:rsidRDefault="00195001"/>
    <w:p w14:paraId="2A919E83" w14:textId="2F7ACB2D" w:rsidR="00195001" w:rsidRDefault="00195001"/>
    <w:p w14:paraId="14D1510C" w14:textId="3D1EE8B7" w:rsidR="00195001" w:rsidRDefault="00195001"/>
    <w:p w14:paraId="65D28686" w14:textId="77777777" w:rsidR="00195001" w:rsidRPr="00195001" w:rsidRDefault="00195001">
      <w:pPr>
        <w:rPr>
          <w:rFonts w:hint="eastAsia"/>
        </w:rPr>
      </w:pPr>
    </w:p>
    <w:p w14:paraId="24CB4197" w14:textId="2A312200" w:rsidR="00E21043" w:rsidRDefault="00E21043">
      <w:r>
        <w:rPr>
          <w:noProof/>
        </w:rPr>
        <w:drawing>
          <wp:inline distT="0" distB="0" distL="0" distR="0" wp14:anchorId="15AA5CDA" wp14:editId="6F5EFD87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D94" w14:textId="70AF56AE" w:rsidR="00ED1D6A" w:rsidRDefault="00E21043">
      <w:r>
        <w:rPr>
          <w:rFonts w:hint="eastAsia"/>
        </w:rPr>
        <w:t>例如图（a）锌-铜-金化合物中能够经受超快电子在锌卟啉组分和金卟啉组分间的转移，</w:t>
      </w:r>
      <w:r w:rsidR="00ED1D6A">
        <w:rPr>
          <w:rFonts w:hint="eastAsia"/>
        </w:rPr>
        <w:t>其过程通过铜络合物促成；图（b）与图（a）相对比，去除铜原子后电子转移减慢，从而对化合物的光化学行为有着较大影响；图（c）是一个</w:t>
      </w:r>
      <w:proofErr w:type="gramStart"/>
      <w:r w:rsidR="00ED1D6A">
        <w:rPr>
          <w:rFonts w:hint="eastAsia"/>
        </w:rPr>
        <w:t>含富勒烯塞</w:t>
      </w:r>
      <w:proofErr w:type="gramEnd"/>
      <w:r w:rsidR="00ED1D6A">
        <w:rPr>
          <w:rFonts w:hint="eastAsia"/>
        </w:rPr>
        <w:t>的轮烷结构。</w:t>
      </w:r>
    </w:p>
    <w:p w14:paraId="119D3265" w14:textId="56A316CB" w:rsidR="00C11727" w:rsidRDefault="00C11727"/>
    <w:p w14:paraId="49AE5C3C" w14:textId="4115589E" w:rsidR="00C11727" w:rsidRDefault="00C11727"/>
    <w:p w14:paraId="6AF571AC" w14:textId="6516D03D" w:rsidR="00C11727" w:rsidRDefault="00C11727"/>
    <w:p w14:paraId="373F9EA2" w14:textId="77777777" w:rsidR="00C11727" w:rsidRDefault="00C11727"/>
    <w:p w14:paraId="274B4E99" w14:textId="210F7E1E" w:rsidR="00ED1D6A" w:rsidRDefault="00ED1D6A">
      <w:r>
        <w:rPr>
          <w:rFonts w:hint="eastAsia"/>
        </w:rPr>
        <w:t>上述铜原子聚集分子片段的这一能力让</w:t>
      </w:r>
      <w:proofErr w:type="spellStart"/>
      <w:r>
        <w:rPr>
          <w:rFonts w:hint="eastAsia"/>
        </w:rPr>
        <w:t>sauvage</w:t>
      </w:r>
      <w:proofErr w:type="spellEnd"/>
      <w:r>
        <w:rPr>
          <w:rFonts w:hint="eastAsia"/>
        </w:rPr>
        <w:t>有了设计轮烷的灵感。通过铜收集有机分子片段（比如一个成环组分和一个开环组分）并让开环组分穿过大环，此步通常能够根据反应具体条件定量，如下图（a）；</w:t>
      </w:r>
    </w:p>
    <w:p w14:paraId="71A4739A" w14:textId="09970B9E" w:rsidR="00ED1D6A" w:rsidRDefault="00ED1D6A">
      <w:r>
        <w:rPr>
          <w:noProof/>
        </w:rPr>
        <w:drawing>
          <wp:inline distT="0" distB="0" distL="0" distR="0" wp14:anchorId="766C4AD0" wp14:editId="214906D0">
            <wp:extent cx="5274310" cy="1416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6CC4" w14:textId="6797DB19" w:rsidR="00ED1D6A" w:rsidRDefault="00ED1D6A">
      <w:r>
        <w:rPr>
          <w:rFonts w:hint="eastAsia"/>
        </w:rPr>
        <w:t>（其中各组分</w:t>
      </w:r>
      <w:r w:rsidR="00342BE9">
        <w:rPr>
          <w:rFonts w:hint="eastAsia"/>
        </w:rPr>
        <w:t>标志如下：</w:t>
      </w:r>
      <w:r>
        <w:rPr>
          <w:rFonts w:hint="eastAsia"/>
        </w:rPr>
        <w:t>）</w:t>
      </w:r>
    </w:p>
    <w:p w14:paraId="47BD2E37" w14:textId="0EF8C6C2" w:rsidR="00342BE9" w:rsidRDefault="00342BE9">
      <w:r>
        <w:rPr>
          <w:noProof/>
        </w:rPr>
        <w:drawing>
          <wp:inline distT="0" distB="0" distL="0" distR="0" wp14:anchorId="23A38722" wp14:editId="202F96C2">
            <wp:extent cx="5274310" cy="1294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209" w14:textId="44BD0257" w:rsidR="00342BE9" w:rsidRDefault="00342BE9">
      <w:r>
        <w:rPr>
          <w:rFonts w:hint="eastAsia"/>
        </w:rPr>
        <w:t>此过程可以推广至含两个相同配位点的链组分，从而允许两个相同的环穿过此链：</w:t>
      </w:r>
    </w:p>
    <w:p w14:paraId="220FAA1C" w14:textId="2411EC2D" w:rsidR="00342BE9" w:rsidRDefault="00342BE9">
      <w:r>
        <w:rPr>
          <w:noProof/>
        </w:rPr>
        <w:lastRenderedPageBreak/>
        <w:drawing>
          <wp:inline distT="0" distB="0" distL="0" distR="0" wp14:anchorId="0213D6A3" wp14:editId="2DCD0791">
            <wp:extent cx="5274310" cy="130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4054" w14:textId="088F5674" w:rsidR="00342BE9" w:rsidRPr="00342BE9" w:rsidRDefault="00342BE9">
      <w:pPr>
        <w:rPr>
          <w:vertAlign w:val="superscript"/>
        </w:rPr>
      </w:pPr>
      <w:r>
        <w:rPr>
          <w:noProof/>
        </w:rPr>
        <w:drawing>
          <wp:inline distT="0" distB="0" distL="0" distR="0" wp14:anchorId="467E1EF1" wp14:editId="32A26D3A">
            <wp:extent cx="5274310" cy="1742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B5D2A" wp14:editId="6D2F86F4">
            <wp:extent cx="3487118" cy="1984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982" cy="19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（图为4和5</w:t>
      </w:r>
      <w:r w:rsidRPr="00342BE9">
        <w:rPr>
          <w:rFonts w:hint="eastAsia"/>
          <w:vertAlign w:val="superscript"/>
        </w:rPr>
        <w:t>2+</w:t>
      </w:r>
    </w:p>
    <w:p w14:paraId="2535837B" w14:textId="14B5F8AE" w:rsidR="00342BE9" w:rsidRDefault="00342BE9">
      <w:r>
        <w:rPr>
          <w:rFonts w:hint="eastAsia"/>
        </w:rPr>
        <w:t>同样可以推广至含有不同配位点的分子链：</w:t>
      </w:r>
    </w:p>
    <w:p w14:paraId="4868593E" w14:textId="14CB6226" w:rsidR="00342BE9" w:rsidRDefault="00342BE9">
      <w:r>
        <w:rPr>
          <w:noProof/>
        </w:rPr>
        <w:drawing>
          <wp:inline distT="0" distB="0" distL="0" distR="0" wp14:anchorId="1E5007EB" wp14:editId="4830D796">
            <wp:extent cx="5274310" cy="1051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F850" w14:textId="273B9317" w:rsidR="00342BE9" w:rsidRDefault="00342BE9">
      <w:r>
        <w:rPr>
          <w:rFonts w:hint="eastAsia"/>
        </w:rPr>
        <w:lastRenderedPageBreak/>
        <w:t>其中</w:t>
      </w:r>
      <w:r>
        <w:rPr>
          <w:noProof/>
        </w:rPr>
        <w:drawing>
          <wp:inline distT="0" distB="0" distL="0" distR="0" wp14:anchorId="6E404113" wp14:editId="16D93E66">
            <wp:extent cx="3394128" cy="21608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925" cy="21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B080" w14:textId="1EB58AF7" w:rsidR="00342BE9" w:rsidRDefault="00342BE9">
      <w:r>
        <w:rPr>
          <w:rFonts w:hint="eastAsia"/>
        </w:rPr>
        <w:t>所有配位点都源于铜原子的选择性，环与铜原子的配位仅仅落在特定的几个位置。</w:t>
      </w:r>
    </w:p>
    <w:p w14:paraId="35A0DE9A" w14:textId="77888E9C" w:rsidR="00C11727" w:rsidRDefault="00C11727"/>
    <w:p w14:paraId="4CD4009D" w14:textId="7C28704E" w:rsidR="00C11727" w:rsidRDefault="00C11727"/>
    <w:p w14:paraId="36696868" w14:textId="04D7323B" w:rsidR="00C11727" w:rsidRDefault="00C11727"/>
    <w:p w14:paraId="4EAEA9BF" w14:textId="1DB2D397" w:rsidR="00C11727" w:rsidRDefault="00C11727"/>
    <w:p w14:paraId="706BFB1B" w14:textId="77777777" w:rsidR="00C11727" w:rsidRDefault="00C11727"/>
    <w:p w14:paraId="45F471D9" w14:textId="74A84EF4" w:rsidR="00342BE9" w:rsidRDefault="00342BE9">
      <w:r>
        <w:rPr>
          <w:rFonts w:hint="eastAsia"/>
        </w:rPr>
        <w:t>考虑到铜的化学性质，</w:t>
      </w:r>
      <w:r w:rsidR="00233442">
        <w:rPr>
          <w:rFonts w:hint="eastAsia"/>
        </w:rPr>
        <w:t>通过氧化还原反应改变铜的价态也会对配合过程产生影响。</w:t>
      </w:r>
      <w:r w:rsidR="00233442" w:rsidRPr="00233442">
        <w:rPr>
          <w:rFonts w:hint="eastAsia"/>
        </w:rPr>
        <w:t>铜（Ⅰ）和</w:t>
      </w:r>
      <w:proofErr w:type="gramStart"/>
      <w:r w:rsidR="00233442" w:rsidRPr="00233442">
        <w:rPr>
          <w:rFonts w:hint="eastAsia"/>
        </w:rPr>
        <w:t>铜（</w:t>
      </w:r>
      <w:proofErr w:type="gramEnd"/>
      <w:r w:rsidR="00233442" w:rsidRPr="00233442">
        <w:rPr>
          <w:rFonts w:hint="eastAsia"/>
        </w:rPr>
        <w:t>Ⅱ）对立体电子的要求明显不同</w:t>
      </w:r>
      <w:r w:rsidR="00233442">
        <w:rPr>
          <w:rFonts w:hint="eastAsia"/>
        </w:rPr>
        <w:t>，</w:t>
      </w:r>
      <w:r w:rsidR="00233442" w:rsidRPr="00233442">
        <w:rPr>
          <w:rFonts w:hint="eastAsia"/>
        </w:rPr>
        <w:t>这一特性将为系统启动提供驱动力。配位数（</w:t>
      </w:r>
      <w:r w:rsidR="00233442" w:rsidRPr="00233442">
        <w:t>CN）为4，通常配位体大致呈四面体排列，对应稳定的单价体系，而铜（II）则需要更高的配位数。最常见的铜（II）配合物的CN为5（方形金字塔或三角双锥几何体）或6（八面体排列）。因此，通过从铜（I）到铜（II）的交替转换，能够诱导分子发生变化，从而提供有利于相应氧化状态的配位情况。原理如图所示</w:t>
      </w:r>
      <w:r w:rsidR="00233442">
        <w:rPr>
          <w:rFonts w:hint="eastAsia"/>
        </w:rPr>
        <w:t>：</w:t>
      </w:r>
    </w:p>
    <w:p w14:paraId="2B393CA9" w14:textId="77E9CC77" w:rsidR="00342BE9" w:rsidRDefault="00342BE9">
      <w:r>
        <w:rPr>
          <w:noProof/>
        </w:rPr>
        <w:drawing>
          <wp:inline distT="0" distB="0" distL="0" distR="0" wp14:anchorId="02332B94" wp14:editId="461E5C9B">
            <wp:extent cx="5274310" cy="2458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EBBD" w14:textId="5C45DFEF" w:rsidR="00233442" w:rsidRDefault="00233442">
      <w:r>
        <w:rPr>
          <w:rFonts w:hint="eastAsia"/>
        </w:rPr>
        <w:t>考虑到上述的开环组分两端不含阻塞基团，可能会引发脱环的情况，所以有一种改进是将开环组分两端附加一个大的基团组分，防止环从其上脱落，如下图中各开环分子两端的大基团：</w:t>
      </w:r>
    </w:p>
    <w:p w14:paraId="6D3BDCC1" w14:textId="4953FCD4" w:rsidR="00233442" w:rsidRDefault="00233442">
      <w:r>
        <w:rPr>
          <w:noProof/>
        </w:rPr>
        <w:lastRenderedPageBreak/>
        <w:drawing>
          <wp:inline distT="0" distB="0" distL="0" distR="0" wp14:anchorId="1A6782B5" wp14:editId="0FCD12B9">
            <wp:extent cx="2550331" cy="420779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123" cy="42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EA4" w14:textId="798D1DEF" w:rsidR="00233442" w:rsidRDefault="00233442"/>
    <w:p w14:paraId="35C26604" w14:textId="7DD07B98" w:rsidR="00C11727" w:rsidRDefault="00C11727"/>
    <w:p w14:paraId="422275BF" w14:textId="3F0C0038" w:rsidR="00C11727" w:rsidRDefault="00C11727"/>
    <w:p w14:paraId="4A714A65" w14:textId="773FEDAA" w:rsidR="00C11727" w:rsidRDefault="00C11727"/>
    <w:p w14:paraId="6A8D7EF4" w14:textId="514C3B91" w:rsidR="00C11727" w:rsidRDefault="00C11727"/>
    <w:p w14:paraId="74961D36" w14:textId="6C1C1A00" w:rsidR="00C11727" w:rsidRDefault="00C11727">
      <w:r>
        <w:rPr>
          <w:rFonts w:hint="eastAsia"/>
        </w:rPr>
        <w:t>而</w:t>
      </w:r>
      <w:proofErr w:type="spellStart"/>
      <w:r w:rsidRPr="00C11727">
        <w:t>Sauvage</w:t>
      </w:r>
      <w:proofErr w:type="spellEnd"/>
      <w:r>
        <w:rPr>
          <w:rFonts w:hint="eastAsia"/>
        </w:rPr>
        <w:t>首个详细研究的分子马达如下所示：</w:t>
      </w:r>
    </w:p>
    <w:p w14:paraId="0D1E5881" w14:textId="203C146E" w:rsidR="00C11727" w:rsidRDefault="00C11727">
      <w:r>
        <w:rPr>
          <w:noProof/>
        </w:rPr>
        <w:drawing>
          <wp:inline distT="0" distB="0" distL="0" distR="0" wp14:anchorId="286EFC5D" wp14:editId="44D45134">
            <wp:extent cx="4962525" cy="2771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FF3" w14:textId="6CC5A303" w:rsidR="00C11727" w:rsidRDefault="00C11727">
      <w:r>
        <w:rPr>
          <w:rFonts w:hint="eastAsia"/>
        </w:rPr>
        <w:t>这是一个含两个不同连锁环的索烃，其真实结构如下：</w:t>
      </w:r>
    </w:p>
    <w:p w14:paraId="750B9CA7" w14:textId="52A232F0" w:rsidR="00C11727" w:rsidRDefault="00C11727">
      <w:r>
        <w:rPr>
          <w:noProof/>
        </w:rPr>
        <w:lastRenderedPageBreak/>
        <w:drawing>
          <wp:inline distT="0" distB="0" distL="0" distR="0" wp14:anchorId="0850BFC2" wp14:editId="667932E4">
            <wp:extent cx="5274310" cy="3434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0ECF" w14:textId="42A4A4EB" w:rsidR="00C11727" w:rsidRPr="00342BE9" w:rsidRDefault="00C11727">
      <w:r w:rsidRPr="00C11727">
        <w:rPr>
          <w:rFonts w:hint="eastAsia"/>
        </w:rPr>
        <w:t>起始铜（</w:t>
      </w:r>
      <w:r w:rsidRPr="00C11727">
        <w:t>I）配合物13</w:t>
      </w:r>
      <w:r w:rsidRPr="00C11727">
        <w:rPr>
          <w:vertAlign w:val="subscript"/>
        </w:rPr>
        <w:t>（4）</w:t>
      </w:r>
      <w:r w:rsidRPr="00C11727">
        <w:rPr>
          <w:vertAlign w:val="superscript"/>
        </w:rPr>
        <w:t>+</w:t>
      </w:r>
      <w:r w:rsidRPr="00C11727">
        <w:t>是一个4配位物种，这种氧化还原态在13</w:t>
      </w:r>
      <w:r w:rsidRPr="00E124F4">
        <w:rPr>
          <w:vertAlign w:val="subscript"/>
        </w:rPr>
        <w:t>（4）</w:t>
      </w:r>
      <w:r w:rsidRPr="00E124F4">
        <w:rPr>
          <w:vertAlign w:val="superscript"/>
        </w:rPr>
        <w:t>+</w:t>
      </w:r>
      <w:r w:rsidRPr="00C11727">
        <w:t>所提供的环境下非常稳定</w:t>
      </w:r>
      <w:r w:rsidR="00E124F4">
        <w:rPr>
          <w:rFonts w:hint="eastAsia"/>
        </w:rPr>
        <w:t xml:space="preserve">；经过氧化还原反应后得到 </w:t>
      </w:r>
      <w:r w:rsidR="00E124F4" w:rsidRPr="00E124F4">
        <w:t>13</w:t>
      </w:r>
      <w:r w:rsidR="00E124F4" w:rsidRPr="00E124F4">
        <w:rPr>
          <w:vertAlign w:val="subscript"/>
        </w:rPr>
        <w:t>（</w:t>
      </w:r>
      <w:r w:rsidR="00E124F4">
        <w:rPr>
          <w:rFonts w:hint="eastAsia"/>
          <w:vertAlign w:val="subscript"/>
        </w:rPr>
        <w:t>4</w:t>
      </w:r>
      <w:r w:rsidR="00E124F4" w:rsidRPr="00E124F4">
        <w:rPr>
          <w:vertAlign w:val="subscript"/>
        </w:rPr>
        <w:t>）</w:t>
      </w:r>
      <w:r w:rsidR="00E124F4">
        <w:rPr>
          <w:rFonts w:hint="eastAsia"/>
          <w:vertAlign w:val="superscript"/>
        </w:rPr>
        <w:t>2+</w:t>
      </w:r>
      <w:r w:rsidR="00E124F4">
        <w:rPr>
          <w:rFonts w:hint="eastAsia"/>
        </w:rPr>
        <w:t>这一四面体络合物，将其扭转可得到</w:t>
      </w:r>
      <w:r w:rsidR="00E124F4" w:rsidRPr="00E124F4">
        <w:t>13</w:t>
      </w:r>
      <w:r w:rsidR="00E124F4" w:rsidRPr="00E124F4">
        <w:rPr>
          <w:vertAlign w:val="subscript"/>
        </w:rPr>
        <w:t>（</w:t>
      </w:r>
      <w:r w:rsidR="00E124F4" w:rsidRPr="00E124F4">
        <w:rPr>
          <w:rFonts w:hint="eastAsia"/>
          <w:vertAlign w:val="subscript"/>
        </w:rPr>
        <w:t>5</w:t>
      </w:r>
      <w:r w:rsidR="00E124F4" w:rsidRPr="00E124F4">
        <w:rPr>
          <w:vertAlign w:val="subscript"/>
        </w:rPr>
        <w:t>）</w:t>
      </w:r>
      <w:r w:rsidR="00E124F4">
        <w:rPr>
          <w:rFonts w:hint="eastAsia"/>
          <w:vertAlign w:val="superscript"/>
        </w:rPr>
        <w:t>2+</w:t>
      </w:r>
      <w:r w:rsidR="00E124F4">
        <w:rPr>
          <w:rFonts w:hint="eastAsia"/>
        </w:rPr>
        <w:t>转，在经过氧化还原反应以及扭转可以得到起始配合物，这样就形成了一个可逆过程。</w:t>
      </w:r>
    </w:p>
    <w:sectPr w:rsidR="00C11727" w:rsidRPr="0034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E2"/>
    <w:rsid w:val="00195001"/>
    <w:rsid w:val="00233442"/>
    <w:rsid w:val="00342BE9"/>
    <w:rsid w:val="0070532A"/>
    <w:rsid w:val="009B53E2"/>
    <w:rsid w:val="00C11727"/>
    <w:rsid w:val="00E124F4"/>
    <w:rsid w:val="00E21043"/>
    <w:rsid w:val="00E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E377"/>
  <w15:chartTrackingRefBased/>
  <w15:docId w15:val="{EBA400F9-5596-47A8-89A0-8CA73F63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1256319096@qq.com</dc:creator>
  <cp:keywords/>
  <dc:description/>
  <cp:lastModifiedBy>1256319096@qq.com</cp:lastModifiedBy>
  <cp:revision>3</cp:revision>
  <dcterms:created xsi:type="dcterms:W3CDTF">2020-10-18T10:20:00Z</dcterms:created>
  <dcterms:modified xsi:type="dcterms:W3CDTF">2020-10-18T12:33:00Z</dcterms:modified>
</cp:coreProperties>
</file>