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陪你帆布到高跟" w:hAnsi="陪你帆布到高跟" w:eastAsia="陪你帆布到高跟" w:cs="陪你帆布到高跟"/>
          <w:b w:val="0"/>
          <w:bCs w:val="0"/>
          <w:sz w:val="36"/>
          <w:szCs w:val="36"/>
        </w:rPr>
      </w:pPr>
      <w:r>
        <w:rPr>
          <w:rFonts w:hint="eastAsia" w:ascii="陪你帆布到高跟" w:hAnsi="陪你帆布到高跟" w:eastAsia="陪你帆布到高跟" w:cs="陪你帆布到高跟"/>
          <w:b w:val="0"/>
          <w:bCs w:val="0"/>
          <w:sz w:val="36"/>
          <w:szCs w:val="36"/>
        </w:rPr>
        <w:t>预习报告</w:t>
      </w:r>
    </w:p>
    <w:p>
      <w:pPr>
        <w:jc w:val="center"/>
        <w:rPr>
          <w:rFonts w:hint="eastAsia" w:ascii="细行楷简繁体" w:hAnsi="细行楷简繁体" w:eastAsia="细行楷简繁体" w:cs="细行楷简繁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陪你帆布到高跟" w:hAnsi="陪你帆布到高跟" w:eastAsia="陪你帆布到高跟" w:cs="陪你帆布到高跟"/>
          <w:b w:val="0"/>
          <w:bCs w:val="0"/>
          <w:sz w:val="28"/>
          <w:szCs w:val="28"/>
          <w:lang w:val="en-US" w:eastAsia="zh-CN"/>
        </w:rPr>
        <w:t>张锦程 材</w:t>
      </w:r>
      <w:r>
        <w:rPr>
          <w:rFonts w:hint="eastAsia" w:ascii="细行楷简繁体" w:hAnsi="细行楷简繁体" w:eastAsia="细行楷简繁体" w:cs="细行楷简繁体"/>
          <w:b w:val="0"/>
          <w:bCs w:val="0"/>
          <w:sz w:val="28"/>
          <w:szCs w:val="28"/>
          <w:lang w:val="en-US" w:eastAsia="zh-CN"/>
        </w:rPr>
        <w:t>84</w:t>
      </w:r>
      <w:r>
        <w:rPr>
          <w:rFonts w:hint="eastAsia" w:ascii="陪你帆布到高跟" w:hAnsi="陪你帆布到高跟" w:eastAsia="陪你帆布到高跟" w:cs="陪你帆布到高跟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细行楷简繁体" w:hAnsi="细行楷简繁体" w:eastAsia="细行楷简繁体" w:cs="细行楷简繁体"/>
          <w:b w:val="0"/>
          <w:bCs w:val="0"/>
          <w:sz w:val="24"/>
          <w:szCs w:val="24"/>
          <w:lang w:val="en-US" w:eastAsia="zh-CN"/>
        </w:rPr>
        <w:t>2018012082</w:t>
      </w:r>
    </w:p>
    <w:p>
      <w:pPr>
        <w:rPr>
          <w:rFonts w:hint="eastAsia" w:ascii="陪你帆布到高跟" w:hAnsi="陪你帆布到高跟" w:eastAsia="陪你帆布到高跟" w:cs="陪你帆布到高跟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陪你帆布到高跟" w:hAnsi="陪你帆布到高跟" w:eastAsia="陪你帆布到高跟" w:cs="陪你帆布到高跟"/>
          <w:b w:val="0"/>
          <w:bCs w:val="0"/>
          <w:sz w:val="36"/>
          <w:szCs w:val="36"/>
        </w:rPr>
        <w:t>双液系</w:t>
      </w:r>
      <w:r>
        <w:rPr>
          <w:rFonts w:hint="eastAsia" w:ascii="陪你帆布到高跟" w:hAnsi="陪你帆布到高跟" w:eastAsia="陪你帆布到高跟" w:cs="陪你帆布到高跟"/>
          <w:b w:val="0"/>
          <w:bCs w:val="0"/>
          <w:sz w:val="36"/>
          <w:szCs w:val="36"/>
          <w:lang w:val="en-US" w:eastAsia="zh-CN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b w:val="0"/>
          <w:bCs/>
        </w:rPr>
      </w:pPr>
      <w:r>
        <w:rPr>
          <w:rFonts w:hint="eastAsia" w:ascii="陪你帆布到高跟" w:hAnsi="陪你帆布到高跟" w:eastAsia="陪你帆布到高跟" w:cs="陪你帆布到高跟"/>
          <w:b w:val="0"/>
          <w:bCs/>
          <w:color w:val="000000"/>
          <w:kern w:val="0"/>
          <w:sz w:val="28"/>
          <w:szCs w:val="28"/>
          <w:lang w:val="en-US" w:eastAsia="zh-CN" w:bidi="ar"/>
        </w:rPr>
        <w:t xml:space="preserve">实验目的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．用沸点仪测定在常压下环已烷—乙醇的气液平衡相图（要求测定组成和沸点）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．掌握阿贝折射仪的使用方法（重点要求测折射率，由此可知两相组成）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b w:val="0"/>
          <w:bCs/>
        </w:rPr>
      </w:pPr>
      <w:r>
        <w:rPr>
          <w:rFonts w:hint="eastAsia" w:ascii="陪你帆布到高跟" w:hAnsi="陪你帆布到高跟" w:eastAsia="陪你帆布到高跟" w:cs="陪你帆布到高跟"/>
          <w:b w:val="0"/>
          <w:bCs/>
          <w:color w:val="000000"/>
          <w:kern w:val="0"/>
          <w:sz w:val="28"/>
          <w:szCs w:val="28"/>
          <w:lang w:val="en-US" w:eastAsia="zh-CN" w:bidi="ar"/>
        </w:rPr>
        <w:t xml:space="preserve">基本原理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两种挥发性液体组成的混合物，若该二组分的蒸气压不同，则溶液组成与其平衡气相的组成不同。此外，沸点和组成的关系有下列三种：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（a）理想液体混合物或接近理想液体混合物的双液系，其液体混合物的沸点介于两纯物质沸点之间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（b）各组分蒸气压对拉乌尔定律产生很大的负偏差，其溶液有最高恒沸点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（c）正偏差较大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，其溶液有最低恒沸点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lang w:val="en-US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第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两类溶液在最高或最低恒沸点时的气液两相组成相同，加热蒸发的结果只使气相总量增加，气液相组成及溶液沸点保持不变，这时的温度称恒沸点。三种情况下的相图可表示如下：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本实验要求测定具有最低恒沸点的环己烷—乙醇双液系的 T-x 相图。方法是：用沸点仪直接测定一系列不同组成溶液的气液平衡温度；收集少量馏出液(气相冷凝液)及吸取少量溶液(即液相)，分别用阿贝折射仅测定其折射率，和事先已测定的已知组成的溶液折射率（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折射率对组成的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工作曲线）进行对比，得到成分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b w:val="0"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b w:val="0"/>
          <w:bCs/>
          <w:color w:val="000000"/>
          <w:kern w:val="0"/>
          <w:sz w:val="28"/>
          <w:szCs w:val="28"/>
          <w:lang w:val="en-US" w:eastAsia="zh-CN" w:bidi="ar"/>
        </w:rPr>
        <w:t>实验用品</w:t>
      </w:r>
    </w:p>
    <w:p>
      <w:pPr>
        <w:rPr>
          <w:rFonts w:hint="eastAsia" w:ascii="陪你帆布到高跟" w:hAnsi="陪你帆布到高跟" w:eastAsia="陪你帆布到高跟" w:cs="陪你帆布到高跟"/>
          <w:b w:val="0"/>
          <w:bCs w:val="0"/>
          <w:sz w:val="21"/>
          <w:szCs w:val="21"/>
        </w:rPr>
      </w:pPr>
      <w:r>
        <w:rPr>
          <w:rFonts w:hint="eastAsia" w:ascii="陪你帆布到高跟" w:hAnsi="陪你帆布到高跟" w:eastAsia="陪你帆布到高跟" w:cs="陪你帆布到高跟"/>
          <w:b w:val="0"/>
          <w:bCs w:val="0"/>
          <w:sz w:val="21"/>
          <w:szCs w:val="21"/>
        </w:rPr>
        <w:t>沸点仪、调压器、阿贝折射仪、恒温槽、</w:t>
      </w:r>
      <w:r>
        <w:rPr>
          <w:rFonts w:hint="eastAsia" w:ascii="陪你帆布到高跟" w:hAnsi="陪你帆布到高跟" w:eastAsia="陪你帆布到高跟" w:cs="陪你帆布到高跟"/>
          <w:b w:val="0"/>
          <w:bCs w:val="0"/>
          <w:sz w:val="21"/>
          <w:szCs w:val="21"/>
          <w:lang w:val="en-US" w:eastAsia="zh-CN"/>
        </w:rPr>
        <w:t>1/</w:t>
      </w:r>
      <w:r>
        <w:rPr>
          <w:rFonts w:hint="eastAsia" w:ascii="陪你帆布到高跟" w:hAnsi="陪你帆布到高跟" w:eastAsia="陪你帆布到高跟" w:cs="陪你帆布到高跟"/>
          <w:b w:val="0"/>
          <w:bCs w:val="0"/>
          <w:sz w:val="21"/>
          <w:szCs w:val="21"/>
        </w:rPr>
        <w:t>10</w:t>
      </w:r>
      <w:r>
        <w:rPr>
          <w:rFonts w:hint="eastAsia" w:ascii="陪你帆布到高跟" w:hAnsi="陪你帆布到高跟" w:eastAsia="陪你帆布到高跟" w:cs="陪你帆布到高跟"/>
          <w:b/>
          <w:bCs/>
          <w:sz w:val="28"/>
          <w:szCs w:val="28"/>
        </w:rPr>
        <w:t>℃</w:t>
      </w:r>
      <w:r>
        <w:rPr>
          <w:rFonts w:hint="eastAsia" w:ascii="陪你帆布到高跟" w:hAnsi="陪你帆布到高跟" w:eastAsia="陪你帆布到高跟" w:cs="陪你帆布到高跟"/>
          <w:b w:val="0"/>
          <w:bCs w:val="0"/>
          <w:sz w:val="21"/>
          <w:szCs w:val="21"/>
        </w:rPr>
        <w:t>温度计、酒精温度计、滴管、放大镜</w:t>
      </w:r>
    </w:p>
    <w:p>
      <w:pPr>
        <w:rPr>
          <w:rFonts w:hint="eastAsia" w:ascii="陪你帆布到高跟" w:hAnsi="陪你帆布到高跟" w:eastAsia="陪你帆布到高跟" w:cs="陪你帆布到高跟"/>
          <w:b w:val="0"/>
          <w:bCs w:val="0"/>
          <w:sz w:val="21"/>
          <w:szCs w:val="21"/>
        </w:rPr>
      </w:pPr>
      <w:r>
        <w:rPr>
          <w:rFonts w:hint="eastAsia" w:ascii="陪你帆布到高跟" w:hAnsi="陪你帆布到高跟" w:eastAsia="陪你帆布到高跟" w:cs="陪你帆布到高跟"/>
          <w:b w:val="0"/>
          <w:bCs w:val="0"/>
          <w:sz w:val="21"/>
          <w:szCs w:val="21"/>
        </w:rPr>
        <w:t>环己烷、无水乙醇(分析纯)、各种浓度的环已烷—乙醇混合溶液</w:t>
      </w:r>
    </w:p>
    <w:p>
      <w:pPr>
        <w:rPr>
          <w:rFonts w:hint="eastAsia" w:ascii="陪你帆布到高跟" w:hAnsi="陪你帆布到高跟" w:eastAsia="陪你帆布到高跟" w:cs="陪你帆布到高跟"/>
          <w:b w:val="0"/>
          <w:bCs w:val="0"/>
          <w:sz w:val="21"/>
          <w:szCs w:val="21"/>
        </w:rPr>
      </w:pPr>
    </w:p>
    <w:p>
      <w:pPr>
        <w:rPr>
          <w:rFonts w:hint="eastAsia" w:ascii="陪你帆布到高跟" w:hAnsi="陪你帆布到高跟" w:eastAsia="陪你帆布到高跟" w:cs="陪你帆布到高跟"/>
          <w:b w:val="0"/>
          <w:bCs w:val="0"/>
          <w:sz w:val="21"/>
          <w:szCs w:val="21"/>
        </w:rPr>
      </w:pPr>
    </w:p>
    <w:p>
      <w:pPr>
        <w:rPr>
          <w:rFonts w:hint="eastAsia" w:ascii="陪你帆布到高跟" w:hAnsi="陪你帆布到高跟" w:eastAsia="陪你帆布到高跟" w:cs="陪你帆布到高跟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陪你帆布到高跟" w:hAnsi="陪你帆布到高跟" w:eastAsia="陪你帆布到高跟" w:cs="陪你帆布到高跟"/>
          <w:b w:val="0"/>
          <w:bCs w:val="0"/>
          <w:sz w:val="28"/>
          <w:szCs w:val="28"/>
          <w:lang w:val="en-US" w:eastAsia="zh-CN"/>
        </w:rPr>
        <w:t>操作简介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．测定溶液的折射率：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 xml:space="preserve">用阿贝折射仪测定环己烷、无水乙醇以及由环已烷—乙醇组成的标准溶液的折射率，作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折射率对组成的工作曲线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．检查待测样品的浓度：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在加热之前，检查待测样品的浓度是否合适。若浓度不符合要求，则加环己烷或乙醇调节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 xml:space="preserve">．测定液相和气相组成：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测质量百分数为10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％、30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％、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70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％、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92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％、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96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％、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100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％的环已烷—乙醇溶液在沸点下的液、气冷凝物质的折射率</w:t>
      </w:r>
    </w:p>
    <w:p>
      <w:pPr>
        <w:rPr>
          <w:rFonts w:hint="default" w:ascii="陪你帆布到高跟" w:hAnsi="陪你帆布到高跟" w:eastAsia="陪你帆布到高跟" w:cs="陪你帆布到高跟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陪你帆布到高跟" w:hAnsi="陪你帆布到高跟" w:eastAsia="陪你帆布到高跟" w:cs="陪你帆布到高跟"/>
          <w:b w:val="0"/>
          <w:bCs w:val="0"/>
          <w:sz w:val="28"/>
          <w:szCs w:val="28"/>
          <w:lang w:val="en-US" w:eastAsia="zh-CN"/>
        </w:rPr>
        <w:t>核心操作</w:t>
      </w:r>
      <w:r>
        <w:rPr>
          <w:rFonts w:hint="eastAsia" w:ascii="陪你帆布到高跟" w:hAnsi="陪你帆布到高跟" w:eastAsia="陪你帆布到高跟" w:cs="陪你帆布到高跟"/>
          <w:b w:val="0"/>
          <w:bCs w:val="0"/>
          <w:sz w:val="36"/>
          <w:szCs w:val="36"/>
          <w:lang w:val="en-US" w:eastAsia="zh-CN"/>
        </w:rPr>
        <w:t>—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8"/>
          <w:szCs w:val="28"/>
          <w:lang w:val="en-US" w:eastAsia="zh-CN" w:bidi="ar"/>
        </w:rPr>
        <w:t>沸点仪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 xml:space="preserve">接电源，通冷却水，按要求调节调压器，加热溶液至沸腾。待其温度计上所指示的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 xml:space="preserve">温度保持恒定后，读下该温度值，同时停止加热，并立即在小泡中取气相冷凝液，迅速测定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 xml:space="preserve">其折射率，冷却液相，然后用滴管将溶液搅均后取少量液相测定其折射率。若认为数据不可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 xml:space="preserve">靠，重复上述操作。注意：每次测量折射率后，要将折射仪的棱镜打开用希尔球吹干，以备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5518150</wp:posOffset>
                </wp:positionH>
                <wp:positionV relativeFrom="paragraph">
                  <wp:posOffset>52070</wp:posOffset>
                </wp:positionV>
                <wp:extent cx="1061085" cy="564515"/>
                <wp:effectExtent l="0" t="0" r="5715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26810" y="1500505"/>
                          <a:ext cx="1061085" cy="56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  <w:szCs w:val="21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陪你帆布到高跟" w:hAnsi="陪你帆布到高跟" w:eastAsia="陪你帆布到高跟" w:cs="陪你帆布到高跟"/>
                                <w:b w:val="0"/>
                                <w:bCs w:val="0"/>
                                <w:sz w:val="16"/>
                                <w:szCs w:val="16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  <w:t>保证</w:t>
                            </w:r>
                            <w:r>
                              <w:rPr>
                                <w:rFonts w:hint="eastAsia" w:ascii="陪你帆布到高跟" w:hAnsi="陪你帆布到高跟" w:eastAsia="陪你帆布到高跟" w:cs="陪你帆布到高跟"/>
                                <w:b w:val="0"/>
                                <w:bCs w:val="0"/>
                                <w:sz w:val="16"/>
                                <w:szCs w:val="16"/>
                                <w14:textOutline w14:w="9525">
                                  <w14:round/>
                                </w14:textOutline>
                              </w:rPr>
                              <w:t>镜面</w:t>
                            </w:r>
                            <w:r>
                              <w:rPr>
                                <w:rFonts w:hint="eastAsia" w:ascii="陪你帆布到高跟" w:hAnsi="陪你帆布到高跟" w:eastAsia="陪你帆布到高跟" w:cs="陪你帆布到高跟"/>
                                <w:b w:val="0"/>
                                <w:bCs w:val="0"/>
                                <w:sz w:val="16"/>
                                <w:szCs w:val="16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  <w:t>清洁</w:t>
                            </w:r>
                            <w:r>
                              <w:rPr>
                                <w:rFonts w:hint="eastAsia" w:ascii="陪你帆布到高跟" w:hAnsi="陪你帆布到高跟" w:eastAsia="陪你帆布到高跟" w:cs="陪你帆布到高跟"/>
                                <w:b w:val="0"/>
                                <w:bCs w:val="0"/>
                                <w:sz w:val="16"/>
                                <w:szCs w:val="16"/>
                                <w14:textOutline w14:w="9525">
                                  <w14:round/>
                                </w14:textOutline>
                              </w:rPr>
                              <w:t>干燥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4.5pt;margin-top:4.1pt;height:44.45pt;width:83.55pt;z-index:251659264;mso-width-relative:page;mso-height-relative:page;" fillcolor="#FFFFFF [3201]" filled="t" stroked="f" coordsize="21600,21600" o:gfxdata="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IyY2D1QAAAAkBAAAPAAAAAAAAAAEAIAAAACIAAABkcnMv&#10;ZG93bnJldi54bWxQSwECFAAUAAAACACHTuJAX2HAOz8CAABN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21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eastAsia" w:ascii="陪你帆布到高跟" w:hAnsi="陪你帆布到高跟" w:eastAsia="陪你帆布到高跟" w:cs="陪你帆布到高跟"/>
                          <w:b w:val="0"/>
                          <w:bCs w:val="0"/>
                          <w:sz w:val="16"/>
                          <w:szCs w:val="16"/>
                          <w:lang w:val="en-US" w:eastAsia="zh-CN"/>
                          <w14:textOutline w14:w="9525">
                            <w14:round/>
                          </w14:textOutline>
                        </w:rPr>
                        <w:t>保证</w:t>
                      </w:r>
                      <w:r>
                        <w:rPr>
                          <w:rFonts w:hint="eastAsia" w:ascii="陪你帆布到高跟" w:hAnsi="陪你帆布到高跟" w:eastAsia="陪你帆布到高跟" w:cs="陪你帆布到高跟"/>
                          <w:b w:val="0"/>
                          <w:bCs w:val="0"/>
                          <w:sz w:val="16"/>
                          <w:szCs w:val="16"/>
                          <w14:textOutline w14:w="9525">
                            <w14:round/>
                          </w14:textOutline>
                        </w:rPr>
                        <w:t>镜面</w:t>
                      </w:r>
                      <w:r>
                        <w:rPr>
                          <w:rFonts w:hint="eastAsia" w:ascii="陪你帆布到高跟" w:hAnsi="陪你帆布到高跟" w:eastAsia="陪你帆布到高跟" w:cs="陪你帆布到高跟"/>
                          <w:b w:val="0"/>
                          <w:bCs w:val="0"/>
                          <w:sz w:val="16"/>
                          <w:szCs w:val="16"/>
                          <w:lang w:val="en-US" w:eastAsia="zh-CN"/>
                          <w14:textOutline w14:w="9525">
                            <w14:round/>
                          </w14:textOutline>
                        </w:rPr>
                        <w:t>清洁</w:t>
                      </w:r>
                      <w:r>
                        <w:rPr>
                          <w:rFonts w:hint="eastAsia" w:ascii="陪你帆布到高跟" w:hAnsi="陪你帆布到高跟" w:eastAsia="陪你帆布到高跟" w:cs="陪你帆布到高跟"/>
                          <w:b w:val="0"/>
                          <w:bCs w:val="0"/>
                          <w:sz w:val="16"/>
                          <w:szCs w:val="16"/>
                          <w14:textOutline w14:w="9525">
                            <w14:round/>
                          </w14:textOutline>
                        </w:rPr>
                        <w:t>干燥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下次测定用</w:t>
      </w:r>
    </w:p>
    <w:p>
      <w:pPr>
        <w:rPr>
          <w:rFonts w:hint="default" w:ascii="陪你帆布到高跟" w:hAnsi="陪你帆布到高跟" w:eastAsia="陪你帆布到高跟" w:cs="陪你帆布到高跟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陪你帆布到高跟" w:hAnsi="陪你帆布到高跟" w:eastAsia="陪你帆布到高跟" w:cs="陪你帆布到高跟"/>
          <w:b w:val="0"/>
          <w:bCs w:val="0"/>
          <w:sz w:val="28"/>
          <w:szCs w:val="28"/>
          <w:lang w:val="en-US" w:eastAsia="zh-CN"/>
        </w:rPr>
        <w:t>阿贝折射仪的使用方法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陪你帆布到高跟" w:hAnsi="陪你帆布到高跟" w:eastAsia="陪你帆布到高跟" w:cs="陪你帆布到高跟"/>
          <w:b w:val="0"/>
          <w:bCs w:val="0"/>
          <w:sz w:val="20"/>
          <w:szCs w:val="20"/>
        </w:rPr>
      </w:pPr>
      <w:r>
        <w:rPr>
          <w:rFonts w:hint="eastAsia" w:ascii="陪你帆布到高跟" w:hAnsi="陪你帆布到高跟" w:eastAsia="陪你帆布到高跟" w:cs="陪你帆布到高跟"/>
          <w:b w:val="0"/>
          <w:bCs w:val="0"/>
          <w:sz w:val="20"/>
          <w:szCs w:val="20"/>
          <w:lang w:val="en-US" w:eastAsia="zh-CN"/>
        </w:rPr>
        <w:t>保证</w:t>
      </w:r>
      <w:r>
        <w:rPr>
          <w:rFonts w:hint="eastAsia" w:ascii="陪你帆布到高跟" w:hAnsi="陪你帆布到高跟" w:eastAsia="陪你帆布到高跟" w:cs="陪你帆布到高跟"/>
          <w:b w:val="0"/>
          <w:bCs w:val="0"/>
          <w:sz w:val="20"/>
          <w:szCs w:val="20"/>
        </w:rPr>
        <w:t>镜面</w:t>
      </w:r>
      <w:r>
        <w:rPr>
          <w:rFonts w:hint="eastAsia" w:ascii="陪你帆布到高跟" w:hAnsi="陪你帆布到高跟" w:eastAsia="陪你帆布到高跟" w:cs="陪你帆布到高跟"/>
          <w:b w:val="0"/>
          <w:bCs w:val="0"/>
          <w:sz w:val="20"/>
          <w:szCs w:val="20"/>
          <w:lang w:val="en-US" w:eastAsia="zh-CN"/>
        </w:rPr>
        <w:t>清洁</w:t>
      </w:r>
      <w:r>
        <w:rPr>
          <w:rFonts w:hint="eastAsia" w:ascii="陪你帆布到高跟" w:hAnsi="陪你帆布到高跟" w:eastAsia="陪你帆布到高跟" w:cs="陪你帆布到高跟"/>
          <w:b w:val="0"/>
          <w:bCs w:val="0"/>
          <w:sz w:val="20"/>
          <w:szCs w:val="20"/>
        </w:rPr>
        <w:t>干燥，用滴管滴加数滴试样于辅助棱镜的毛镜面上，迅速合上辅助棱镜</w:t>
      </w:r>
      <w:r>
        <w:rPr>
          <w:rFonts w:hint="eastAsia" w:ascii="陪你帆布到高跟" w:hAnsi="陪你帆布到高跟" w:eastAsia="陪你帆布到高跟" w:cs="陪你帆布到高跟"/>
          <w:b w:val="0"/>
          <w:bCs w:val="0"/>
          <w:sz w:val="20"/>
          <w:szCs w:val="20"/>
          <w:lang w:eastAsia="zh-CN"/>
        </w:rPr>
        <w:t>。</w:t>
      </w:r>
      <w:r>
        <w:rPr>
          <w:rFonts w:hint="eastAsia" w:ascii="陪你帆布到高跟" w:hAnsi="陪你帆布到高跟" w:eastAsia="陪你帆布到高跟" w:cs="陪你帆布到高跟"/>
          <w:b w:val="0"/>
          <w:bCs w:val="0"/>
          <w:sz w:val="20"/>
          <w:szCs w:val="20"/>
        </w:rPr>
        <w:t>转动镜筒使之垂直，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陪你帆布到高跟" w:hAnsi="陪你帆布到高跟" w:eastAsia="陪你帆布到高跟" w:cs="陪你帆布到高跟"/>
          <w:b w:val="0"/>
          <w:bCs w:val="0"/>
          <w:sz w:val="20"/>
          <w:szCs w:val="20"/>
          <w:lang w:eastAsia="zh-CN"/>
        </w:rPr>
      </w:pPr>
      <w:r>
        <w:rPr>
          <w:rFonts w:hint="eastAsia" w:ascii="陪你帆布到高跟" w:hAnsi="陪你帆布到高跟" w:eastAsia="陪你帆布到高跟" w:cs="陪你帆布到高跟"/>
          <w:b w:val="0"/>
          <w:bCs w:val="0"/>
          <w:sz w:val="20"/>
          <w:szCs w:val="20"/>
        </w:rPr>
        <w:t>调节反射镜使入射光进入棱镜，同时调节目镜的焦距，使目镜中十字线清晰明亮。调节消色散补偿器使目镜中彩色光带消失。再调节读数螺旋，使明暗的界面恰好同十字线交叉处重合。从读数望远镜中读出刻度盘上的折射率数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b w:val="0"/>
          <w:bCs/>
        </w:rPr>
      </w:pPr>
      <w:r>
        <w:rPr>
          <w:rFonts w:hint="eastAsia" w:ascii="陪你帆布到高跟" w:hAnsi="陪你帆布到高跟" w:eastAsia="陪你帆布到高跟" w:cs="陪你帆布到高跟"/>
          <w:b w:val="0"/>
          <w:bCs/>
          <w:color w:val="000000"/>
          <w:kern w:val="0"/>
          <w:sz w:val="28"/>
          <w:szCs w:val="28"/>
          <w:lang w:val="en-US" w:eastAsia="zh-CN" w:bidi="ar"/>
        </w:rPr>
        <w:t>数据处理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陪你帆布到高跟" w:hAnsi="陪你帆布到高跟" w:eastAsia="陪你帆布到高跟" w:cs="陪你帆布到高跟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陪你帆布到高跟" w:hAnsi="陪你帆布到高跟" w:eastAsia="陪你帆布到高跟" w:cs="陪你帆布到高跟"/>
          <w:b w:val="0"/>
          <w:bCs w:val="0"/>
          <w:sz w:val="21"/>
          <w:szCs w:val="21"/>
          <w:lang w:val="en-US" w:eastAsia="zh-CN"/>
        </w:rPr>
        <w:t>原始数据：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环己烷—乙醇标准溶液每种组成对应的折射率；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气液两相平衡时的沸点（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）、器外度数（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n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）、辅助温度计读数（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13"/>
          <w:szCs w:val="13"/>
          <w:lang w:val="en-US" w:eastAsia="zh-CN" w:bidi="ar"/>
        </w:rPr>
        <w:t>s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实验中处理：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由标准溶液组成与对应的折射率做组成-折射率工作曲线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b/>
          <w:bCs/>
          <w:color w:val="000000"/>
          <w:kern w:val="0"/>
          <w:sz w:val="18"/>
          <w:szCs w:val="18"/>
          <w:lang w:val="en-US" w:eastAsia="zh-CN" w:bidi="ar"/>
        </w:rPr>
        <w:t>由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所测折射率得到实验中气相和液相的组成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 xml:space="preserve">由实验数据(温度可先不校正)绘制沸点—组成草图，根据图形决定补测若干点的数据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实验后处理：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由t，n，t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vertAlign w:val="subscript"/>
          <w:lang w:val="en-US" w:eastAsia="zh-CN" w:bidi="ar"/>
        </w:rPr>
        <w:t>s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vertAlign w:val="baseline"/>
          <w:lang w:val="en-US" w:eastAsia="zh-CN" w:bidi="ar"/>
        </w:rPr>
        <w:t>得到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校正后的沸点（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′）；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作环己烷—乙醇体系的沸点—组成图（得到相图），并求出最低恒沸点及相应的恒沸混合物的组成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b w:val="0"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陪你帆布到高跟" w:hAnsi="陪你帆布到高跟" w:eastAsia="陪你帆布到高跟" w:cs="陪你帆布到高跟"/>
          <w:b w:val="0"/>
          <w:bCs/>
          <w:lang w:val="en-US"/>
        </w:rPr>
      </w:pPr>
      <w:r>
        <w:rPr>
          <w:rFonts w:hint="eastAsia" w:ascii="陪你帆布到高跟" w:hAnsi="陪你帆布到高跟" w:eastAsia="陪你帆布到高跟" w:cs="陪你帆布到高跟"/>
          <w:b w:val="0"/>
          <w:bCs/>
          <w:color w:val="000000"/>
          <w:kern w:val="0"/>
          <w:sz w:val="28"/>
          <w:szCs w:val="28"/>
          <w:lang w:val="en-US" w:eastAsia="zh-CN" w:bidi="ar"/>
        </w:rPr>
        <w:t>思考题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细行楷简繁体" w:hAnsi="细行楷简繁体" w:eastAsia="细行楷简繁体" w:cs="细行楷简繁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细行楷简繁体" w:hAnsi="细行楷简繁体" w:eastAsia="细行楷简繁体" w:cs="细行楷简繁体"/>
          <w:color w:val="000000"/>
          <w:kern w:val="0"/>
          <w:sz w:val="21"/>
          <w:szCs w:val="21"/>
          <w:lang w:val="en-US" w:eastAsia="zh-CN" w:bidi="ar"/>
        </w:rPr>
        <w:t xml:space="preserve">使用阿贝折射仪时要注意些什么问题？如何正确使用才能测准数据？ 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sz w:val="22"/>
          <w:szCs w:val="22"/>
        </w:rPr>
        <w:t>使用时要注意保护棱镜，清洗时只能用擦镜纸</w:t>
      </w:r>
      <w:r>
        <w:rPr>
          <w:rFonts w:hint="eastAsia" w:ascii="陪你帆布到高跟" w:hAnsi="陪你帆布到高跟" w:eastAsia="陪你帆布到高跟" w:cs="陪你帆布到高跟"/>
          <w:sz w:val="22"/>
          <w:szCs w:val="22"/>
          <w:lang w:eastAsia="zh-CN"/>
        </w:rPr>
        <w:t>；</w:t>
      </w:r>
      <w:r>
        <w:rPr>
          <w:rFonts w:hint="eastAsia" w:ascii="陪你帆布到高跟" w:hAnsi="陪你帆布到高跟" w:eastAsia="陪你帆布到高跟" w:cs="陪你帆布到高跟"/>
          <w:sz w:val="22"/>
          <w:szCs w:val="22"/>
        </w:rPr>
        <w:t>加试样时不可加得太多</w:t>
      </w:r>
      <w:r>
        <w:rPr>
          <w:rFonts w:hint="eastAsia" w:ascii="陪你帆布到高跟" w:hAnsi="陪你帆布到高跟" w:eastAsia="陪你帆布到高跟" w:cs="陪你帆布到高跟"/>
          <w:sz w:val="22"/>
          <w:szCs w:val="22"/>
          <w:lang w:eastAsia="zh-CN"/>
        </w:rPr>
        <w:t>，</w:t>
      </w:r>
      <w:r>
        <w:rPr>
          <w:rFonts w:hint="eastAsia" w:ascii="陪你帆布到高跟" w:hAnsi="陪你帆布到高跟" w:eastAsia="陪你帆布到高跟" w:cs="陪你帆布到高跟"/>
          <w:sz w:val="22"/>
          <w:szCs w:val="22"/>
          <w:lang w:val="en-US" w:eastAsia="zh-CN"/>
        </w:rPr>
        <w:t>防止样本</w:t>
      </w:r>
      <w:r>
        <w:rPr>
          <w:rFonts w:hint="eastAsia" w:ascii="陪你帆布到高跟" w:hAnsi="陪你帆布到高跟" w:eastAsia="陪你帆布到高跟" w:cs="陪你帆布到高跟"/>
          <w:sz w:val="22"/>
          <w:szCs w:val="22"/>
        </w:rPr>
        <w:t>触及镜面</w:t>
      </w:r>
      <w:r>
        <w:rPr>
          <w:rFonts w:hint="eastAsia" w:ascii="陪你帆布到高跟" w:hAnsi="陪你帆布到高跟" w:eastAsia="陪你帆布到高跟" w:cs="陪你帆布到高跟"/>
          <w:sz w:val="22"/>
          <w:szCs w:val="22"/>
          <w:lang w:eastAsia="zh-CN"/>
        </w:rPr>
        <w:t>，</w:t>
      </w:r>
      <w:r>
        <w:rPr>
          <w:rFonts w:hint="eastAsia" w:ascii="陪你帆布到高跟" w:hAnsi="陪你帆布到高跟" w:eastAsia="陪你帆布到高跟" w:cs="陪你帆布到高跟"/>
          <w:sz w:val="22"/>
          <w:szCs w:val="22"/>
        </w:rPr>
        <w:t>阿贝折射仪</w:t>
      </w:r>
      <w:r>
        <w:rPr>
          <w:rFonts w:hint="eastAsia" w:ascii="陪你帆布到高跟" w:hAnsi="陪你帆布到高跟" w:eastAsia="陪你帆布到高跟" w:cs="陪你帆布到高跟"/>
          <w:sz w:val="22"/>
          <w:szCs w:val="22"/>
          <w:lang w:val="en-US" w:eastAsia="zh-CN"/>
        </w:rPr>
        <w:t>不能测腐蚀性液体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细行楷简繁体" w:hAnsi="细行楷简繁体" w:eastAsia="细行楷简繁体" w:cs="细行楷简繁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细行楷简繁体" w:hAnsi="细行楷简繁体" w:eastAsia="细行楷简繁体" w:cs="细行楷简繁体"/>
          <w:color w:val="000000"/>
          <w:kern w:val="0"/>
          <w:sz w:val="21"/>
          <w:szCs w:val="21"/>
          <w:lang w:val="en-US" w:eastAsia="zh-CN" w:bidi="ar"/>
        </w:rPr>
        <w:t>收集气相冷凝液的小泡 D 的体积太大，对测量有何影响？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体积太大导致在开始加热时所收集到的液体无法得到有效的置换，使得收集到的液体不完全为沸点时的气态组分，从而使得测量产生误差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细行楷简繁体" w:hAnsi="细行楷简繁体" w:eastAsia="细行楷简繁体" w:cs="细行楷简繁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细行楷简繁体" w:hAnsi="细行楷简繁体" w:eastAsia="细行楷简繁体" w:cs="细行楷简繁体"/>
          <w:color w:val="000000"/>
          <w:kern w:val="0"/>
          <w:sz w:val="21"/>
          <w:szCs w:val="21"/>
          <w:lang w:val="en-US" w:eastAsia="zh-CN" w:bidi="ar"/>
        </w:rPr>
        <w:t>平衡时，气液两相温度应该不应该一样？实际是否一样？怎样防止温度的差异？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理论上液相体系应当为平衡体系，测得的为平衡相图，所以温度应当一样；但是实际过程为非平衡过程，存在加热，当升温速率高时，会导致液相的温度较高，为了防止这样的差异应在接近沸腾时控制升温速度，要等温度恒定一段时间后再进行测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细行楷简繁体" w:hAnsi="细行楷简繁体" w:eastAsia="细行楷简繁体" w:cs="细行楷简繁体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4．</w:t>
      </w:r>
      <w:r>
        <w:rPr>
          <w:rFonts w:hint="eastAsia" w:ascii="细行楷简繁体" w:hAnsi="细行楷简繁体" w:eastAsia="细行楷简繁体" w:cs="细行楷简繁体"/>
          <w:color w:val="000000"/>
          <w:kern w:val="0"/>
          <w:sz w:val="21"/>
          <w:szCs w:val="21"/>
          <w:lang w:val="en-US" w:eastAsia="zh-CN" w:bidi="ar"/>
        </w:rPr>
        <w:t xml:space="preserve">沸腾之后，如何控制条件使温度稳定？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sz w:val="22"/>
          <w:szCs w:val="22"/>
        </w:rPr>
        <w:t>使温度稳定</w:t>
      </w:r>
      <w:r>
        <w:rPr>
          <w:rFonts w:hint="eastAsia" w:ascii="陪你帆布到高跟" w:hAnsi="陪你帆布到高跟" w:eastAsia="陪你帆布到高跟" w:cs="陪你帆布到高跟"/>
          <w:sz w:val="22"/>
          <w:szCs w:val="22"/>
          <w:lang w:val="en-US" w:eastAsia="zh-CN"/>
        </w:rPr>
        <w:t>应</w:t>
      </w:r>
      <w:r>
        <w:rPr>
          <w:rFonts w:hint="eastAsia" w:ascii="陪你帆布到高跟" w:hAnsi="陪你帆布到高跟" w:eastAsia="陪你帆布到高跟" w:cs="陪你帆布到高跟"/>
          <w:sz w:val="22"/>
          <w:szCs w:val="22"/>
        </w:rPr>
        <w:t>通过调节电压来实现</w:t>
      </w:r>
      <w:r>
        <w:rPr>
          <w:rFonts w:hint="eastAsia" w:ascii="陪你帆布到高跟" w:hAnsi="陪你帆布到高跟" w:eastAsia="陪你帆布到高跟" w:cs="陪你帆布到高跟"/>
          <w:sz w:val="22"/>
          <w:szCs w:val="22"/>
          <w:lang w:eastAsia="zh-CN"/>
        </w:rPr>
        <w:t>，</w:t>
      </w:r>
      <w:r>
        <w:rPr>
          <w:rFonts w:hint="eastAsia" w:ascii="陪你帆布到高跟" w:hAnsi="陪你帆布到高跟" w:eastAsia="陪你帆布到高跟" w:cs="陪你帆布到高跟"/>
          <w:sz w:val="22"/>
          <w:szCs w:val="22"/>
          <w:lang w:val="en-US" w:eastAsia="zh-CN"/>
        </w:rPr>
        <w:t>保持适当的点压</w:t>
      </w:r>
      <w:r>
        <w:rPr>
          <w:rFonts w:hint="eastAsia" w:ascii="陪你帆布到高跟" w:hAnsi="陪你帆布到高跟" w:eastAsia="陪你帆布到高跟" w:cs="陪你帆布到高跟"/>
          <w:sz w:val="22"/>
          <w:szCs w:val="22"/>
        </w:rPr>
        <w:t>。电压不能过高，以免发生爆炸；但也不能过低，</w:t>
      </w:r>
      <w:r>
        <w:rPr>
          <w:rFonts w:hint="eastAsia" w:ascii="陪你帆布到高跟" w:hAnsi="陪你帆布到高跟" w:eastAsia="陪你帆布到高跟" w:cs="陪你帆布到高跟"/>
          <w:sz w:val="22"/>
          <w:szCs w:val="22"/>
          <w:lang w:val="en-US" w:eastAsia="zh-CN"/>
        </w:rPr>
        <w:t>不然可能会导致</w:t>
      </w:r>
      <w:r>
        <w:rPr>
          <w:rFonts w:hint="eastAsia" w:ascii="陪你帆布到高跟" w:hAnsi="陪你帆布到高跟" w:eastAsia="陪你帆布到高跟" w:cs="陪你帆布到高跟"/>
          <w:sz w:val="22"/>
          <w:szCs w:val="22"/>
        </w:rPr>
        <w:t>喷嘴</w:t>
      </w:r>
      <w:r>
        <w:rPr>
          <w:rFonts w:hint="eastAsia" w:ascii="陪你帆布到高跟" w:hAnsi="陪你帆布到高跟" w:eastAsia="陪你帆布到高跟" w:cs="陪你帆布到高跟"/>
          <w:sz w:val="22"/>
          <w:szCs w:val="22"/>
          <w:lang w:val="en-US" w:eastAsia="zh-CN"/>
        </w:rPr>
        <w:t>流速</w:t>
      </w:r>
      <w:r>
        <w:rPr>
          <w:rFonts w:hint="eastAsia" w:ascii="陪你帆布到高跟" w:hAnsi="陪你帆布到高跟" w:eastAsia="陪你帆布到高跟" w:cs="陪你帆布到高跟"/>
          <w:sz w:val="22"/>
          <w:szCs w:val="22"/>
        </w:rPr>
        <w:t>过低，使温度计水银球处的温度出现波动，不够稳定，影响结果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vertAlign w:val="baseline"/>
          <w:lang w:val="en-US" w:eastAsia="zh-CN" w:bidi="ar"/>
        </w:rPr>
      </w:pPr>
      <w:bookmarkStart w:id="0" w:name="_GoBack"/>
      <w:bookmarkEnd w:id="0"/>
    </w:p>
    <w:p>
      <w:pPr>
        <w:rPr>
          <w:rFonts w:hint="eastAsia" w:ascii="陪你帆布到高跟" w:hAnsi="陪你帆布到高跟" w:eastAsia="陪你帆布到高跟" w:cs="陪你帆布到高跟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陪你帆布到高跟" w:hAnsi="陪你帆布到高跟" w:eastAsia="陪你帆布到高跟" w:cs="陪你帆布到高跟"/>
          <w:b w:val="0"/>
          <w:bCs w:val="0"/>
          <w:sz w:val="36"/>
          <w:szCs w:val="36"/>
        </w:rPr>
        <w:t>溶解焓</w:t>
      </w:r>
      <w:r>
        <w:rPr>
          <w:rFonts w:hint="eastAsia" w:ascii="陪你帆布到高跟" w:hAnsi="陪你帆布到高跟" w:eastAsia="陪你帆布到高跟" w:cs="陪你帆布到高跟"/>
          <w:b w:val="0"/>
          <w:bCs w:val="0"/>
          <w:sz w:val="36"/>
          <w:szCs w:val="36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b w:val="0"/>
          <w:bCs/>
        </w:rPr>
      </w:pPr>
      <w:r>
        <w:rPr>
          <w:rFonts w:hint="eastAsia" w:ascii="陪你帆布到高跟" w:hAnsi="陪你帆布到高跟" w:eastAsia="陪你帆布到高跟" w:cs="陪你帆布到高跟"/>
          <w:b w:val="0"/>
          <w:bCs/>
          <w:color w:val="000000"/>
          <w:kern w:val="0"/>
          <w:sz w:val="28"/>
          <w:szCs w:val="28"/>
          <w:lang w:val="en-US" w:eastAsia="zh-CN" w:bidi="ar"/>
        </w:rPr>
        <w:t xml:space="preserve">实验目的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 xml:space="preserve">1.测量硝酸钾在不同浓度水溶液的溶解热，求硝酸钾在水中溶解过程的各种热效应。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 xml:space="preserve">2.掌握量热装置的基本组合及电热补偿法测定热效应的基本原理。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 xml:space="preserve">3.复习掌握常用的测温技术。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b w:val="0"/>
          <w:bCs/>
        </w:rPr>
      </w:pPr>
      <w:r>
        <w:rPr>
          <w:rFonts w:hint="eastAsia" w:ascii="陪你帆布到高跟" w:hAnsi="陪你帆布到高跟" w:eastAsia="陪你帆布到高跟" w:cs="陪你帆布到高跟"/>
          <w:b w:val="0"/>
          <w:bCs/>
          <w:color w:val="000000"/>
          <w:kern w:val="0"/>
          <w:sz w:val="28"/>
          <w:szCs w:val="28"/>
          <w:lang w:val="en-US" w:eastAsia="zh-CN" w:bidi="ar"/>
        </w:rPr>
        <w:t xml:space="preserve">基本原理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物质溶于溶剂中，一般伴随有热效应的发生。盐类的溶解通常包含着几个同时进行的过程：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晶格的破坏、离子或分子的溶剂化、分子电离（对电解质而言）等。热效应的大小和符号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 xml:space="preserve">决定于溶剂及溶质的性质和它们的相对量。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b w:val="0"/>
          <w:bCs w:val="0"/>
        </w:rPr>
      </w:pPr>
      <w:r>
        <w:rPr>
          <w:rFonts w:hint="eastAsia" w:ascii="陪你帆布到高跟" w:hAnsi="陪你帆布到高跟" w:eastAsia="陪你帆布到高跟" w:cs="陪你帆布到高跟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="陪你帆布到高跟" w:hAnsi="陪你帆布到高跟" w:eastAsia="陪你帆布到高跟" w:cs="陪你帆布到高跟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溶解热： 在恒温恒压下，溶质B溶于溶剂 A(或溶于某浓度溶液)中产生的热效应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b w:val="0"/>
          <w:bCs w:val="0"/>
        </w:rPr>
      </w:pPr>
      <w:r>
        <w:rPr>
          <w:rFonts w:hint="eastAsia" w:ascii="陪你帆布到高跟" w:hAnsi="陪你帆布到高跟" w:eastAsia="陪你帆布到高跟" w:cs="陪你帆布到高跟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hint="eastAsia" w:ascii="陪你帆布到高跟" w:hAnsi="陪你帆布到高跟" w:eastAsia="陪你帆布到高跟" w:cs="陪你帆布到高跟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摩尔积分溶解热：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b w:val="0"/>
          <w:bCs w:val="0"/>
        </w:rPr>
      </w:pPr>
      <w:r>
        <w:rPr>
          <w:rFonts w:hint="eastAsia" w:ascii="陪你帆布到高跟" w:hAnsi="陪你帆布到高跟" w:eastAsia="陪你帆布到高跟" w:cs="陪你帆布到高跟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hint="eastAsia" w:ascii="陪你帆布到高跟" w:hAnsi="陪你帆布到高跟" w:eastAsia="陪你帆布到高跟" w:cs="陪你帆布到高跟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摩尔微分溶解热：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b w:val="0"/>
          <w:bCs w:val="0"/>
        </w:rPr>
      </w:pPr>
      <w:r>
        <w:rPr>
          <w:rFonts w:hint="eastAsia" w:ascii="陪你帆布到高跟" w:hAnsi="陪你帆布到高跟" w:eastAsia="陪你帆布到高跟" w:cs="陪你帆布到高跟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hint="eastAsia" w:ascii="陪你帆布到高跟" w:hAnsi="陪你帆布到高跟" w:eastAsia="陪你帆布到高跟" w:cs="陪你帆布到高跟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稀释热： 在恒温恒压下，一定量的溶剂 A 加到某浓度的溶液中使之稀释，所产生的热效应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b w:val="0"/>
          <w:bCs w:val="0"/>
        </w:rPr>
      </w:pPr>
      <w:r>
        <w:rPr>
          <w:rFonts w:hint="eastAsia" w:ascii="陪你帆布到高跟" w:hAnsi="陪你帆布到高跟" w:eastAsia="陪你帆布到高跟" w:cs="陪你帆布到高跟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hint="eastAsia" w:ascii="陪你帆布到高跟" w:hAnsi="陪你帆布到高跟" w:eastAsia="陪你帆布到高跟" w:cs="陪你帆布到高跟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摩尔积分稀释热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b w:val="0"/>
          <w:bCs w:val="0"/>
        </w:rPr>
      </w:pPr>
      <w:r>
        <w:rPr>
          <w:rFonts w:hint="eastAsia" w:ascii="陪你帆布到高跟" w:hAnsi="陪你帆布到高跟" w:eastAsia="陪你帆布到高跟" w:cs="陪你帆布到高跟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hint="eastAsia" w:ascii="陪你帆布到高跟" w:hAnsi="陪你帆布到高跟" w:eastAsia="陪你帆布到高跟" w:cs="陪你帆布到高跟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摩尔微分稀释热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在恒温恒压下，对于指定的溶剂 A 和溶质 B，溶解热的大小取决于 A 和 B 的物质的量，即：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可推导得：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令n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vertAlign w:val="subscript"/>
          <w:lang w:val="en-US" w:eastAsia="zh-CN" w:bidi="ar"/>
        </w:rPr>
        <w:t>0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=n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vertAlign w:val="subscript"/>
          <w:lang w:val="en-US" w:eastAsia="zh-CN" w:bidi="ar"/>
        </w:rPr>
        <w:t>A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/n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vertAlign w:val="subscript"/>
          <w:lang w:val="en-US" w:eastAsia="zh-CN" w:bidi="ar"/>
        </w:rPr>
        <w:t>B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vertAlign w:val="baseline"/>
          <w:lang w:val="en-US" w:eastAsia="zh-CN" w:bidi="ar"/>
        </w:rPr>
        <w:t>,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改写为：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式中的     可由实验测定， n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vertAlign w:val="subscript"/>
          <w:lang w:val="en-US" w:eastAsia="zh-CN" w:bidi="ar"/>
        </w:rPr>
        <w:t>0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 xml:space="preserve">由实验中所用的溶质和溶剂的物质的量计算得到。 作出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曲线。切线的斜率为该浓度下的摩尔微分稀释热，切线与纵坐标的截距，为该浓度下的摩尔微分溶解热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因本实验测定 KNO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13"/>
          <w:szCs w:val="13"/>
          <w:lang w:val="en-US" w:eastAsia="zh-CN" w:bidi="ar"/>
        </w:rPr>
        <w:t xml:space="preserve">3 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在水中的溶解热是一个吸热过程，热量的标定可用电热补偿法，即先测定体系的起始温度，溶解过程中体系温度随吸热反应进行而降低，再用电加热法使体系升温至起始温度，根据所消耗电能求出热效应 Q。再由下式可求算出溶解热：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b w:val="0"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b w:val="0"/>
          <w:bCs/>
          <w:color w:val="000000"/>
          <w:kern w:val="0"/>
          <w:sz w:val="28"/>
          <w:szCs w:val="28"/>
          <w:lang w:val="en-US" w:eastAsia="zh-CN" w:bidi="ar"/>
        </w:rPr>
        <w:t>实验用品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保温瓶（750ml），加样管，磁力搅拌器，热敏电阻测温装置，加热器，直流稳压稳流电源，精密毫安表，秒表，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容量瓶（500ml），烧杯（1000ml），温度计，研钵，称量瓶，分析天平（公用），高精度万用表（公用）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KNO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13"/>
          <w:szCs w:val="13"/>
          <w:lang w:val="en-US" w:eastAsia="zh-CN" w:bidi="ar"/>
        </w:rPr>
        <w:t>3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 xml:space="preserve">（AR） </w:t>
      </w:r>
    </w:p>
    <w:p>
      <w:pPr>
        <w:rPr>
          <w:rFonts w:hint="eastAsia" w:ascii="陪你帆布到高跟" w:hAnsi="陪你帆布到高跟" w:eastAsia="陪你帆布到高跟" w:cs="陪你帆布到高跟"/>
          <w:b w:val="0"/>
          <w:bCs w:val="0"/>
          <w:sz w:val="21"/>
          <w:szCs w:val="21"/>
        </w:rPr>
      </w:pPr>
    </w:p>
    <w:p>
      <w:pPr>
        <w:rPr>
          <w:rFonts w:hint="eastAsia" w:ascii="陪你帆布到高跟" w:hAnsi="陪你帆布到高跟" w:eastAsia="陪你帆布到高跟" w:cs="陪你帆布到高跟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陪你帆布到高跟" w:hAnsi="陪你帆布到高跟" w:eastAsia="陪你帆布到高跟" w:cs="陪你帆布到高跟"/>
          <w:b w:val="0"/>
          <w:bCs w:val="0"/>
          <w:sz w:val="28"/>
          <w:szCs w:val="28"/>
          <w:lang w:val="en-US" w:eastAsia="zh-CN"/>
        </w:rPr>
        <w:t>操作简介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组装仪器，要求仪器装置绝热良好，体系和环境间的热交换尽量稳定并降至最小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仪器装置如图 2-3-2 所示，采用保温瓶并加盖，以减少辐射、传导、对流、蒸发等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 xml:space="preserve">热交换途径。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测量室温，取不少于 500ml 的去离子水，根据室温调节水的温度，使之尽量接近室温，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 xml:space="preserve">量取500ml注入保温瓶内。按图将装置安装好，记录仪量程 20mv，走纸速度 4mm/min。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3.在天平上准确称量 5g 左右的 KNO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13"/>
          <w:szCs w:val="13"/>
          <w:lang w:val="en-US" w:eastAsia="zh-CN" w:bidi="ar"/>
        </w:rPr>
        <w:t>3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0"/>
          <w:szCs w:val="20"/>
          <w:vertAlign w:val="baseline"/>
          <w:lang w:val="en-US" w:eastAsia="zh-CN" w:bidi="ar"/>
        </w:rPr>
        <w:t xml:space="preserve"> 粉末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待用。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 xml:space="preserve">4、开动搅拌器，调节测温电桥平衡调节旋钮，使记录仪的记录笔处于记录纸的中间位置，待温度基本稳定后，记录约 4min（约记录纸的 1 格半）。直流稳压稳流电源调至稳流，打开电源开始加热，同时将电流值调至 950mA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左右（此后不要再调节电流），温度升高，记录笔升至约 70 格左右（记录纸上的刻度），关闭电源停止加热。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待记录仪记录约 8min 左右，加入称量好的 KNO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13"/>
          <w:szCs w:val="13"/>
          <w:lang w:val="en-US" w:eastAsia="zh-CN" w:bidi="ar"/>
        </w:rPr>
        <w:t>3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。此时由于 KNO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13"/>
          <w:szCs w:val="13"/>
          <w:lang w:val="en-US" w:eastAsia="zh-CN" w:bidi="ar"/>
        </w:rPr>
        <w:t xml:space="preserve">3 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溶解吸热，温度降低，记录笔降低，待温度稳定后再记录约 8min 左右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5、打开加热电源加热，同时打开秒表计时，待记录笔升至 80 格左右（加热使温度升高的格数，以下次加入 KNO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13"/>
          <w:szCs w:val="13"/>
          <w:lang w:val="en-US" w:eastAsia="zh-CN" w:bidi="ar"/>
        </w:rPr>
        <w:t xml:space="preserve">3 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的量决定），关闭电源停止加热，同时停止计时，记下加热时间。再记录约 8min 左右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6、按上述步骤依次加入约 6、7、8、8、7 和 6g 的 KNO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13"/>
          <w:szCs w:val="13"/>
          <w:lang w:val="en-US" w:eastAsia="zh-CN" w:bidi="ar"/>
        </w:rPr>
        <w:t>3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7、测量实验所用加热器的阻值 R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b w:val="0"/>
          <w:bCs/>
        </w:rPr>
      </w:pPr>
      <w:r>
        <w:rPr>
          <w:rFonts w:hint="eastAsia" w:ascii="陪你帆布到高跟" w:hAnsi="陪你帆布到高跟" w:eastAsia="陪你帆布到高跟" w:cs="陪你帆布到高跟"/>
          <w:b w:val="0"/>
          <w:bCs/>
          <w:color w:val="000000"/>
          <w:kern w:val="0"/>
          <w:sz w:val="28"/>
          <w:szCs w:val="28"/>
          <w:lang w:val="en-US" w:eastAsia="zh-CN" w:bidi="ar"/>
        </w:rPr>
        <w:t>数据处理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1.采用雷诺图解法（如上图所示），校正各步加热、溶解过程的峰高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 xml:space="preserve">2.分别计算出各次加入样品 B 后的热效应，计算出摩尔积分溶解热      ，并分别计算出对应的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3.将     与n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vertAlign w:val="subscript"/>
          <w:lang w:val="en-US" w:eastAsia="zh-CN" w:bidi="ar"/>
        </w:rPr>
        <w:t>0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列表并作图。从图中分别求出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n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vertAlign w:val="subscript"/>
          <w:lang w:val="en-US" w:eastAsia="zh-CN" w:bidi="ar"/>
        </w:rPr>
        <w:t>0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 xml:space="preserve">为80、100、200、300、400 处的摩尔积分溶解热、微分溶解热、微分稀释热。再从图中求出为 80 →100、100 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→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 xml:space="preserve">200、200 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→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 xml:space="preserve">300、300 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→</w:t>
      </w: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400 过程的摩尔稀释热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陪你帆布到高跟" w:hAnsi="陪你帆布到高跟" w:eastAsia="陪你帆布到高跟" w:cs="陪你帆布到高跟"/>
          <w:b w:val="0"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陪你帆布到高跟" w:hAnsi="陪你帆布到高跟" w:eastAsia="陪你帆布到高跟" w:cs="陪你帆布到高跟"/>
          <w:b w:val="0"/>
          <w:bCs/>
          <w:lang w:val="en-US"/>
        </w:rPr>
      </w:pPr>
      <w:r>
        <w:rPr>
          <w:rFonts w:hint="eastAsia" w:ascii="陪你帆布到高跟" w:hAnsi="陪你帆布到高跟" w:eastAsia="陪你帆布到高跟" w:cs="陪你帆布到高跟"/>
          <w:b w:val="0"/>
          <w:bCs/>
          <w:color w:val="000000"/>
          <w:kern w:val="0"/>
          <w:sz w:val="28"/>
          <w:szCs w:val="28"/>
          <w:lang w:val="en-US" w:eastAsia="zh-CN" w:bidi="ar"/>
        </w:rPr>
        <w:t>思考题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细行楷简繁体" w:hAnsi="细行楷简繁体" w:eastAsia="细行楷简繁体" w:cs="细行楷简繁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细行楷简繁体" w:hAnsi="细行楷简繁体" w:eastAsia="细行楷简繁体" w:cs="细行楷简繁体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="细行楷简繁体" w:hAnsi="细行楷简繁体" w:eastAsia="细行楷简繁体" w:cs="细行楷简繁体"/>
          <w:color w:val="000000"/>
          <w:kern w:val="0"/>
          <w:sz w:val="21"/>
          <w:szCs w:val="21"/>
          <w:lang w:val="en-US" w:eastAsia="zh-CN" w:bidi="ar"/>
        </w:rPr>
        <w:t>如何用本装置测定液体的比热？</w:t>
      </w:r>
      <w:r>
        <w:rPr>
          <w:rFonts w:hint="eastAsia" w:ascii="细行楷简繁体" w:hAnsi="细行楷简繁体" w:eastAsia="细行楷简繁体" w:cs="细行楷简繁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陪你帆布到高跟" w:hAnsi="陪你帆布到高跟" w:eastAsia="陪你帆布到高跟" w:cs="陪你帆布到高跟"/>
          <w:sz w:val="22"/>
          <w:szCs w:val="22"/>
          <w:vertAlign w:val="baseline"/>
          <w:lang w:val="en-US" w:eastAsia="zh-CN"/>
        </w:rPr>
      </w:pPr>
      <w:r>
        <w:rPr>
          <w:rFonts w:hint="eastAsia" w:ascii="陪你帆布到高跟" w:hAnsi="陪你帆布到高跟" w:eastAsia="陪你帆布到高跟" w:cs="陪你帆布到高跟"/>
          <w:sz w:val="22"/>
          <w:szCs w:val="22"/>
        </w:rPr>
        <w:t>在保温瓶中定量加入500 mL液体，使用电热加热，记录电流、加热时间以及升温情况，</w:t>
      </w:r>
      <w:r>
        <w:rPr>
          <w:rFonts w:hint="eastAsia" w:ascii="陪你帆布到高跟" w:hAnsi="陪你帆布到高跟" w:eastAsia="陪你帆布到高跟" w:cs="陪你帆布到高跟"/>
          <w:sz w:val="22"/>
          <w:szCs w:val="22"/>
          <w:lang w:val="en-US" w:eastAsia="zh-CN"/>
        </w:rPr>
        <w:t>其他操作相同，</w:t>
      </w:r>
      <w:r>
        <w:rPr>
          <w:rFonts w:hint="eastAsia" w:ascii="陪你帆布到高跟" w:hAnsi="陪你帆布到高跟" w:eastAsia="陪你帆布到高跟" w:cs="陪你帆布到高跟"/>
          <w:sz w:val="22"/>
          <w:szCs w:val="22"/>
        </w:rPr>
        <w:t>通过公式</w:t>
      </w:r>
      <w:r>
        <w:rPr>
          <w:rFonts w:hint="eastAsia" w:ascii="陪你帆布到高跟" w:hAnsi="陪你帆布到高跟" w:eastAsia="陪你帆布到高跟" w:cs="陪你帆布到高跟"/>
          <w:sz w:val="22"/>
          <w:szCs w:val="22"/>
          <w:lang w:val="en-US" w:eastAsia="zh-CN"/>
        </w:rPr>
        <w:t>Cm</w:t>
      </w:r>
      <w:r>
        <w:rPr>
          <w:rFonts w:hint="eastAsia" w:ascii="陪你帆布到高跟" w:hAnsi="陪你帆布到高跟" w:eastAsia="陪你帆布到高跟" w:cs="陪你帆布到高跟"/>
          <w:sz w:val="22"/>
          <w:szCs w:val="22"/>
          <w:vertAlign w:val="baseline"/>
          <w:lang w:val="en-US" w:eastAsia="zh-CN"/>
        </w:rPr>
        <w:t>=Q=I</w:t>
      </w:r>
      <w:r>
        <w:rPr>
          <w:rFonts w:hint="eastAsia" w:ascii="陪你帆布到高跟" w:hAnsi="陪你帆布到高跟" w:eastAsia="陪你帆布到高跟" w:cs="陪你帆布到高跟"/>
          <w:sz w:val="22"/>
          <w:szCs w:val="22"/>
          <w:vertAlign w:val="superscript"/>
          <w:lang w:val="en-US" w:eastAsia="zh-CN"/>
        </w:rPr>
        <w:t>2</w:t>
      </w:r>
      <w:r>
        <w:rPr>
          <w:rFonts w:hint="eastAsia" w:ascii="陪你帆布到高跟" w:hAnsi="陪你帆布到高跟" w:eastAsia="陪你帆布到高跟" w:cs="陪你帆布到高跟"/>
          <w:sz w:val="22"/>
          <w:szCs w:val="22"/>
          <w:vertAlign w:val="baseline"/>
          <w:lang w:val="en-US" w:eastAsia="zh-CN"/>
        </w:rPr>
        <w:t>Rt来计算出液体的比热C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细行楷简繁体" w:hAnsi="细行楷简繁体" w:eastAsia="细行楷简繁体" w:cs="细行楷简繁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细行楷简繁体" w:hAnsi="细行楷简繁体" w:eastAsia="细行楷简繁体" w:cs="细行楷简繁体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hint="eastAsia" w:ascii="细行楷简繁体" w:hAnsi="细行楷简繁体" w:eastAsia="细行楷简繁体" w:cs="细行楷简繁体"/>
          <w:color w:val="000000"/>
          <w:kern w:val="0"/>
          <w:sz w:val="21"/>
          <w:szCs w:val="21"/>
          <w:lang w:val="en-US" w:eastAsia="zh-CN" w:bidi="ar"/>
        </w:rPr>
        <w:t xml:space="preserve">如果反应是放热的如何进行实验？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陪你帆布到高跟" w:hAnsi="陪你帆布到高跟" w:eastAsia="陪你帆布到高跟" w:cs="陪你帆布到高跟"/>
          <w:color w:val="000000"/>
          <w:kern w:val="0"/>
          <w:sz w:val="21"/>
          <w:szCs w:val="21"/>
          <w:lang w:val="en-US" w:eastAsia="zh-CN" w:bidi="ar"/>
        </w:rPr>
        <w:t>每次测量反应热效应，测量过后使用冷却管将体系降至原来的温度，然后使用电热标定，在保持振幅一定时，电功便是溶解热，电热标定后再次使用冷却管冷却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细行楷简繁体" w:hAnsi="细行楷简繁体" w:eastAsia="细行楷简繁体" w:cs="细行楷简繁体"/>
        </w:rPr>
      </w:pPr>
      <w:r>
        <w:rPr>
          <w:rFonts w:hint="eastAsia" w:ascii="细行楷简繁体" w:hAnsi="细行楷简繁体" w:eastAsia="细行楷简繁体" w:cs="细行楷简繁体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hint="eastAsia" w:ascii="细行楷简繁体" w:hAnsi="细行楷简繁体" w:eastAsia="细行楷简繁体" w:cs="细行楷简繁体"/>
          <w:color w:val="000000"/>
          <w:kern w:val="0"/>
          <w:sz w:val="21"/>
          <w:szCs w:val="21"/>
          <w:lang w:val="en-US" w:eastAsia="zh-CN" w:bidi="ar"/>
        </w:rPr>
        <w:t>温度和浓度对溶解热有无影响？如何从实验温度下的溶解热计算其它温度下的溶解热？</w:t>
      </w:r>
    </w:p>
    <w:p>
      <w:pPr>
        <w:rPr>
          <w:rFonts w:hint="default" w:ascii="陪你帆布到高跟" w:hAnsi="陪你帆布到高跟" w:eastAsia="陪你帆布到高跟" w:cs="陪你帆布到高跟"/>
          <w:b w:val="0"/>
          <w:bCs w:val="0"/>
          <w:sz w:val="22"/>
          <w:szCs w:val="22"/>
          <w:vertAlign w:val="baseline"/>
          <w:lang w:val="en-US" w:eastAsia="zh-CN"/>
        </w:rPr>
      </w:pPr>
      <w:r>
        <w:rPr>
          <w:rFonts w:hint="eastAsia" w:ascii="陪你帆布到高跟" w:hAnsi="陪你帆布到高跟" w:eastAsia="陪你帆布到高跟" w:cs="陪你帆布到高跟"/>
          <w:b w:val="0"/>
          <w:bCs w:val="0"/>
          <w:sz w:val="22"/>
          <w:szCs w:val="22"/>
          <w:lang w:val="en-US" w:eastAsia="zh-CN"/>
        </w:rPr>
        <w:t>有影响，因为溶解度-n</w:t>
      </w:r>
      <w:r>
        <w:rPr>
          <w:rFonts w:hint="eastAsia" w:ascii="陪你帆布到高跟" w:hAnsi="陪你帆布到高跟" w:eastAsia="陪你帆布到高跟" w:cs="陪你帆布到高跟"/>
          <w:b w:val="0"/>
          <w:bCs w:val="0"/>
          <w:sz w:val="22"/>
          <w:szCs w:val="22"/>
          <w:vertAlign w:val="subscript"/>
          <w:lang w:val="en-US" w:eastAsia="zh-CN"/>
        </w:rPr>
        <w:t>0</w:t>
      </w:r>
      <w:r>
        <w:rPr>
          <w:rFonts w:hint="eastAsia" w:ascii="陪你帆布到高跟" w:hAnsi="陪你帆布到高跟" w:eastAsia="陪你帆布到高跟" w:cs="陪你帆布到高跟"/>
          <w:b w:val="0"/>
          <w:bCs w:val="0"/>
          <w:sz w:val="22"/>
          <w:szCs w:val="22"/>
          <w:vertAlign w:val="baseline"/>
          <w:lang w:val="en-US" w:eastAsia="zh-CN"/>
        </w:rPr>
        <w:t>曲线并非直线，而且由于热容随温度存在一定变化（基尔霍夫公式），温度对于溶解热也有影响；但是当温度改变不大时，热容的改变有限，所以可以认为溶液在一定浓度下的热容不随温度变化，从而计算出其他温度下的溶解热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青云简">
    <w:panose1 w:val="00020600040101010101"/>
    <w:charset w:val="86"/>
    <w:family w:val="auto"/>
    <w:pitch w:val="default"/>
    <w:sig w:usb0="8000001F" w:usb1="1A0F781A" w:usb2="00000016" w:usb3="00000000" w:csb0="0004009F" w:csb1="DFD70000"/>
  </w:font>
  <w:font w:name="细行楷简繁体">
    <w:panose1 w:val="03000600000000000000"/>
    <w:charset w:val="80"/>
    <w:family w:val="auto"/>
    <w:pitch w:val="default"/>
    <w:sig w:usb0="00000283" w:usb1="180F1C10" w:usb2="00000012" w:usb3="00000000" w:csb0="40020001" w:csb1="C0D60000"/>
    <w:embedRegular r:id="rId1" w:fontKey="{22077B17-95EB-4548-ACBC-82CFD74150ED}"/>
  </w:font>
  <w:font w:name="鲁迅行书">
    <w:panose1 w:val="02010600010101010101"/>
    <w:charset w:val="86"/>
    <w:family w:val="auto"/>
    <w:pitch w:val="default"/>
    <w:sig w:usb0="A00002BF" w:usb1="18CF7CFB" w:usb2="00000016" w:usb3="00000000" w:csb0="00040001" w:csb1="00000000"/>
  </w:font>
  <w:font w:name="陪你帆布到高跟">
    <w:panose1 w:val="02000500000000000000"/>
    <w:charset w:val="86"/>
    <w:family w:val="auto"/>
    <w:pitch w:val="default"/>
    <w:sig w:usb0="00000003" w:usb1="00010000" w:usb2="00000010" w:usb3="00000000" w:csb0="00040000" w:csb1="00000000"/>
    <w:embedRegular r:id="rId2" w:fontKey="{EBD698A8-8AB4-4891-91C3-EFF27518E6E2}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字心坊青春体">
    <w:panose1 w:val="00020600040101010101"/>
    <w:charset w:val="86"/>
    <w:family w:val="auto"/>
    <w:pitch w:val="default"/>
    <w:sig w:usb0="00000283" w:usb1="080F1C10" w:usb2="00000016" w:usb3="00000000" w:csb0="40040001" w:csb1="C0D60000"/>
  </w:font>
  <w:font w:name="字魂霸燃手书">
    <w:panose1 w:val="00000500000000000000"/>
    <w:charset w:val="86"/>
    <w:family w:val="auto"/>
    <w:pitch w:val="default"/>
    <w:sig w:usb0="00000001" w:usb1="08010000" w:usb2="00000002" w:usb3="00000000" w:csb0="00040001" w:csb1="00000000"/>
  </w:font>
  <w:font w:name="方正兰亭黑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preliminary_student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832813"/>
    <w:multiLevelType w:val="singleLevel"/>
    <w:tmpl w:val="ED83281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ADC47D8"/>
    <w:multiLevelType w:val="singleLevel"/>
    <w:tmpl w:val="2ADC47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F2E48C7"/>
    <w:multiLevelType w:val="singleLevel"/>
    <w:tmpl w:val="5F2E48C7"/>
    <w:lvl w:ilvl="0" w:tentative="0">
      <w:start w:val="1"/>
      <w:numFmt w:val="decimal"/>
      <w:suff w:val="nothing"/>
      <w:lvlText w:val="%1．"/>
      <w:lvlJc w:val="left"/>
    </w:lvl>
  </w:abstractNum>
  <w:abstractNum w:abstractNumId="3">
    <w:nsid w:val="735F20C9"/>
    <w:multiLevelType w:val="singleLevel"/>
    <w:tmpl w:val="735F20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22701"/>
    <w:rsid w:val="045934AE"/>
    <w:rsid w:val="09AF03B1"/>
    <w:rsid w:val="0EDC2E3E"/>
    <w:rsid w:val="17457A63"/>
    <w:rsid w:val="1B2C7C3A"/>
    <w:rsid w:val="206915B7"/>
    <w:rsid w:val="229E036C"/>
    <w:rsid w:val="2F325DA3"/>
    <w:rsid w:val="34FC7EF4"/>
    <w:rsid w:val="3A736CD0"/>
    <w:rsid w:val="3D0F0ADF"/>
    <w:rsid w:val="4BDD2BA1"/>
    <w:rsid w:val="56642639"/>
    <w:rsid w:val="5CBD4E67"/>
    <w:rsid w:val="5FEE04E0"/>
    <w:rsid w:val="65522701"/>
    <w:rsid w:val="74306290"/>
    <w:rsid w:val="78B66B18"/>
    <w:rsid w:val="7D5124AE"/>
    <w:rsid w:val="7D78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2020-07-20T12:20:00Z</dcterms:created>
  <dc:creator>邵东一中_张锦程</dc:creator>
  <cp:lastModifiedBy>邵东一中_张锦程</cp:lastModifiedBy>
  <dcterms:modified xsi:type="dcterms:W3CDTF">2020-07-20T14:37:09Z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