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738D3" w14:textId="77777777" w:rsidR="0045290E" w:rsidRPr="00946733" w:rsidRDefault="003741E7" w:rsidP="00946733">
      <w:pPr>
        <w:jc w:val="center"/>
        <w:rPr>
          <w:b/>
          <w:sz w:val="30"/>
          <w:szCs w:val="30"/>
        </w:rPr>
      </w:pPr>
      <w:r w:rsidRPr="003741E7">
        <w:rPr>
          <w:rFonts w:ascii="Times New Roman" w:eastAsia="宋体" w:hAnsi="Times New Roman" w:hint="eastAsia"/>
          <w:b/>
          <w:sz w:val="30"/>
          <w:szCs w:val="30"/>
        </w:rPr>
        <w:t>B</w:t>
      </w:r>
      <w:r>
        <w:rPr>
          <w:rFonts w:ascii="Times New Roman" w:eastAsia="宋体" w:hAnsi="Times New Roman"/>
          <w:b/>
          <w:sz w:val="30"/>
          <w:szCs w:val="30"/>
        </w:rPr>
        <w:t>-</w:t>
      </w:r>
      <w:r w:rsidRPr="003741E7">
        <w:rPr>
          <w:rFonts w:ascii="Times New Roman" w:eastAsia="宋体" w:hAnsi="Times New Roman"/>
          <w:b/>
          <w:sz w:val="30"/>
          <w:szCs w:val="30"/>
        </w:rPr>
        <w:t>Z</w:t>
      </w:r>
      <w:r>
        <w:rPr>
          <w:rFonts w:hint="eastAsia"/>
          <w:b/>
          <w:sz w:val="30"/>
          <w:szCs w:val="30"/>
        </w:rPr>
        <w:t>振荡</w:t>
      </w:r>
      <w:r w:rsidR="00D37A34" w:rsidRPr="00946733">
        <w:rPr>
          <w:rFonts w:hint="eastAsia"/>
          <w:b/>
          <w:sz w:val="30"/>
          <w:szCs w:val="30"/>
        </w:rPr>
        <w:t>预习</w:t>
      </w:r>
      <w:r w:rsidR="00DE0D8A" w:rsidRPr="00946733">
        <w:rPr>
          <w:rFonts w:hint="eastAsia"/>
          <w:b/>
          <w:sz w:val="30"/>
          <w:szCs w:val="30"/>
        </w:rPr>
        <w:t>资料</w:t>
      </w:r>
    </w:p>
    <w:p w14:paraId="00BBC1CF" w14:textId="77777777" w:rsidR="00D37A34" w:rsidRDefault="00DE0D8A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946733">
        <w:rPr>
          <w:rFonts w:ascii="Times New Roman" w:eastAsia="宋体" w:hAnsi="Times New Roman" w:hint="eastAsia"/>
          <w:b/>
          <w:sz w:val="24"/>
        </w:rPr>
        <w:t>预习注意事项</w:t>
      </w:r>
    </w:p>
    <w:p w14:paraId="3E06DCCB" w14:textId="77777777" w:rsidR="007708C2" w:rsidRDefault="007708C2" w:rsidP="00F1178D">
      <w:pPr>
        <w:spacing w:line="400" w:lineRule="exact"/>
        <w:rPr>
          <w:rFonts w:ascii="Times New Roman" w:eastAsia="宋体" w:hAnsi="Times New Roman"/>
          <w:sz w:val="24"/>
        </w:rPr>
      </w:pPr>
      <w:r w:rsidRPr="00946733">
        <w:rPr>
          <w:rFonts w:ascii="Times New Roman" w:eastAsia="宋体" w:hAnsi="Times New Roman" w:hint="eastAsia"/>
          <w:sz w:val="24"/>
        </w:rPr>
        <w:t>请预习教材</w:t>
      </w:r>
      <w:r w:rsidRPr="00946733">
        <w:rPr>
          <w:rFonts w:ascii="Times New Roman" w:eastAsia="宋体" w:hAnsi="Times New Roman" w:hint="eastAsia"/>
          <w:sz w:val="24"/>
        </w:rPr>
        <w:t>3.4</w:t>
      </w:r>
      <w:r>
        <w:rPr>
          <w:rFonts w:ascii="Times New Roman" w:eastAsia="宋体" w:hAnsi="Times New Roman"/>
          <w:sz w:val="24"/>
        </w:rPr>
        <w:t>.4</w:t>
      </w:r>
      <w:r>
        <w:rPr>
          <w:rFonts w:ascii="Times New Roman" w:eastAsia="宋体" w:hAnsi="Times New Roman" w:hint="eastAsia"/>
          <w:sz w:val="24"/>
        </w:rPr>
        <w:t>的甘汞电极</w:t>
      </w:r>
      <w:r w:rsidRPr="00946733">
        <w:rPr>
          <w:rFonts w:ascii="Times New Roman" w:eastAsia="宋体" w:hAnsi="Times New Roman" w:hint="eastAsia"/>
          <w:sz w:val="24"/>
        </w:rPr>
        <w:t>部分。</w:t>
      </w:r>
    </w:p>
    <w:p w14:paraId="2851333D" w14:textId="77777777" w:rsidR="00AD16DE" w:rsidRDefault="00AD16DE" w:rsidP="00F1178D">
      <w:pPr>
        <w:spacing w:line="400" w:lineRule="exact"/>
        <w:rPr>
          <w:rFonts w:ascii="Times New Roman" w:eastAsia="宋体" w:hAnsi="Times New Roman"/>
          <w:sz w:val="24"/>
        </w:rPr>
      </w:pPr>
    </w:p>
    <w:p w14:paraId="4E2761C8" w14:textId="77777777" w:rsidR="00AD16DE" w:rsidRPr="00AD16DE" w:rsidRDefault="00AD16DE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AD16DE">
        <w:rPr>
          <w:rFonts w:ascii="Times New Roman" w:eastAsia="宋体" w:hAnsi="Times New Roman" w:hint="eastAsia"/>
          <w:b/>
          <w:sz w:val="24"/>
        </w:rPr>
        <w:t>实验变动之处</w:t>
      </w:r>
    </w:p>
    <w:p w14:paraId="57DF1F74" w14:textId="77777777" w:rsidR="00DE0D8A" w:rsidRDefault="00D74345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</w:t>
      </w:r>
      <w:r w:rsidRPr="00C96E36"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5</w:t>
      </w:r>
      <w:r w:rsidRPr="00C96E36">
        <w:rPr>
          <w:rFonts w:ascii="Times New Roman" w:eastAsia="宋体" w:hAnsi="Times New Roman" w:hint="eastAsia"/>
          <w:sz w:val="24"/>
        </w:rPr>
        <w:t xml:space="preserve"> </w:t>
      </w:r>
      <w:r w:rsidRPr="00C96E36">
        <w:rPr>
          <w:rFonts w:ascii="Times New Roman" w:eastAsia="宋体" w:hAnsi="Times New Roman"/>
          <w:sz w:val="24"/>
        </w:rPr>
        <w:t>º</w:t>
      </w:r>
      <w:r w:rsidRPr="00C96E36"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开始测量。</w:t>
      </w:r>
      <w:r w:rsidR="007708C2">
        <w:rPr>
          <w:rFonts w:ascii="Times New Roman" w:eastAsia="宋体" w:hAnsi="Times New Roman" w:hint="eastAsia"/>
          <w:sz w:val="24"/>
        </w:rPr>
        <w:t>不做第</w:t>
      </w:r>
      <w:r w:rsidR="007708C2">
        <w:rPr>
          <w:rFonts w:ascii="Times New Roman" w:eastAsia="宋体" w:hAnsi="Times New Roman" w:hint="eastAsia"/>
          <w:sz w:val="24"/>
        </w:rPr>
        <w:t>7</w:t>
      </w:r>
      <w:r w:rsidR="007708C2">
        <w:rPr>
          <w:rFonts w:ascii="Times New Roman" w:eastAsia="宋体" w:hAnsi="Times New Roman" w:hint="eastAsia"/>
          <w:sz w:val="24"/>
        </w:rPr>
        <w:t>步。</w:t>
      </w:r>
    </w:p>
    <w:p w14:paraId="25C69144" w14:textId="77777777" w:rsidR="007F0B89" w:rsidRPr="00946733" w:rsidRDefault="007F0B89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具体实验步骤请见下文。</w:t>
      </w:r>
    </w:p>
    <w:p w14:paraId="4DBF954D" w14:textId="77777777" w:rsidR="00D37A34" w:rsidRDefault="00D37A34" w:rsidP="00F1178D">
      <w:pPr>
        <w:spacing w:line="400" w:lineRule="exact"/>
        <w:rPr>
          <w:rFonts w:ascii="Times New Roman" w:eastAsia="宋体" w:hAnsi="Times New Roman"/>
          <w:sz w:val="24"/>
        </w:rPr>
      </w:pPr>
    </w:p>
    <w:p w14:paraId="49CF7C45" w14:textId="77777777" w:rsidR="00AD16DE" w:rsidRPr="00AD16DE" w:rsidRDefault="00AD16DE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AD16DE">
        <w:rPr>
          <w:rFonts w:ascii="Times New Roman" w:eastAsia="宋体" w:hAnsi="Times New Roman" w:hint="eastAsia"/>
          <w:b/>
          <w:sz w:val="24"/>
        </w:rPr>
        <w:t>实验原理</w:t>
      </w:r>
    </w:p>
    <w:p w14:paraId="37DF3FFA" w14:textId="77777777" w:rsidR="00AD16DE" w:rsidRDefault="005A7BB4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振荡反应的反应机理、形成振荡反应的关键要素、</w:t>
      </w:r>
      <w:r w:rsidR="007F0B89">
        <w:rPr>
          <w:rFonts w:ascii="Times New Roman" w:eastAsia="宋体" w:hAnsi="Times New Roman" w:hint="eastAsia"/>
          <w:sz w:val="24"/>
        </w:rPr>
        <w:t>表观活化能的计算方法</w:t>
      </w:r>
    </w:p>
    <w:p w14:paraId="0AA63CA8" w14:textId="77777777" w:rsidR="00AD16DE" w:rsidRDefault="00AD16DE" w:rsidP="00F1178D">
      <w:pPr>
        <w:spacing w:line="400" w:lineRule="exact"/>
        <w:rPr>
          <w:rFonts w:ascii="Times New Roman" w:eastAsia="宋体" w:hAnsi="Times New Roman"/>
          <w:sz w:val="24"/>
        </w:rPr>
      </w:pPr>
    </w:p>
    <w:p w14:paraId="26719C8D" w14:textId="77777777" w:rsidR="00AD16DE" w:rsidRPr="00AD16DE" w:rsidRDefault="00AD16DE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AD16DE">
        <w:rPr>
          <w:rFonts w:ascii="Times New Roman" w:eastAsia="宋体" w:hAnsi="Times New Roman" w:hint="eastAsia"/>
          <w:b/>
          <w:sz w:val="24"/>
        </w:rPr>
        <w:t>实验技术</w:t>
      </w:r>
    </w:p>
    <w:p w14:paraId="6F8F8471" w14:textId="77777777" w:rsidR="00AD16DE" w:rsidRDefault="007F0B89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电位的测量方法、参比电极的使用方法</w:t>
      </w:r>
    </w:p>
    <w:p w14:paraId="6FD8DE3B" w14:textId="77777777" w:rsidR="00AD16DE" w:rsidRPr="00946733" w:rsidRDefault="00AD16DE" w:rsidP="00F1178D">
      <w:pPr>
        <w:spacing w:line="400" w:lineRule="exact"/>
        <w:rPr>
          <w:rFonts w:ascii="Times New Roman" w:eastAsia="宋体" w:hAnsi="Times New Roman"/>
          <w:sz w:val="24"/>
        </w:rPr>
      </w:pPr>
    </w:p>
    <w:p w14:paraId="6DD26EF3" w14:textId="77777777" w:rsidR="00D37A34" w:rsidRPr="00946733" w:rsidRDefault="00D37A34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946733">
        <w:rPr>
          <w:rFonts w:ascii="Times New Roman" w:eastAsia="宋体" w:hAnsi="Times New Roman" w:hint="eastAsia"/>
          <w:b/>
          <w:sz w:val="24"/>
        </w:rPr>
        <w:t>实验用品</w:t>
      </w:r>
    </w:p>
    <w:p w14:paraId="3CF7414F" w14:textId="77777777" w:rsidR="003741E7" w:rsidRDefault="009E35F1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计算机及接口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套，</w:t>
      </w:r>
      <w:r w:rsidR="00281989">
        <w:rPr>
          <w:rFonts w:ascii="Times New Roman" w:eastAsia="宋体" w:hAnsi="Times New Roman" w:hint="eastAsia"/>
          <w:sz w:val="24"/>
        </w:rPr>
        <w:t>T</w:t>
      </w:r>
      <w:r w:rsidR="00281989">
        <w:rPr>
          <w:rFonts w:ascii="Times New Roman" w:eastAsia="宋体" w:hAnsi="Times New Roman"/>
          <w:sz w:val="24"/>
        </w:rPr>
        <w:t>H</w:t>
      </w:r>
      <w:r w:rsidR="00281989">
        <w:rPr>
          <w:rFonts w:ascii="Times New Roman" w:eastAsia="宋体" w:hAnsi="Times New Roman" w:hint="eastAsia"/>
          <w:sz w:val="24"/>
        </w:rPr>
        <w:t>GD-</w:t>
      </w:r>
      <w:r w:rsidR="00281989">
        <w:rPr>
          <w:rFonts w:ascii="Times New Roman" w:eastAsia="宋体" w:hAnsi="Times New Roman"/>
          <w:sz w:val="24"/>
        </w:rPr>
        <w:t>0506</w:t>
      </w:r>
      <w:r w:rsidR="003C0332">
        <w:rPr>
          <w:rFonts w:ascii="Times New Roman" w:eastAsia="宋体" w:hAnsi="Times New Roman" w:hint="eastAsia"/>
          <w:sz w:val="24"/>
        </w:rPr>
        <w:t>高精度低温</w:t>
      </w:r>
      <w:r w:rsidR="003741E7">
        <w:rPr>
          <w:rFonts w:ascii="Times New Roman" w:eastAsia="宋体" w:hAnsi="Times New Roman" w:hint="eastAsia"/>
          <w:sz w:val="24"/>
        </w:rPr>
        <w:t>恒温槽</w:t>
      </w:r>
      <w:r w:rsidR="003C0332">
        <w:rPr>
          <w:rFonts w:ascii="Times New Roman" w:eastAsia="宋体" w:hAnsi="Times New Roman" w:hint="eastAsia"/>
          <w:sz w:val="24"/>
        </w:rPr>
        <w:t>（宁波天恒仪器厂）</w:t>
      </w:r>
      <w:r w:rsidR="002949C8">
        <w:rPr>
          <w:rFonts w:ascii="Times New Roman" w:eastAsia="宋体" w:hAnsi="Times New Roman" w:hint="eastAsia"/>
          <w:sz w:val="24"/>
        </w:rPr>
        <w:t>1</w:t>
      </w:r>
      <w:r w:rsidR="002949C8">
        <w:rPr>
          <w:rFonts w:ascii="Times New Roman" w:eastAsia="宋体" w:hAnsi="Times New Roman" w:hint="eastAsia"/>
          <w:sz w:val="24"/>
        </w:rPr>
        <w:t>台</w:t>
      </w:r>
      <w:r w:rsidR="003741E7">
        <w:rPr>
          <w:rFonts w:ascii="Times New Roman" w:eastAsia="宋体" w:hAnsi="Times New Roman" w:hint="eastAsia"/>
          <w:sz w:val="24"/>
        </w:rPr>
        <w:t>，电磁搅拌器</w:t>
      </w:r>
      <w:r w:rsidR="002949C8">
        <w:rPr>
          <w:rFonts w:ascii="Times New Roman" w:eastAsia="宋体" w:hAnsi="Times New Roman" w:hint="eastAsia"/>
          <w:sz w:val="24"/>
        </w:rPr>
        <w:t>1</w:t>
      </w:r>
      <w:r w:rsidR="002949C8">
        <w:rPr>
          <w:rFonts w:ascii="Times New Roman" w:eastAsia="宋体" w:hAnsi="Times New Roman" w:hint="eastAsia"/>
          <w:sz w:val="24"/>
        </w:rPr>
        <w:t>台</w:t>
      </w:r>
      <w:r w:rsidR="003741E7">
        <w:rPr>
          <w:rFonts w:ascii="Times New Roman" w:eastAsia="宋体" w:hAnsi="Times New Roman" w:hint="eastAsia"/>
          <w:sz w:val="24"/>
        </w:rPr>
        <w:t>，反应器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个，铂电极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个，饱和甘汞电极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个，滴瓶</w:t>
      </w:r>
      <w:r w:rsidR="003741E7">
        <w:rPr>
          <w:rFonts w:ascii="Times New Roman" w:eastAsia="宋体" w:hAnsi="Times New Roman" w:hint="eastAsia"/>
          <w:sz w:val="24"/>
        </w:rPr>
        <w:t>3</w:t>
      </w:r>
      <w:r w:rsidR="003741E7">
        <w:rPr>
          <w:rFonts w:ascii="Times New Roman" w:eastAsia="宋体" w:hAnsi="Times New Roman" w:hint="eastAsia"/>
          <w:sz w:val="24"/>
        </w:rPr>
        <w:t>个，量筒</w:t>
      </w:r>
      <w:r w:rsidR="003741E7">
        <w:rPr>
          <w:rFonts w:ascii="Times New Roman" w:eastAsia="宋体" w:hAnsi="Times New Roman" w:hint="eastAsia"/>
          <w:sz w:val="24"/>
        </w:rPr>
        <w:t>3</w:t>
      </w:r>
      <w:r w:rsidR="003741E7">
        <w:rPr>
          <w:rFonts w:ascii="Times New Roman" w:eastAsia="宋体" w:hAnsi="Times New Roman" w:hint="eastAsia"/>
          <w:sz w:val="24"/>
        </w:rPr>
        <w:t>个，</w:t>
      </w:r>
      <w:r w:rsidR="003741E7">
        <w:rPr>
          <w:rFonts w:ascii="Times New Roman" w:eastAsia="宋体" w:hAnsi="Times New Roman" w:hint="eastAsia"/>
          <w:sz w:val="24"/>
        </w:rPr>
        <w:t>2</w:t>
      </w:r>
      <w:r w:rsidR="003741E7">
        <w:rPr>
          <w:rFonts w:ascii="Times New Roman" w:eastAsia="宋体" w:hAnsi="Times New Roman"/>
          <w:sz w:val="24"/>
        </w:rPr>
        <w:t xml:space="preserve"> </w:t>
      </w:r>
      <w:r w:rsidR="003741E7">
        <w:rPr>
          <w:rFonts w:ascii="Times New Roman" w:eastAsia="宋体" w:hAnsi="Times New Roman" w:hint="eastAsia"/>
          <w:sz w:val="24"/>
        </w:rPr>
        <w:t>mL</w:t>
      </w:r>
      <w:r w:rsidR="003741E7">
        <w:rPr>
          <w:rFonts w:ascii="Times New Roman" w:eastAsia="宋体" w:hAnsi="Times New Roman" w:hint="eastAsia"/>
          <w:sz w:val="24"/>
        </w:rPr>
        <w:t>移液管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支，洗瓶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个，镊子</w:t>
      </w:r>
      <w:r w:rsidR="003741E7">
        <w:rPr>
          <w:rFonts w:ascii="Times New Roman" w:eastAsia="宋体" w:hAnsi="Times New Roman" w:hint="eastAsia"/>
          <w:sz w:val="24"/>
        </w:rPr>
        <w:t>1</w:t>
      </w:r>
      <w:r w:rsidR="003741E7">
        <w:rPr>
          <w:rFonts w:ascii="Times New Roman" w:eastAsia="宋体" w:hAnsi="Times New Roman" w:hint="eastAsia"/>
          <w:sz w:val="24"/>
        </w:rPr>
        <w:t>把</w:t>
      </w:r>
    </w:p>
    <w:p w14:paraId="7491563A" w14:textId="77777777" w:rsidR="003741E7" w:rsidRDefault="003741E7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0.8 mol</w:t>
      </w:r>
      <w:r w:rsidRPr="00946733">
        <w:rPr>
          <w:rFonts w:ascii="Times New Roman" w:eastAsia="宋体" w:hAnsi="Times New Roman" w:cs="Times New Roman"/>
          <w:sz w:val="24"/>
        </w:rPr>
        <w:t>∙</w:t>
      </w:r>
      <w:r w:rsidRPr="00946733">
        <w:rPr>
          <w:rFonts w:ascii="Times New Roman" w:eastAsia="宋体" w:hAnsi="Times New Roman" w:hint="eastAsia"/>
          <w:sz w:val="24"/>
        </w:rPr>
        <w:t>L</w:t>
      </w:r>
      <w:r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946733">
        <w:rPr>
          <w:rFonts w:ascii="Times New Roman" w:eastAsia="宋体" w:hAnsi="Times New Roman"/>
          <w:sz w:val="24"/>
          <w:vertAlign w:val="superscript"/>
        </w:rPr>
        <w:t>1</w:t>
      </w:r>
      <w:r>
        <w:rPr>
          <w:rFonts w:ascii="Times New Roman" w:eastAsia="宋体" w:hAnsi="Times New Roman" w:hint="eastAsia"/>
          <w:sz w:val="24"/>
        </w:rPr>
        <w:t>硫酸，以下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种溶液均由</w:t>
      </w:r>
      <w:r>
        <w:rPr>
          <w:rFonts w:ascii="Times New Roman" w:eastAsia="宋体" w:hAnsi="Times New Roman" w:hint="eastAsia"/>
          <w:sz w:val="24"/>
        </w:rPr>
        <w:t>0.8 mol</w:t>
      </w:r>
      <w:r w:rsidRPr="00946733">
        <w:rPr>
          <w:rFonts w:ascii="Times New Roman" w:eastAsia="宋体" w:hAnsi="Times New Roman" w:cs="Times New Roman"/>
          <w:sz w:val="24"/>
        </w:rPr>
        <w:t>∙</w:t>
      </w:r>
      <w:r w:rsidRPr="00946733">
        <w:rPr>
          <w:rFonts w:ascii="Times New Roman" w:eastAsia="宋体" w:hAnsi="Times New Roman" w:hint="eastAsia"/>
          <w:sz w:val="24"/>
        </w:rPr>
        <w:t>L</w:t>
      </w:r>
      <w:r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946733">
        <w:rPr>
          <w:rFonts w:ascii="Times New Roman" w:eastAsia="宋体" w:hAnsi="Times New Roman"/>
          <w:sz w:val="24"/>
          <w:vertAlign w:val="superscript"/>
        </w:rPr>
        <w:t>1</w:t>
      </w:r>
      <w:r>
        <w:rPr>
          <w:rFonts w:ascii="Times New Roman" w:eastAsia="宋体" w:hAnsi="Times New Roman" w:hint="eastAsia"/>
          <w:sz w:val="24"/>
        </w:rPr>
        <w:t>硫酸溶液配制</w:t>
      </w:r>
      <w:r w:rsidR="00D74345">
        <w:rPr>
          <w:rFonts w:ascii="Times New Roman" w:eastAsia="宋体" w:hAnsi="Times New Roman" w:hint="eastAsia"/>
          <w:sz w:val="24"/>
        </w:rPr>
        <w:t>：</w:t>
      </w:r>
    </w:p>
    <w:p w14:paraId="06A5E9CF" w14:textId="77777777" w:rsidR="003741E7" w:rsidRDefault="003741E7" w:rsidP="00F117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0.02 mol</w:t>
      </w:r>
      <w:r w:rsidRPr="00946733">
        <w:rPr>
          <w:rFonts w:ascii="Times New Roman" w:eastAsia="宋体" w:hAnsi="Times New Roman" w:cs="Times New Roman"/>
          <w:sz w:val="24"/>
        </w:rPr>
        <w:t>∙</w:t>
      </w:r>
      <w:r w:rsidRPr="00946733">
        <w:rPr>
          <w:rFonts w:ascii="Times New Roman" w:eastAsia="宋体" w:hAnsi="Times New Roman" w:hint="eastAsia"/>
          <w:sz w:val="24"/>
        </w:rPr>
        <w:t>L</w:t>
      </w:r>
      <w:r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946733">
        <w:rPr>
          <w:rFonts w:ascii="Times New Roman" w:eastAsia="宋体" w:hAnsi="Times New Roman"/>
          <w:sz w:val="24"/>
          <w:vertAlign w:val="superscript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硝酸铈铵，</w:t>
      </w:r>
      <w:r>
        <w:rPr>
          <w:rFonts w:ascii="Times New Roman" w:eastAsia="宋体" w:hAnsi="Times New Roman" w:hint="eastAsia"/>
          <w:sz w:val="24"/>
        </w:rPr>
        <w:t>0.5 mol</w:t>
      </w:r>
      <w:r w:rsidRPr="00946733">
        <w:rPr>
          <w:rFonts w:ascii="Times New Roman" w:eastAsia="宋体" w:hAnsi="Times New Roman" w:cs="Times New Roman"/>
          <w:sz w:val="24"/>
        </w:rPr>
        <w:t>∙</w:t>
      </w:r>
      <w:r w:rsidRPr="00946733">
        <w:rPr>
          <w:rFonts w:ascii="Times New Roman" w:eastAsia="宋体" w:hAnsi="Times New Roman" w:hint="eastAsia"/>
          <w:sz w:val="24"/>
        </w:rPr>
        <w:t>L</w:t>
      </w:r>
      <w:r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946733">
        <w:rPr>
          <w:rFonts w:ascii="Times New Roman" w:eastAsia="宋体" w:hAnsi="Times New Roman"/>
          <w:sz w:val="24"/>
          <w:vertAlign w:val="superscript"/>
        </w:rPr>
        <w:t>1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丙二酸，</w:t>
      </w:r>
      <w:r>
        <w:rPr>
          <w:rFonts w:ascii="Times New Roman" w:eastAsia="宋体" w:hAnsi="Times New Roman" w:hint="eastAsia"/>
          <w:sz w:val="24"/>
        </w:rPr>
        <w:t>0.2 mol</w:t>
      </w:r>
      <w:r w:rsidRPr="00946733">
        <w:rPr>
          <w:rFonts w:ascii="Times New Roman" w:eastAsia="宋体" w:hAnsi="Times New Roman" w:cs="Times New Roman"/>
          <w:sz w:val="24"/>
        </w:rPr>
        <w:t>∙</w:t>
      </w:r>
      <w:r w:rsidRPr="00946733">
        <w:rPr>
          <w:rFonts w:ascii="Times New Roman" w:eastAsia="宋体" w:hAnsi="Times New Roman" w:hint="eastAsia"/>
          <w:sz w:val="24"/>
        </w:rPr>
        <w:t>L</w:t>
      </w:r>
      <w:r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946733">
        <w:rPr>
          <w:rFonts w:ascii="Times New Roman" w:eastAsia="宋体" w:hAnsi="Times New Roman"/>
          <w:sz w:val="24"/>
          <w:vertAlign w:val="superscript"/>
        </w:rPr>
        <w:t>1</w:t>
      </w:r>
      <w:r w:rsidRPr="003741E7">
        <w:rPr>
          <w:rFonts w:ascii="Times New Roman" w:eastAsia="宋体" w:hAnsi="Times New Roman" w:hint="eastAsia"/>
          <w:sz w:val="24"/>
        </w:rPr>
        <w:t>溴酸钾</w:t>
      </w:r>
    </w:p>
    <w:p w14:paraId="26074BB2" w14:textId="77777777" w:rsidR="00DE0D8A" w:rsidRDefault="00DE0D8A" w:rsidP="00F1178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</w:p>
    <w:p w14:paraId="00EFA690" w14:textId="77777777" w:rsidR="00C96E36" w:rsidRPr="00A014B8" w:rsidRDefault="00C96E36" w:rsidP="00F1178D">
      <w:pPr>
        <w:spacing w:beforeLines="30" w:before="93" w:line="400" w:lineRule="exact"/>
        <w:rPr>
          <w:b/>
          <w:sz w:val="24"/>
        </w:rPr>
      </w:pPr>
      <w:r w:rsidRPr="00A014B8">
        <w:rPr>
          <w:rFonts w:hint="eastAsia"/>
          <w:b/>
          <w:sz w:val="24"/>
        </w:rPr>
        <w:t>实验步骤</w:t>
      </w:r>
    </w:p>
    <w:p w14:paraId="04D58CF3" w14:textId="77777777" w:rsidR="00C96E36" w:rsidRPr="00C96E36" w:rsidRDefault="00C96E36" w:rsidP="00F1178D">
      <w:pPr>
        <w:numPr>
          <w:ilvl w:val="0"/>
          <w:numId w:val="4"/>
        </w:numPr>
        <w:spacing w:beforeLines="30" w:before="93" w:line="400" w:lineRule="exact"/>
        <w:rPr>
          <w:rFonts w:ascii="Times New Roman" w:eastAsia="宋体" w:hAnsi="Times New Roman"/>
          <w:sz w:val="24"/>
        </w:rPr>
      </w:pPr>
      <w:r w:rsidRPr="00C96E36">
        <w:rPr>
          <w:rFonts w:ascii="Times New Roman" w:eastAsia="宋体" w:hAnsi="Times New Roman" w:hint="eastAsia"/>
          <w:sz w:val="24"/>
        </w:rPr>
        <w:t>检查仪器药品。</w:t>
      </w:r>
    </w:p>
    <w:p w14:paraId="0F8D0752" w14:textId="77777777" w:rsidR="00C96E36" w:rsidRPr="00C96E36" w:rsidRDefault="00C96E36" w:rsidP="00F1178D">
      <w:pPr>
        <w:numPr>
          <w:ilvl w:val="0"/>
          <w:numId w:val="4"/>
        </w:numPr>
        <w:spacing w:beforeLines="30" w:before="93" w:line="400" w:lineRule="exact"/>
        <w:rPr>
          <w:rFonts w:ascii="Times New Roman" w:eastAsia="宋体" w:hAnsi="Times New Roman"/>
          <w:sz w:val="24"/>
        </w:rPr>
      </w:pPr>
      <w:r w:rsidRPr="00C96E36">
        <w:rPr>
          <w:rFonts w:ascii="Times New Roman" w:eastAsia="宋体" w:hAnsi="Times New Roman" w:hint="eastAsia"/>
          <w:sz w:val="24"/>
        </w:rPr>
        <w:t>按装置图接好线路。</w:t>
      </w:r>
    </w:p>
    <w:p w14:paraId="305E86E0" w14:textId="77777777" w:rsidR="00C96E36" w:rsidRPr="00C96E36" w:rsidRDefault="00C96E36" w:rsidP="00F1178D">
      <w:pPr>
        <w:numPr>
          <w:ilvl w:val="0"/>
          <w:numId w:val="4"/>
        </w:numPr>
        <w:spacing w:beforeLines="30" w:before="93" w:line="400" w:lineRule="exact"/>
        <w:rPr>
          <w:rFonts w:ascii="Times New Roman" w:eastAsia="宋体" w:hAnsi="Times New Roman"/>
          <w:sz w:val="24"/>
        </w:rPr>
      </w:pPr>
      <w:r w:rsidRPr="00C96E36">
        <w:rPr>
          <w:rFonts w:ascii="Times New Roman" w:eastAsia="宋体" w:hAnsi="Times New Roman" w:hint="eastAsia"/>
          <w:sz w:val="24"/>
        </w:rPr>
        <w:t>接通电源。打开计算机，运行“数据采集”程序。</w:t>
      </w:r>
    </w:p>
    <w:p w14:paraId="35690EC8" w14:textId="77777777" w:rsidR="00C96E36" w:rsidRPr="00C96E36" w:rsidRDefault="00C96E36" w:rsidP="00F1178D">
      <w:pPr>
        <w:numPr>
          <w:ilvl w:val="0"/>
          <w:numId w:val="4"/>
        </w:numPr>
        <w:spacing w:beforeLines="30" w:before="93" w:line="400" w:lineRule="exact"/>
        <w:rPr>
          <w:rFonts w:ascii="Times New Roman" w:eastAsia="宋体" w:hAnsi="Times New Roman"/>
          <w:sz w:val="24"/>
        </w:rPr>
      </w:pPr>
      <w:r w:rsidRPr="00C96E36">
        <w:rPr>
          <w:rFonts w:ascii="Times New Roman" w:eastAsia="宋体" w:hAnsi="Times New Roman" w:hint="eastAsia"/>
          <w:sz w:val="24"/>
        </w:rPr>
        <w:t>调节恒温槽温度为</w:t>
      </w:r>
      <w:r w:rsidRPr="00C96E36">
        <w:rPr>
          <w:rFonts w:ascii="Times New Roman" w:eastAsia="宋体" w:hAnsi="Times New Roman" w:hint="eastAsia"/>
          <w:sz w:val="24"/>
        </w:rPr>
        <w:t>2</w:t>
      </w:r>
      <w:r w:rsidR="00B12CA6">
        <w:rPr>
          <w:rFonts w:ascii="Times New Roman" w:eastAsia="宋体" w:hAnsi="Times New Roman"/>
          <w:sz w:val="24"/>
        </w:rPr>
        <w:t>5</w:t>
      </w:r>
      <w:r w:rsidRPr="00C96E36">
        <w:rPr>
          <w:rFonts w:ascii="Times New Roman" w:eastAsia="宋体" w:hAnsi="Times New Roman" w:hint="eastAsia"/>
          <w:sz w:val="24"/>
        </w:rPr>
        <w:t xml:space="preserve"> </w:t>
      </w:r>
      <w:r w:rsidRPr="00C96E36">
        <w:rPr>
          <w:rFonts w:ascii="Times New Roman" w:eastAsia="宋体" w:hAnsi="Times New Roman"/>
          <w:sz w:val="24"/>
        </w:rPr>
        <w:t>º</w:t>
      </w:r>
      <w:r w:rsidRPr="00C96E36">
        <w:rPr>
          <w:rFonts w:ascii="Times New Roman" w:eastAsia="宋体" w:hAnsi="Times New Roman" w:hint="eastAsia"/>
          <w:sz w:val="24"/>
        </w:rPr>
        <w:t>C</w:t>
      </w:r>
      <w:r w:rsidRPr="00C96E36">
        <w:rPr>
          <w:rFonts w:ascii="Times New Roman" w:eastAsia="宋体" w:hAnsi="Times New Roman" w:hint="eastAsia"/>
          <w:sz w:val="24"/>
        </w:rPr>
        <w:t>。分别取</w:t>
      </w:r>
      <w:r w:rsidRPr="00C96E36">
        <w:rPr>
          <w:rFonts w:ascii="Times New Roman" w:eastAsia="宋体" w:hAnsi="Times New Roman" w:hint="eastAsia"/>
          <w:sz w:val="24"/>
        </w:rPr>
        <w:t>7 mL</w:t>
      </w:r>
      <w:r w:rsidRPr="00C96E36">
        <w:rPr>
          <w:rFonts w:ascii="Times New Roman" w:eastAsia="宋体" w:hAnsi="Times New Roman" w:hint="eastAsia"/>
          <w:sz w:val="24"/>
        </w:rPr>
        <w:t>丙二酸、</w:t>
      </w:r>
      <w:r w:rsidRPr="00C96E36">
        <w:rPr>
          <w:rFonts w:ascii="Times New Roman" w:eastAsia="宋体" w:hAnsi="Times New Roman" w:hint="eastAsia"/>
          <w:sz w:val="24"/>
        </w:rPr>
        <w:t>15 mL</w:t>
      </w:r>
      <w:r w:rsidRPr="00C96E36">
        <w:rPr>
          <w:rFonts w:ascii="Times New Roman" w:eastAsia="宋体" w:hAnsi="Times New Roman" w:hint="eastAsia"/>
          <w:sz w:val="24"/>
        </w:rPr>
        <w:t>溴酸钾、</w:t>
      </w:r>
      <w:r w:rsidRPr="00C96E36">
        <w:rPr>
          <w:rFonts w:ascii="Times New Roman" w:eastAsia="宋体" w:hAnsi="Times New Roman" w:hint="eastAsia"/>
          <w:sz w:val="24"/>
        </w:rPr>
        <w:t>18 mL</w:t>
      </w:r>
      <w:r w:rsidRPr="00C96E36">
        <w:rPr>
          <w:rFonts w:ascii="Times New Roman" w:eastAsia="宋体" w:hAnsi="Times New Roman" w:hint="eastAsia"/>
          <w:sz w:val="24"/>
        </w:rPr>
        <w:t>硫酸溶液于干净的反应器中，开动搅拌。点击“开始”，待基线走稳后，用移液管加入</w:t>
      </w:r>
      <w:r w:rsidRPr="00C96E36">
        <w:rPr>
          <w:rFonts w:ascii="Times New Roman" w:eastAsia="宋体" w:hAnsi="Times New Roman" w:hint="eastAsia"/>
          <w:sz w:val="24"/>
        </w:rPr>
        <w:t>2 mL</w:t>
      </w:r>
      <w:r w:rsidRPr="00C96E36">
        <w:rPr>
          <w:rFonts w:ascii="Times New Roman" w:eastAsia="宋体" w:hAnsi="Times New Roman" w:hint="eastAsia"/>
          <w:sz w:val="24"/>
        </w:rPr>
        <w:t>硝酸铈铵溶液。出现振荡后，待振荡周期完整重复</w:t>
      </w:r>
      <w:r w:rsidRPr="00C96E36">
        <w:rPr>
          <w:rFonts w:ascii="Times New Roman" w:eastAsia="宋体" w:hAnsi="Times New Roman" w:hint="eastAsia"/>
          <w:sz w:val="24"/>
        </w:rPr>
        <w:t>8~10</w:t>
      </w:r>
      <w:r w:rsidRPr="00C96E36">
        <w:rPr>
          <w:rFonts w:ascii="Times New Roman" w:eastAsia="宋体" w:hAnsi="Times New Roman" w:hint="eastAsia"/>
          <w:sz w:val="24"/>
        </w:rPr>
        <w:t>次后，点击“完成”，停止记录，命名存盘。记录恒温槽温度。</w:t>
      </w:r>
      <w:r w:rsidRPr="00C96E36">
        <w:rPr>
          <w:rFonts w:ascii="Times New Roman" w:eastAsia="宋体" w:hAnsi="Times New Roman" w:hint="eastAsia"/>
          <w:sz w:val="24"/>
        </w:rPr>
        <w:t xml:space="preserve"> </w:t>
      </w:r>
    </w:p>
    <w:p w14:paraId="1A68DEAF" w14:textId="77777777" w:rsidR="00C96E36" w:rsidRPr="00C96E36" w:rsidRDefault="00C96E36" w:rsidP="00F1178D">
      <w:pPr>
        <w:numPr>
          <w:ilvl w:val="0"/>
          <w:numId w:val="4"/>
        </w:numPr>
        <w:spacing w:beforeLines="30" w:before="93" w:line="400" w:lineRule="exact"/>
        <w:rPr>
          <w:rFonts w:ascii="Times New Roman" w:eastAsia="宋体" w:hAnsi="Times New Roman"/>
          <w:sz w:val="24"/>
        </w:rPr>
      </w:pPr>
      <w:r w:rsidRPr="00C96E36">
        <w:rPr>
          <w:rFonts w:ascii="Times New Roman" w:eastAsia="宋体" w:hAnsi="Times New Roman" w:hint="eastAsia"/>
          <w:sz w:val="24"/>
        </w:rPr>
        <w:t>升高温度</w:t>
      </w:r>
      <w:r w:rsidRPr="00C96E36">
        <w:rPr>
          <w:rFonts w:ascii="Times New Roman" w:eastAsia="宋体" w:hAnsi="Times New Roman" w:hint="eastAsia"/>
          <w:sz w:val="24"/>
        </w:rPr>
        <w:t xml:space="preserve">3~5 </w:t>
      </w:r>
      <w:r w:rsidRPr="00C96E36">
        <w:rPr>
          <w:rFonts w:ascii="Times New Roman" w:eastAsia="宋体" w:hAnsi="Times New Roman"/>
          <w:sz w:val="24"/>
        </w:rPr>
        <w:t>º</w:t>
      </w:r>
      <w:r w:rsidRPr="00C96E36">
        <w:rPr>
          <w:rFonts w:ascii="Times New Roman" w:eastAsia="宋体" w:hAnsi="Times New Roman" w:hint="eastAsia"/>
          <w:sz w:val="24"/>
        </w:rPr>
        <w:t>C</w:t>
      </w:r>
      <w:r w:rsidRPr="00C96E36">
        <w:rPr>
          <w:rFonts w:ascii="Times New Roman" w:eastAsia="宋体" w:hAnsi="Times New Roman" w:hint="eastAsia"/>
          <w:sz w:val="24"/>
        </w:rPr>
        <w:t>，重复步骤</w:t>
      </w:r>
      <w:r w:rsidRPr="00C96E36">
        <w:rPr>
          <w:rFonts w:ascii="Times New Roman" w:eastAsia="宋体" w:hAnsi="Times New Roman" w:hint="eastAsia"/>
          <w:sz w:val="24"/>
        </w:rPr>
        <w:t>4</w:t>
      </w:r>
      <w:r w:rsidRPr="00C96E36">
        <w:rPr>
          <w:rFonts w:ascii="Times New Roman" w:eastAsia="宋体" w:hAnsi="Times New Roman" w:hint="eastAsia"/>
          <w:sz w:val="24"/>
        </w:rPr>
        <w:t>，直到</w:t>
      </w:r>
      <w:r w:rsidRPr="00C96E36">
        <w:rPr>
          <w:rFonts w:ascii="Times New Roman" w:eastAsia="宋体" w:hAnsi="Times New Roman" w:hint="eastAsia"/>
          <w:sz w:val="24"/>
        </w:rPr>
        <w:t xml:space="preserve">35 </w:t>
      </w:r>
      <w:r w:rsidRPr="00C96E36">
        <w:rPr>
          <w:rFonts w:ascii="Times New Roman" w:eastAsia="宋体" w:hAnsi="Times New Roman"/>
          <w:sz w:val="24"/>
        </w:rPr>
        <w:t>º</w:t>
      </w:r>
      <w:r w:rsidRPr="00C96E36">
        <w:rPr>
          <w:rFonts w:ascii="Times New Roman" w:eastAsia="宋体" w:hAnsi="Times New Roman" w:hint="eastAsia"/>
          <w:sz w:val="24"/>
        </w:rPr>
        <w:t>C</w:t>
      </w:r>
      <w:r w:rsidRPr="00C96E36">
        <w:rPr>
          <w:rFonts w:ascii="Times New Roman" w:eastAsia="宋体" w:hAnsi="Times New Roman" w:hint="eastAsia"/>
          <w:sz w:val="24"/>
        </w:rPr>
        <w:t>左右。</w:t>
      </w:r>
    </w:p>
    <w:p w14:paraId="443392C0" w14:textId="77777777" w:rsidR="00C96E36" w:rsidRDefault="00C96E36" w:rsidP="00F1178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</w:p>
    <w:p w14:paraId="0991ABEA" w14:textId="77777777" w:rsidR="007F0B89" w:rsidRPr="00C96E36" w:rsidRDefault="007F0B89" w:rsidP="00F1178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</w:p>
    <w:p w14:paraId="347CF385" w14:textId="77777777" w:rsidR="00040C48" w:rsidRPr="00946733" w:rsidRDefault="00040C48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946733">
        <w:rPr>
          <w:rFonts w:ascii="Times New Roman" w:eastAsia="宋体" w:hAnsi="Times New Roman" w:hint="eastAsia"/>
          <w:b/>
          <w:sz w:val="24"/>
        </w:rPr>
        <w:lastRenderedPageBreak/>
        <w:t>注意事项</w:t>
      </w:r>
    </w:p>
    <w:p w14:paraId="3897020B" w14:textId="77777777" w:rsidR="00917596" w:rsidRPr="00917596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917596">
        <w:rPr>
          <w:rFonts w:ascii="Times New Roman" w:eastAsia="宋体" w:hAnsi="Times New Roman" w:hint="eastAsia"/>
          <w:sz w:val="24"/>
        </w:rPr>
        <w:t>实验开始前，要检查甘汞电极是否满足使用条件</w:t>
      </w:r>
      <w:r w:rsidR="009B7CD0">
        <w:rPr>
          <w:rFonts w:ascii="Times New Roman" w:eastAsia="宋体" w:hAnsi="Times New Roman" w:hint="eastAsia"/>
          <w:sz w:val="24"/>
        </w:rPr>
        <w:t>（溶液接触汞的部分，有固体</w:t>
      </w:r>
      <w:r w:rsidR="009B7CD0">
        <w:rPr>
          <w:rFonts w:ascii="Times New Roman" w:eastAsia="宋体" w:hAnsi="Times New Roman" w:hint="eastAsia"/>
          <w:sz w:val="24"/>
        </w:rPr>
        <w:t>KCl</w:t>
      </w:r>
      <w:r w:rsidR="009B7CD0">
        <w:rPr>
          <w:rFonts w:ascii="Times New Roman" w:eastAsia="宋体" w:hAnsi="Times New Roman" w:hint="eastAsia"/>
          <w:sz w:val="24"/>
        </w:rPr>
        <w:t>颗粒，没有气泡，甘汞电极与外部盐桥接通）</w:t>
      </w:r>
      <w:r w:rsidRPr="00917596">
        <w:rPr>
          <w:rFonts w:ascii="Times New Roman" w:eastAsia="宋体" w:hAnsi="Times New Roman" w:hint="eastAsia"/>
          <w:sz w:val="24"/>
        </w:rPr>
        <w:t>；若不满足，应事先调整。</w:t>
      </w:r>
      <w:r w:rsidR="00DA79C9">
        <w:rPr>
          <w:rFonts w:ascii="Times New Roman" w:eastAsia="宋体" w:hAnsi="Times New Roman" w:hint="eastAsia"/>
          <w:sz w:val="24"/>
        </w:rPr>
        <w:t>盐桥内溶液为</w:t>
      </w:r>
      <w:r w:rsidR="00DA79C9">
        <w:rPr>
          <w:rFonts w:ascii="Times New Roman" w:eastAsia="宋体" w:hAnsi="Times New Roman" w:hint="eastAsia"/>
          <w:sz w:val="24"/>
        </w:rPr>
        <w:t>0.8 mol</w:t>
      </w:r>
      <w:r w:rsidR="00DA79C9" w:rsidRPr="00946733">
        <w:rPr>
          <w:rFonts w:ascii="Times New Roman" w:eastAsia="宋体" w:hAnsi="Times New Roman" w:cs="Times New Roman"/>
          <w:sz w:val="24"/>
        </w:rPr>
        <w:t>∙</w:t>
      </w:r>
      <w:r w:rsidR="00DA79C9" w:rsidRPr="00946733">
        <w:rPr>
          <w:rFonts w:ascii="Times New Roman" w:eastAsia="宋体" w:hAnsi="Times New Roman" w:hint="eastAsia"/>
          <w:sz w:val="24"/>
        </w:rPr>
        <w:t>L</w:t>
      </w:r>
      <w:r w:rsidR="00DA79C9" w:rsidRPr="00946733">
        <w:rPr>
          <w:rFonts w:ascii="Times New Roman" w:eastAsia="宋体" w:hAnsi="Times New Roman" w:hint="eastAsia"/>
          <w:sz w:val="24"/>
          <w:vertAlign w:val="superscript"/>
        </w:rPr>
        <w:t>-</w:t>
      </w:r>
      <w:r w:rsidR="00DA79C9" w:rsidRPr="00946733">
        <w:rPr>
          <w:rFonts w:ascii="Times New Roman" w:eastAsia="宋体" w:hAnsi="Times New Roman"/>
          <w:sz w:val="24"/>
          <w:vertAlign w:val="superscript"/>
        </w:rPr>
        <w:t>1</w:t>
      </w:r>
      <w:r w:rsidR="00DA79C9">
        <w:rPr>
          <w:rFonts w:ascii="Times New Roman" w:eastAsia="宋体" w:hAnsi="Times New Roman" w:hint="eastAsia"/>
          <w:sz w:val="24"/>
        </w:rPr>
        <w:t>硫酸溶液。</w:t>
      </w:r>
    </w:p>
    <w:p w14:paraId="143639D7" w14:textId="77777777" w:rsidR="00917596" w:rsidRPr="00917596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917596">
        <w:rPr>
          <w:rFonts w:ascii="Times New Roman" w:eastAsia="宋体" w:hAnsi="Times New Roman" w:hint="eastAsia"/>
          <w:sz w:val="24"/>
        </w:rPr>
        <w:t>为节省时间、能源，可以从接近或比室温略高的温度开始。</w:t>
      </w:r>
    </w:p>
    <w:p w14:paraId="7F559869" w14:textId="77777777" w:rsidR="00917596" w:rsidRPr="00917596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917596">
        <w:rPr>
          <w:rFonts w:ascii="Times New Roman" w:eastAsia="宋体" w:hAnsi="Times New Roman" w:hint="eastAsia"/>
          <w:sz w:val="24"/>
        </w:rPr>
        <w:t>全部溶液都用稀硫酸配</w:t>
      </w:r>
      <w:r w:rsidR="00001E2A">
        <w:rPr>
          <w:rFonts w:ascii="Times New Roman" w:eastAsia="宋体" w:hAnsi="Times New Roman" w:hint="eastAsia"/>
          <w:sz w:val="24"/>
        </w:rPr>
        <w:t>制</w:t>
      </w:r>
      <w:r w:rsidRPr="00917596">
        <w:rPr>
          <w:rFonts w:ascii="Times New Roman" w:eastAsia="宋体" w:hAnsi="Times New Roman" w:hint="eastAsia"/>
          <w:sz w:val="24"/>
        </w:rPr>
        <w:t>。防止反应液滴到皮肤、衣物、仪器</w:t>
      </w:r>
      <w:r w:rsidR="00001E2A">
        <w:rPr>
          <w:rFonts w:ascii="Times New Roman" w:eastAsia="宋体" w:hAnsi="Times New Roman" w:hint="eastAsia"/>
          <w:sz w:val="24"/>
        </w:rPr>
        <w:t>、家具</w:t>
      </w:r>
      <w:r w:rsidRPr="00917596">
        <w:rPr>
          <w:rFonts w:ascii="Times New Roman" w:eastAsia="宋体" w:hAnsi="Times New Roman" w:hint="eastAsia"/>
          <w:sz w:val="24"/>
        </w:rPr>
        <w:t>上。反应液流到电磁搅拌器上，应及时擦拭干净，更换滤纸，以免腐蚀仪器甚至发生漏电。</w:t>
      </w:r>
      <w:r w:rsidR="00001E2A" w:rsidRPr="00001E2A">
        <w:rPr>
          <w:rFonts w:ascii="Times New Roman" w:eastAsia="宋体" w:hAnsi="Times New Roman" w:hint="eastAsia"/>
          <w:sz w:val="24"/>
        </w:rPr>
        <w:t>若反应液滴到其他地方，应根据情况，及时冲洗或擦拭干净。</w:t>
      </w:r>
    </w:p>
    <w:p w14:paraId="11C4F3E7" w14:textId="77777777" w:rsidR="00917596" w:rsidRPr="00917596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917596">
        <w:rPr>
          <w:rFonts w:ascii="Times New Roman" w:eastAsia="宋体" w:hAnsi="Times New Roman" w:hint="eastAsia"/>
          <w:sz w:val="24"/>
        </w:rPr>
        <w:t>橡皮塞及电极</w:t>
      </w:r>
      <w:r>
        <w:rPr>
          <w:rFonts w:ascii="Times New Roman" w:eastAsia="宋体" w:hAnsi="Times New Roman" w:hint="eastAsia"/>
          <w:sz w:val="24"/>
        </w:rPr>
        <w:t>应保持竖直状态，避免平放或倒置</w:t>
      </w:r>
      <w:r w:rsidRPr="00917596">
        <w:rPr>
          <w:rFonts w:ascii="Times New Roman" w:eastAsia="宋体" w:hAnsi="Times New Roman" w:hint="eastAsia"/>
          <w:sz w:val="24"/>
        </w:rPr>
        <w:t>，避免甘汞电极出现气泡。</w:t>
      </w:r>
    </w:p>
    <w:p w14:paraId="4BCD8CDB" w14:textId="77777777" w:rsidR="001F5EF0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917596">
        <w:rPr>
          <w:rFonts w:ascii="Times New Roman" w:eastAsia="宋体" w:hAnsi="Times New Roman" w:hint="eastAsia"/>
          <w:sz w:val="24"/>
        </w:rPr>
        <w:t>注意清洗反应器和电极，保证数据准确以及振荡反应出现。</w:t>
      </w:r>
    </w:p>
    <w:p w14:paraId="27A18048" w14:textId="77777777" w:rsidR="00917596" w:rsidRDefault="00917596" w:rsidP="00F1178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注意控制</w:t>
      </w:r>
      <w:r w:rsidR="00C07529">
        <w:rPr>
          <w:rFonts w:ascii="Times New Roman" w:eastAsia="宋体" w:hAnsi="Times New Roman" w:hint="eastAsia"/>
          <w:sz w:val="24"/>
        </w:rPr>
        <w:t>转子</w:t>
      </w:r>
      <w:r>
        <w:rPr>
          <w:rFonts w:ascii="Times New Roman" w:eastAsia="宋体" w:hAnsi="Times New Roman" w:hint="eastAsia"/>
          <w:sz w:val="24"/>
        </w:rPr>
        <w:t>转速</w:t>
      </w:r>
      <w:r w:rsidR="00D11C99">
        <w:rPr>
          <w:rFonts w:ascii="Times New Roman" w:eastAsia="宋体" w:hAnsi="Times New Roman" w:hint="eastAsia"/>
          <w:sz w:val="24"/>
        </w:rPr>
        <w:t>和位置</w:t>
      </w:r>
      <w:r>
        <w:rPr>
          <w:rFonts w:ascii="Times New Roman" w:eastAsia="宋体" w:hAnsi="Times New Roman" w:hint="eastAsia"/>
          <w:sz w:val="24"/>
        </w:rPr>
        <w:t>，保证数据准确</w:t>
      </w:r>
      <w:r w:rsidR="00D11C99">
        <w:rPr>
          <w:rFonts w:ascii="Times New Roman" w:eastAsia="宋体" w:hAnsi="Times New Roman" w:hint="eastAsia"/>
          <w:sz w:val="24"/>
        </w:rPr>
        <w:t>，并避免损坏电极</w:t>
      </w:r>
      <w:r>
        <w:rPr>
          <w:rFonts w:ascii="Times New Roman" w:eastAsia="宋体" w:hAnsi="Times New Roman" w:hint="eastAsia"/>
          <w:sz w:val="24"/>
        </w:rPr>
        <w:t>。</w:t>
      </w:r>
    </w:p>
    <w:p w14:paraId="79C31202" w14:textId="77777777" w:rsidR="00D11C99" w:rsidRDefault="00D11C99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4B96DE59" w14:textId="72F5DD52" w:rsidR="00E325EA" w:rsidRDefault="00E325EA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946733">
        <w:rPr>
          <w:rFonts w:ascii="Times New Roman" w:eastAsia="宋体" w:hAnsi="Times New Roman" w:hint="eastAsia"/>
          <w:b/>
          <w:sz w:val="24"/>
        </w:rPr>
        <w:t>思考题</w:t>
      </w:r>
      <w:r w:rsidR="005F4DC4">
        <w:rPr>
          <w:rFonts w:ascii="Times New Roman" w:eastAsia="宋体" w:hAnsi="Times New Roman" w:hint="eastAsia"/>
          <w:b/>
          <w:sz w:val="24"/>
        </w:rPr>
        <w:t xml:space="preserve"> </w:t>
      </w:r>
      <w:r w:rsidR="005F4DC4">
        <w:rPr>
          <w:rFonts w:hint="eastAsia"/>
          <w:b/>
          <w:sz w:val="24"/>
          <w:szCs w:val="24"/>
        </w:rPr>
        <w:t>（</w:t>
      </w:r>
      <w:r w:rsidR="005F4DC4" w:rsidRPr="00CB3162">
        <w:rPr>
          <w:rFonts w:hint="eastAsia"/>
          <w:b/>
          <w:color w:val="FF0000"/>
          <w:sz w:val="24"/>
          <w:szCs w:val="24"/>
        </w:rPr>
        <w:t>红色字体的必答</w:t>
      </w:r>
      <w:r w:rsidR="005F4DC4">
        <w:rPr>
          <w:rFonts w:hint="eastAsia"/>
          <w:b/>
          <w:sz w:val="24"/>
          <w:szCs w:val="24"/>
        </w:rPr>
        <w:t>，其它问题请思考）</w:t>
      </w:r>
    </w:p>
    <w:p w14:paraId="08C7577B" w14:textId="1006BEB9" w:rsidR="0040654F" w:rsidRPr="0040654F" w:rsidRDefault="0040654F" w:rsidP="00F1178D">
      <w:pPr>
        <w:spacing w:line="400" w:lineRule="exact"/>
        <w:rPr>
          <w:rFonts w:ascii="Times New Roman" w:eastAsia="宋体" w:hAnsi="Times New Roman"/>
          <w:bCs/>
          <w:sz w:val="24"/>
        </w:rPr>
      </w:pPr>
      <w:r w:rsidRPr="0040654F">
        <w:rPr>
          <w:rFonts w:ascii="Times New Roman" w:eastAsia="宋体" w:hAnsi="Times New Roman" w:hint="eastAsia"/>
          <w:bCs/>
          <w:sz w:val="24"/>
        </w:rPr>
        <w:t>课前思考题</w:t>
      </w:r>
    </w:p>
    <w:p w14:paraId="75DCCD7A" w14:textId="77777777" w:rsidR="00C07529" w:rsidRDefault="00F30053" w:rsidP="00F117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为什么</w:t>
      </w:r>
      <w:r>
        <w:rPr>
          <w:rFonts w:ascii="Times New Roman" w:eastAsia="宋体" w:hAnsi="Times New Roman" w:hint="eastAsia"/>
          <w:sz w:val="24"/>
        </w:rPr>
        <w:t>B-Z</w:t>
      </w:r>
      <w:r>
        <w:rPr>
          <w:rFonts w:ascii="Times New Roman" w:eastAsia="宋体" w:hAnsi="Times New Roman" w:hint="eastAsia"/>
          <w:sz w:val="24"/>
        </w:rPr>
        <w:t>振荡反应有诱导期？反应何时进入振荡期？</w:t>
      </w:r>
    </w:p>
    <w:p w14:paraId="32C3B6A9" w14:textId="77777777" w:rsidR="00C07529" w:rsidRDefault="00C07529" w:rsidP="00F117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形成</w:t>
      </w:r>
      <w:r>
        <w:rPr>
          <w:rFonts w:ascii="Times New Roman" w:eastAsia="宋体" w:hAnsi="Times New Roman" w:hint="eastAsia"/>
          <w:sz w:val="24"/>
        </w:rPr>
        <w:t>B-Z</w:t>
      </w:r>
      <w:r>
        <w:rPr>
          <w:rFonts w:ascii="Times New Roman" w:eastAsia="宋体" w:hAnsi="Times New Roman" w:hint="eastAsia"/>
          <w:sz w:val="24"/>
        </w:rPr>
        <w:t>振荡反应的关键是什么？</w:t>
      </w:r>
    </w:p>
    <w:p w14:paraId="19433642" w14:textId="77777777" w:rsidR="00E67476" w:rsidRPr="005F4DC4" w:rsidRDefault="00C07529" w:rsidP="00F117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b/>
          <w:color w:val="FF0000"/>
          <w:sz w:val="24"/>
        </w:rPr>
      </w:pPr>
      <w:r w:rsidRPr="005F4DC4">
        <w:rPr>
          <w:rFonts w:ascii="Times New Roman" w:eastAsia="宋体" w:hAnsi="Times New Roman" w:hint="eastAsia"/>
          <w:b/>
          <w:color w:val="FF0000"/>
          <w:sz w:val="24"/>
        </w:rPr>
        <w:t>本实验用什么物理量表征反应进程？</w:t>
      </w:r>
    </w:p>
    <w:p w14:paraId="428532AE" w14:textId="6DCF674B" w:rsidR="00C07529" w:rsidRPr="005F4DC4" w:rsidRDefault="00C07529" w:rsidP="00F117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b/>
          <w:color w:val="FF0000"/>
          <w:sz w:val="24"/>
        </w:rPr>
      </w:pPr>
      <w:r w:rsidRPr="005F4DC4">
        <w:rPr>
          <w:rFonts w:ascii="Times New Roman" w:eastAsia="宋体" w:hAnsi="Times New Roman" w:hint="eastAsia"/>
          <w:b/>
          <w:color w:val="FF0000"/>
          <w:sz w:val="24"/>
        </w:rPr>
        <w:t>甘汞电极的使用注意事项。</w:t>
      </w:r>
    </w:p>
    <w:p w14:paraId="48BA88E7" w14:textId="3E567043" w:rsidR="0040654F" w:rsidRDefault="0040654F" w:rsidP="0040654F">
      <w:pPr>
        <w:spacing w:line="400" w:lineRule="exact"/>
        <w:rPr>
          <w:rFonts w:ascii="Times New Roman" w:eastAsia="宋体" w:hAnsi="Times New Roman"/>
          <w:sz w:val="24"/>
        </w:rPr>
      </w:pPr>
      <w:bookmarkStart w:id="0" w:name="_GoBack"/>
      <w:bookmarkEnd w:id="0"/>
    </w:p>
    <w:p w14:paraId="151D9BAD" w14:textId="6B7D7D61" w:rsidR="0040654F" w:rsidRPr="0040654F" w:rsidRDefault="0040654F" w:rsidP="0040654F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课堂及课后思考题</w:t>
      </w:r>
    </w:p>
    <w:p w14:paraId="0AF6199A" w14:textId="77777777" w:rsidR="00AD16DE" w:rsidRDefault="00AD16DE" w:rsidP="00F117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注意观察反应器中的实验现象，并思考其与实验数据之间的关系。观察本组以及其他实验组的曲线形状以及具体数据之间的</w:t>
      </w:r>
      <w:r w:rsidR="002D2732">
        <w:rPr>
          <w:rFonts w:ascii="Times New Roman" w:eastAsia="宋体" w:hAnsi="Times New Roman" w:hint="eastAsia"/>
          <w:sz w:val="24"/>
        </w:rPr>
        <w:t>异同</w:t>
      </w:r>
      <w:r>
        <w:rPr>
          <w:rFonts w:ascii="Times New Roman" w:eastAsia="宋体" w:hAnsi="Times New Roman" w:hint="eastAsia"/>
          <w:sz w:val="24"/>
        </w:rPr>
        <w:t>，尝试进一步理解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-Z</w:t>
      </w:r>
      <w:r>
        <w:rPr>
          <w:rFonts w:ascii="Times New Roman" w:eastAsia="宋体" w:hAnsi="Times New Roman" w:hint="eastAsia"/>
          <w:sz w:val="24"/>
        </w:rPr>
        <w:t>振荡的特征。</w:t>
      </w:r>
    </w:p>
    <w:p w14:paraId="1E40DB00" w14:textId="77777777" w:rsidR="00A91CA7" w:rsidRDefault="00A91CA7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391E4F5D" w14:textId="77777777" w:rsidR="005B1517" w:rsidRPr="00946733" w:rsidRDefault="005B1517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946733">
        <w:rPr>
          <w:rFonts w:ascii="Times New Roman" w:eastAsia="宋体" w:hAnsi="Times New Roman" w:hint="eastAsia"/>
          <w:b/>
          <w:sz w:val="24"/>
        </w:rPr>
        <w:t>安全事项</w:t>
      </w:r>
    </w:p>
    <w:p w14:paraId="5AD77DBF" w14:textId="77777777" w:rsidR="00C07529" w:rsidRPr="00C07529" w:rsidRDefault="00C07529" w:rsidP="00F117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C07529">
        <w:rPr>
          <w:rFonts w:ascii="Times New Roman" w:eastAsia="宋体" w:hAnsi="Times New Roman" w:hint="eastAsia"/>
          <w:b/>
          <w:sz w:val="24"/>
        </w:rPr>
        <w:t>全部溶液都用稀硫酸配置。防止反应液滴到皮肤、衣物、仪器</w:t>
      </w:r>
      <w:r>
        <w:rPr>
          <w:rFonts w:ascii="Times New Roman" w:eastAsia="宋体" w:hAnsi="Times New Roman" w:hint="eastAsia"/>
          <w:b/>
          <w:sz w:val="24"/>
        </w:rPr>
        <w:t>、家具</w:t>
      </w:r>
      <w:r w:rsidRPr="00C07529">
        <w:rPr>
          <w:rFonts w:ascii="Times New Roman" w:eastAsia="宋体" w:hAnsi="Times New Roman" w:hint="eastAsia"/>
          <w:b/>
          <w:sz w:val="24"/>
        </w:rPr>
        <w:t>上。</w:t>
      </w:r>
      <w:r>
        <w:rPr>
          <w:rFonts w:ascii="Times New Roman" w:eastAsia="宋体" w:hAnsi="Times New Roman" w:hint="eastAsia"/>
          <w:b/>
          <w:sz w:val="24"/>
        </w:rPr>
        <w:t>若</w:t>
      </w:r>
      <w:r w:rsidRPr="00C07529">
        <w:rPr>
          <w:rFonts w:ascii="Times New Roman" w:eastAsia="宋体" w:hAnsi="Times New Roman" w:hint="eastAsia"/>
          <w:b/>
          <w:sz w:val="24"/>
        </w:rPr>
        <w:t>反应液流到电磁搅拌器上，应及时擦拭干净，更换滤纸，以免腐蚀仪器甚至发生漏电。</w:t>
      </w:r>
      <w:r>
        <w:rPr>
          <w:rFonts w:ascii="Times New Roman" w:eastAsia="宋体" w:hAnsi="Times New Roman" w:hint="eastAsia"/>
          <w:b/>
          <w:sz w:val="24"/>
        </w:rPr>
        <w:t>若反应液滴到其他地方，应根据情况，及时冲洗或擦拭干净。</w:t>
      </w:r>
    </w:p>
    <w:p w14:paraId="17FFF5DC" w14:textId="77777777" w:rsidR="005B1517" w:rsidRPr="00C07529" w:rsidRDefault="005B1517" w:rsidP="00C07529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  <w:b/>
          <w:sz w:val="24"/>
        </w:rPr>
      </w:pPr>
    </w:p>
    <w:sectPr w:rsidR="005B1517" w:rsidRPr="00C07529" w:rsidSect="0018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76C49" w14:textId="77777777" w:rsidR="00606B4B" w:rsidRDefault="00606B4B" w:rsidP="008429DD">
      <w:r>
        <w:separator/>
      </w:r>
    </w:p>
  </w:endnote>
  <w:endnote w:type="continuationSeparator" w:id="0">
    <w:p w14:paraId="48B95E5C" w14:textId="77777777" w:rsidR="00606B4B" w:rsidRDefault="00606B4B" w:rsidP="0084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4EB46" w14:textId="77777777" w:rsidR="00606B4B" w:rsidRDefault="00606B4B" w:rsidP="008429DD">
      <w:r>
        <w:separator/>
      </w:r>
    </w:p>
  </w:footnote>
  <w:footnote w:type="continuationSeparator" w:id="0">
    <w:p w14:paraId="24B7E88E" w14:textId="77777777" w:rsidR="00606B4B" w:rsidRDefault="00606B4B" w:rsidP="00842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B17"/>
    <w:multiLevelType w:val="hybridMultilevel"/>
    <w:tmpl w:val="EC7A8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D4919"/>
    <w:multiLevelType w:val="hybridMultilevel"/>
    <w:tmpl w:val="0986A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006EE"/>
    <w:multiLevelType w:val="hybridMultilevel"/>
    <w:tmpl w:val="24F40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A6A83"/>
    <w:multiLevelType w:val="multilevel"/>
    <w:tmpl w:val="5712D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34"/>
    <w:rsid w:val="00001E2A"/>
    <w:rsid w:val="00040C48"/>
    <w:rsid w:val="00077366"/>
    <w:rsid w:val="00096268"/>
    <w:rsid w:val="00136C5C"/>
    <w:rsid w:val="001835B2"/>
    <w:rsid w:val="001F5EF0"/>
    <w:rsid w:val="002442B0"/>
    <w:rsid w:val="00262CD6"/>
    <w:rsid w:val="00262F8F"/>
    <w:rsid w:val="002741A0"/>
    <w:rsid w:val="00281989"/>
    <w:rsid w:val="002949C8"/>
    <w:rsid w:val="002D2732"/>
    <w:rsid w:val="002D70F9"/>
    <w:rsid w:val="00313145"/>
    <w:rsid w:val="003741E7"/>
    <w:rsid w:val="003C0332"/>
    <w:rsid w:val="003D3507"/>
    <w:rsid w:val="003D5E12"/>
    <w:rsid w:val="003F6D0E"/>
    <w:rsid w:val="0040654F"/>
    <w:rsid w:val="0042279F"/>
    <w:rsid w:val="004348A4"/>
    <w:rsid w:val="004B0B03"/>
    <w:rsid w:val="004D0316"/>
    <w:rsid w:val="004D4A87"/>
    <w:rsid w:val="004F39E7"/>
    <w:rsid w:val="005A7BB4"/>
    <w:rsid w:val="005B1517"/>
    <w:rsid w:val="005C032F"/>
    <w:rsid w:val="005C1EC1"/>
    <w:rsid w:val="005D29B0"/>
    <w:rsid w:val="005F4DC4"/>
    <w:rsid w:val="00606B4B"/>
    <w:rsid w:val="006875EA"/>
    <w:rsid w:val="00754E18"/>
    <w:rsid w:val="007708C2"/>
    <w:rsid w:val="007B2169"/>
    <w:rsid w:val="007B7CD1"/>
    <w:rsid w:val="007F0B89"/>
    <w:rsid w:val="008429DD"/>
    <w:rsid w:val="00876C6E"/>
    <w:rsid w:val="00917596"/>
    <w:rsid w:val="00946733"/>
    <w:rsid w:val="00951CEF"/>
    <w:rsid w:val="009B7CD0"/>
    <w:rsid w:val="009C7964"/>
    <w:rsid w:val="009D7ED7"/>
    <w:rsid w:val="009E35F1"/>
    <w:rsid w:val="00A241AC"/>
    <w:rsid w:val="00A8241E"/>
    <w:rsid w:val="00A91CA7"/>
    <w:rsid w:val="00AC31E0"/>
    <w:rsid w:val="00AD16DE"/>
    <w:rsid w:val="00B12CA6"/>
    <w:rsid w:val="00B252B5"/>
    <w:rsid w:val="00B41C8C"/>
    <w:rsid w:val="00BC278C"/>
    <w:rsid w:val="00C07529"/>
    <w:rsid w:val="00C30356"/>
    <w:rsid w:val="00C96E36"/>
    <w:rsid w:val="00CC61BD"/>
    <w:rsid w:val="00CD3F4C"/>
    <w:rsid w:val="00CF1DA8"/>
    <w:rsid w:val="00D11C99"/>
    <w:rsid w:val="00D37A34"/>
    <w:rsid w:val="00D57484"/>
    <w:rsid w:val="00D74345"/>
    <w:rsid w:val="00DA79C9"/>
    <w:rsid w:val="00DC5C2C"/>
    <w:rsid w:val="00DD43D5"/>
    <w:rsid w:val="00DE0D8A"/>
    <w:rsid w:val="00DE4A9E"/>
    <w:rsid w:val="00DF08E6"/>
    <w:rsid w:val="00E325EA"/>
    <w:rsid w:val="00E3492E"/>
    <w:rsid w:val="00E67476"/>
    <w:rsid w:val="00E86234"/>
    <w:rsid w:val="00E97AF9"/>
    <w:rsid w:val="00EE2F17"/>
    <w:rsid w:val="00F1178D"/>
    <w:rsid w:val="00F214F3"/>
    <w:rsid w:val="00F30053"/>
    <w:rsid w:val="00FA01D0"/>
    <w:rsid w:val="00FF6F09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60924"/>
  <w15:docId w15:val="{C64897DB-2B40-4A94-BDE1-3CE1CF48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9DD"/>
    <w:rPr>
      <w:sz w:val="18"/>
      <w:szCs w:val="18"/>
    </w:rPr>
  </w:style>
  <w:style w:type="paragraph" w:styleId="a7">
    <w:name w:val="List Paragraph"/>
    <w:basedOn w:val="a"/>
    <w:uiPriority w:val="34"/>
    <w:qFormat/>
    <w:rsid w:val="0094673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198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1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SUN SUN</cp:lastModifiedBy>
  <cp:revision>6</cp:revision>
  <cp:lastPrinted>2018-03-01T06:20:00Z</cp:lastPrinted>
  <dcterms:created xsi:type="dcterms:W3CDTF">2020-04-06T07:27:00Z</dcterms:created>
  <dcterms:modified xsi:type="dcterms:W3CDTF">2020-07-07T06:59:00Z</dcterms:modified>
</cp:coreProperties>
</file>