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MCM/ICM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>
      <w:pPr>
        <w:rPr>
          <w:rFonts w:ascii="Times New Roman" w:hAnsi="Times New Roman" w:cs="Times New Roman"/>
        </w:rPr>
        <w:sectPr>
          <w:pgSz w:w="12240" w:h="15840"/>
          <w:pgMar w:top="576" w:right="1440" w:bottom="1440" w:left="1440" w:header="0" w:footer="0" w:gutter="0"/>
          <w:cols w:space="720" w:num="1"/>
        </w:sect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Use this template to begin typing the first page (summary page) of your electronic report. This template uses a 12-point Times New Roman font. Submit your paper as an Adobe PDF electronic file (e.g. 1111111.pdf), typed in English, with a readable font of at least 12-point type.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>
        <w:rPr>
          <w:rFonts w:ascii="Times New Roman"/>
          <w:color w:val="FF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Style w:val="7"/>
          <w:rFonts w:ascii="Times New Roman" w:hAnsi="Times New Roman" w:cs="Times New Roman"/>
          <w:color w:val="FF0000"/>
          <w:sz w:val="24"/>
          <w:szCs w:val="24"/>
        </w:rPr>
        <w:t>Follow us @COMAPMath on Twitter or COMAPCHINAOFFICIAL on Weibo for the most up to date contest information.</w:t>
      </w: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both"/>
        <w:rPr>
          <w:rFonts w:hint="eastAsia" w:ascii="Times New Roman" w:hAnsi="Times New Roman" w:eastAsia="SimSu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eastAsia="SimSu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eastAsia" w:ascii="Times New Roman" w:hAnsi="Times New Roman" w:eastAsia="SimSun" w:cs="Times New Roman"/>
          <w:lang w:val="en-US" w:eastAsia="zh-CN"/>
        </w:rPr>
        <w:t xml:space="preserve"> </w:t>
      </w:r>
    </w:p>
    <w:p>
      <w:pPr>
        <w:jc w:val="left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left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7"/>
          <w:rFonts w:ascii="Times New Roman" w:hAnsi="Times New Roman" w:cs="Times New Roman"/>
          <w:color w:val="FF0000"/>
          <w:sz w:val="24"/>
          <w:szCs w:val="24"/>
        </w:rPr>
      </w:pPr>
    </w:p>
    <w:sectPr>
      <w:headerReference r:id="rId3" w:type="default"/>
      <w:type w:val="continuous"/>
      <w:pgSz w:w="12240" w:h="15840"/>
      <w:pgMar w:top="1440" w:right="1440" w:bottom="1440" w:left="1440" w:header="113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ZWSimpleStrok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WSimpleStroke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reeDEmboss" w:color="000000" w:sz="18" w:space="0"/>
      </w:pBdr>
      <w:rPr>
        <w:rFonts w:hint="default" w:eastAsia="SimSun"/>
        <w:b/>
        <w:bCs/>
        <w:sz w:val="24"/>
        <w:szCs w:val="24"/>
        <w:lang w:val="en-US" w:eastAsia="zh-CN"/>
      </w:rPr>
    </w:pPr>
    <w:r>
      <w:rPr>
        <w:rFonts w:hint="eastAsia" w:eastAsia="SimSun"/>
        <w:b/>
        <w:bCs/>
        <w:sz w:val="24"/>
        <w:szCs w:val="24"/>
        <w:lang w:val="en-US" w:eastAsia="zh-CN"/>
      </w:rPr>
      <w:t>Team  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E1"/>
    <w:rsid w:val="0009763B"/>
    <w:rsid w:val="00146177"/>
    <w:rsid w:val="00173E0E"/>
    <w:rsid w:val="001C6F40"/>
    <w:rsid w:val="001F1F39"/>
    <w:rsid w:val="00281E3E"/>
    <w:rsid w:val="0031488F"/>
    <w:rsid w:val="003573BE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C457C1"/>
    <w:rsid w:val="00C967E1"/>
    <w:rsid w:val="00DB59BB"/>
    <w:rsid w:val="00E85789"/>
    <w:rsid w:val="00EA201B"/>
    <w:rsid w:val="00F87BB7"/>
    <w:rsid w:val="00FD4DD0"/>
    <w:rsid w:val="03065CE4"/>
    <w:rsid w:val="0B6B65B0"/>
    <w:rsid w:val="30CF0E19"/>
    <w:rsid w:val="6CC26200"/>
    <w:rsid w:val="768535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</w:p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page number"/>
    <w:basedOn w:val="6"/>
    <w:semiHidden/>
    <w:unhideWhenUsed/>
    <w:qFormat/>
    <w:uiPriority w:val="99"/>
  </w:style>
  <w:style w:type="character" w:customStyle="1" w:styleId="9">
    <w:name w:val="页眉 字符"/>
    <w:basedOn w:val="6"/>
    <w:link w:val="3"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10">
    <w:name w:val="页脚 字符"/>
    <w:basedOn w:val="6"/>
    <w:link w:val="2"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604</Characters>
  <Lines>5</Lines>
  <Paragraphs>1</Paragraphs>
  <TotalTime>4</TotalTime>
  <ScaleCrop>false</ScaleCrop>
  <LinksUpToDate>false</LinksUpToDate>
  <CharactersWithSpaces>716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2021-01-07T05:26:00Z</dcterms:created>
  <dc:creator>COMAP Inc.</dc:creator>
  <cp:lastModifiedBy>邵东一中_张锦程</cp:lastModifiedBy>
  <dcterms:modified xsi:type="dcterms:W3CDTF">2021-05-04T09:21:14Z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9454E0E30B054AEB86795D7010662155</vt:lpwstr>
  </property>
</Properties>
</file>