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E8" w:rsidRPr="004F7030" w:rsidRDefault="00F92C27" w:rsidP="004F7030">
      <w:pPr>
        <w:jc w:val="center"/>
        <w:rPr>
          <w:b/>
          <w:sz w:val="28"/>
          <w:szCs w:val="28"/>
        </w:rPr>
      </w:pPr>
      <w:r w:rsidRPr="004F7030">
        <w:rPr>
          <w:rFonts w:hint="eastAsia"/>
          <w:b/>
          <w:sz w:val="28"/>
          <w:szCs w:val="28"/>
        </w:rPr>
        <w:t>双液系</w:t>
      </w:r>
      <w:r w:rsidR="0001644A" w:rsidRPr="00946733">
        <w:rPr>
          <w:rFonts w:hint="eastAsia"/>
          <w:b/>
          <w:sz w:val="30"/>
          <w:szCs w:val="30"/>
        </w:rPr>
        <w:t>预习资料</w:t>
      </w:r>
    </w:p>
    <w:p w:rsidR="00C50B31" w:rsidRDefault="00C50B31" w:rsidP="00E404FB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理论原理：</w:t>
      </w:r>
    </w:p>
    <w:p w:rsidR="00C50B31" w:rsidRDefault="00C50B31" w:rsidP="00E404F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拉乌尔定律；沸点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组成图；恒沸点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恒沸组成。</w:t>
      </w:r>
    </w:p>
    <w:p w:rsidR="00C50B31" w:rsidRPr="00C50B31" w:rsidRDefault="00C50B31" w:rsidP="00E404FB">
      <w:pPr>
        <w:spacing w:line="400" w:lineRule="exact"/>
        <w:rPr>
          <w:b/>
          <w:sz w:val="24"/>
          <w:szCs w:val="24"/>
        </w:rPr>
      </w:pPr>
      <w:r w:rsidRPr="00C50B31">
        <w:rPr>
          <w:rFonts w:hint="eastAsia"/>
          <w:b/>
          <w:sz w:val="24"/>
          <w:szCs w:val="24"/>
        </w:rPr>
        <w:t>实验技术：</w:t>
      </w:r>
    </w:p>
    <w:p w:rsidR="00C50B31" w:rsidRDefault="00C50B31" w:rsidP="00C50B31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阿贝折射仪的使用：教材</w:t>
      </w:r>
      <w:r w:rsidR="00F94566">
        <w:rPr>
          <w:rFonts w:hint="eastAsia"/>
          <w:sz w:val="24"/>
          <w:szCs w:val="24"/>
        </w:rPr>
        <w:t>第三部分，</w:t>
      </w:r>
      <w:bookmarkStart w:id="0" w:name="_GoBack"/>
      <w:bookmarkEnd w:id="0"/>
      <w:r>
        <w:rPr>
          <w:rFonts w:hint="eastAsia"/>
          <w:sz w:val="24"/>
          <w:szCs w:val="24"/>
        </w:rPr>
        <w:t>P</w:t>
      </w:r>
      <w:r w:rsidR="00254D98">
        <w:rPr>
          <w:sz w:val="24"/>
          <w:szCs w:val="24"/>
        </w:rPr>
        <w:t>207-208;</w:t>
      </w:r>
    </w:p>
    <w:p w:rsidR="00A73BD2" w:rsidRDefault="00A73BD2" w:rsidP="00C50B31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折射率法成分分析：教材</w:t>
      </w:r>
      <w:r w:rsidR="000E26EA">
        <w:rPr>
          <w:rFonts w:hint="eastAsia"/>
          <w:sz w:val="24"/>
          <w:szCs w:val="24"/>
        </w:rPr>
        <w:t>实验</w:t>
      </w:r>
      <w:r w:rsidR="000E26EA">
        <w:rPr>
          <w:rFonts w:hint="eastAsia"/>
          <w:sz w:val="24"/>
          <w:szCs w:val="24"/>
        </w:rPr>
        <w:t>5</w:t>
      </w:r>
      <w:r w:rsidR="000E26EA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P37</w:t>
      </w:r>
      <w:r w:rsidR="00D817BC">
        <w:rPr>
          <w:sz w:val="24"/>
          <w:szCs w:val="24"/>
        </w:rPr>
        <w:t>;</w:t>
      </w:r>
    </w:p>
    <w:p w:rsidR="00D817BC" w:rsidRDefault="00D817BC" w:rsidP="00C50B31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沸</w:t>
      </w:r>
      <w:r w:rsidR="00F36566"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仪的使用：教材</w:t>
      </w:r>
      <w:r w:rsidR="000E26EA">
        <w:rPr>
          <w:rFonts w:hint="eastAsia"/>
          <w:sz w:val="24"/>
          <w:szCs w:val="24"/>
        </w:rPr>
        <w:t>实验</w:t>
      </w:r>
      <w:r w:rsidR="000E26EA">
        <w:rPr>
          <w:rFonts w:hint="eastAsia"/>
          <w:sz w:val="24"/>
          <w:szCs w:val="24"/>
        </w:rPr>
        <w:t>5</w:t>
      </w:r>
      <w:r w:rsidR="009D6A2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p37</w:t>
      </w:r>
    </w:p>
    <w:p w:rsidR="00F92C27" w:rsidRPr="00E404FB" w:rsidRDefault="00F92C27" w:rsidP="00E404FB">
      <w:pPr>
        <w:spacing w:line="400" w:lineRule="exact"/>
        <w:rPr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实验步骤</w:t>
      </w:r>
      <w:r w:rsidRPr="00E404FB">
        <w:rPr>
          <w:rFonts w:hint="eastAsia"/>
          <w:sz w:val="24"/>
          <w:szCs w:val="24"/>
        </w:rPr>
        <w:t>：</w:t>
      </w:r>
    </w:p>
    <w:p w:rsidR="003B16B5" w:rsidRPr="00E404FB" w:rsidRDefault="00F92C27" w:rsidP="00E404FB">
      <w:pPr>
        <w:spacing w:line="400" w:lineRule="exact"/>
        <w:rPr>
          <w:b/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一．</w:t>
      </w:r>
      <w:r w:rsidR="00DC67B6" w:rsidRPr="00E404FB">
        <w:rPr>
          <w:rFonts w:hint="eastAsia"/>
          <w:b/>
          <w:sz w:val="24"/>
          <w:szCs w:val="24"/>
        </w:rPr>
        <w:t>工作曲线的配置</w:t>
      </w:r>
      <w:r w:rsidRPr="00E404FB">
        <w:rPr>
          <w:rFonts w:hint="eastAsia"/>
          <w:b/>
          <w:sz w:val="24"/>
          <w:szCs w:val="24"/>
        </w:rPr>
        <w:t>及折射率的测定</w:t>
      </w:r>
    </w:p>
    <w:p w:rsidR="00DC67B6" w:rsidRPr="00E404FB" w:rsidRDefault="002500E8" w:rsidP="00E404F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按顺序排列好已经干燥的</w:t>
      </w:r>
      <w:r w:rsidRPr="00E404FB">
        <w:rPr>
          <w:rFonts w:hint="eastAsia"/>
          <w:sz w:val="24"/>
          <w:szCs w:val="24"/>
        </w:rPr>
        <w:t>5</w:t>
      </w:r>
      <w:r w:rsidRPr="00E404FB">
        <w:rPr>
          <w:rFonts w:hint="eastAsia"/>
          <w:sz w:val="24"/>
          <w:szCs w:val="24"/>
        </w:rPr>
        <w:t>个具塞锥形瓶，分别具塞称重并及记录。</w:t>
      </w:r>
    </w:p>
    <w:p w:rsidR="002500E8" w:rsidRPr="00E404FB" w:rsidRDefault="002500E8" w:rsidP="00E404F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分别加入</w:t>
      </w:r>
      <w:r w:rsidRPr="00E404FB">
        <w:rPr>
          <w:rFonts w:hint="eastAsia"/>
          <w:sz w:val="24"/>
          <w:szCs w:val="24"/>
        </w:rPr>
        <w:t>1ml</w:t>
      </w:r>
      <w:r w:rsidR="00476194" w:rsidRPr="00E404FB">
        <w:rPr>
          <w:rFonts w:hint="eastAsia"/>
          <w:sz w:val="24"/>
          <w:szCs w:val="24"/>
        </w:rPr>
        <w:t>、</w:t>
      </w:r>
      <w:r w:rsidRPr="00E404FB">
        <w:rPr>
          <w:rFonts w:hint="eastAsia"/>
          <w:sz w:val="24"/>
          <w:szCs w:val="24"/>
        </w:rPr>
        <w:t>2ml</w:t>
      </w:r>
      <w:r w:rsidR="00476194" w:rsidRPr="00E404FB">
        <w:rPr>
          <w:rFonts w:hint="eastAsia"/>
          <w:sz w:val="24"/>
          <w:szCs w:val="24"/>
        </w:rPr>
        <w:t>、</w:t>
      </w:r>
      <w:r w:rsidRPr="00E404FB">
        <w:rPr>
          <w:rFonts w:hint="eastAsia"/>
          <w:sz w:val="24"/>
          <w:szCs w:val="24"/>
        </w:rPr>
        <w:t>3ml</w:t>
      </w:r>
      <w:r w:rsidR="00476194" w:rsidRPr="00E404FB">
        <w:rPr>
          <w:rFonts w:hint="eastAsia"/>
          <w:sz w:val="24"/>
          <w:szCs w:val="24"/>
        </w:rPr>
        <w:t>、</w:t>
      </w:r>
      <w:r w:rsidRPr="00E404FB">
        <w:rPr>
          <w:rFonts w:hint="eastAsia"/>
          <w:sz w:val="24"/>
          <w:szCs w:val="24"/>
        </w:rPr>
        <w:t>4ml</w:t>
      </w:r>
      <w:r w:rsidR="00476194" w:rsidRPr="00E404FB">
        <w:rPr>
          <w:rFonts w:hint="eastAsia"/>
          <w:sz w:val="24"/>
          <w:szCs w:val="24"/>
        </w:rPr>
        <w:t>、</w:t>
      </w:r>
      <w:r w:rsidRPr="00E404FB">
        <w:rPr>
          <w:rFonts w:hint="eastAsia"/>
          <w:sz w:val="24"/>
          <w:szCs w:val="24"/>
        </w:rPr>
        <w:t>5ml</w:t>
      </w:r>
      <w:r w:rsidR="00476194" w:rsidRPr="00E404FB">
        <w:rPr>
          <w:rFonts w:hint="eastAsia"/>
          <w:sz w:val="24"/>
          <w:szCs w:val="24"/>
        </w:rPr>
        <w:t>环己烷，称重。</w:t>
      </w:r>
    </w:p>
    <w:p w:rsidR="00476194" w:rsidRPr="00E404FB" w:rsidRDefault="00476194" w:rsidP="00E404F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再分别加入</w:t>
      </w:r>
      <w:r w:rsidR="008F2BD8" w:rsidRPr="00E404FB">
        <w:rPr>
          <w:rFonts w:hint="eastAsia"/>
          <w:sz w:val="24"/>
          <w:szCs w:val="24"/>
        </w:rPr>
        <w:t>5</w:t>
      </w:r>
      <w:r w:rsidRPr="00E404FB">
        <w:rPr>
          <w:rFonts w:hint="eastAsia"/>
          <w:sz w:val="24"/>
          <w:szCs w:val="24"/>
        </w:rPr>
        <w:t>ml</w:t>
      </w:r>
      <w:r w:rsidRPr="00E404FB">
        <w:rPr>
          <w:rFonts w:hint="eastAsia"/>
          <w:sz w:val="24"/>
          <w:szCs w:val="24"/>
        </w:rPr>
        <w:t>、</w:t>
      </w:r>
      <w:r w:rsidR="008F2BD8" w:rsidRPr="00E404FB">
        <w:rPr>
          <w:rFonts w:hint="eastAsia"/>
          <w:sz w:val="24"/>
          <w:szCs w:val="24"/>
        </w:rPr>
        <w:t>4</w:t>
      </w:r>
      <w:r w:rsidRPr="00E404FB">
        <w:rPr>
          <w:rFonts w:hint="eastAsia"/>
          <w:sz w:val="24"/>
          <w:szCs w:val="24"/>
        </w:rPr>
        <w:t>ml</w:t>
      </w:r>
      <w:r w:rsidRPr="00E404FB">
        <w:rPr>
          <w:rFonts w:hint="eastAsia"/>
          <w:sz w:val="24"/>
          <w:szCs w:val="24"/>
        </w:rPr>
        <w:t>、</w:t>
      </w:r>
      <w:r w:rsidRPr="00E404FB">
        <w:rPr>
          <w:rFonts w:hint="eastAsia"/>
          <w:sz w:val="24"/>
          <w:szCs w:val="24"/>
        </w:rPr>
        <w:t>3ml</w:t>
      </w:r>
      <w:r w:rsidRPr="00E404FB">
        <w:rPr>
          <w:rFonts w:hint="eastAsia"/>
          <w:sz w:val="24"/>
          <w:szCs w:val="24"/>
        </w:rPr>
        <w:t>、</w:t>
      </w:r>
      <w:r w:rsidR="008F2BD8" w:rsidRPr="00E404FB">
        <w:rPr>
          <w:rFonts w:hint="eastAsia"/>
          <w:sz w:val="24"/>
          <w:szCs w:val="24"/>
        </w:rPr>
        <w:t>2</w:t>
      </w:r>
      <w:r w:rsidRPr="00E404FB">
        <w:rPr>
          <w:rFonts w:hint="eastAsia"/>
          <w:sz w:val="24"/>
          <w:szCs w:val="24"/>
        </w:rPr>
        <w:t>ml</w:t>
      </w:r>
      <w:r w:rsidRPr="00E404FB">
        <w:rPr>
          <w:rFonts w:hint="eastAsia"/>
          <w:sz w:val="24"/>
          <w:szCs w:val="24"/>
        </w:rPr>
        <w:t>、</w:t>
      </w:r>
      <w:r w:rsidR="008F2BD8" w:rsidRPr="00E404FB">
        <w:rPr>
          <w:rFonts w:hint="eastAsia"/>
          <w:sz w:val="24"/>
          <w:szCs w:val="24"/>
        </w:rPr>
        <w:t>1</w:t>
      </w:r>
      <w:r w:rsidRPr="00E404FB">
        <w:rPr>
          <w:rFonts w:hint="eastAsia"/>
          <w:sz w:val="24"/>
          <w:szCs w:val="24"/>
        </w:rPr>
        <w:t>ml</w:t>
      </w:r>
      <w:r w:rsidRPr="00E404FB">
        <w:rPr>
          <w:rFonts w:hint="eastAsia"/>
          <w:sz w:val="24"/>
          <w:szCs w:val="24"/>
        </w:rPr>
        <w:t>无水乙醇，称重并摇匀。</w:t>
      </w:r>
    </w:p>
    <w:p w:rsidR="00476194" w:rsidRPr="00E404FB" w:rsidRDefault="00476194" w:rsidP="00E404F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用阿贝折射仪分别测定上述溶液、无水乙醇和环己烷的折射率。</w:t>
      </w:r>
    </w:p>
    <w:p w:rsidR="00476194" w:rsidRPr="00E404FB" w:rsidRDefault="00476194" w:rsidP="00E404FB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绘制工作曲线</w:t>
      </w:r>
    </w:p>
    <w:p w:rsidR="00E404FB" w:rsidRPr="00E404FB" w:rsidRDefault="00F92C27" w:rsidP="00E404FB">
      <w:pPr>
        <w:spacing w:line="400" w:lineRule="exact"/>
        <w:rPr>
          <w:b/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二．检查待测样品浓度</w:t>
      </w:r>
    </w:p>
    <w:p w:rsidR="00F92C27" w:rsidRPr="00E404FB" w:rsidRDefault="00267EF8" w:rsidP="00E404FB">
      <w:pPr>
        <w:spacing w:line="400" w:lineRule="exact"/>
        <w:ind w:firstLineChars="171" w:firstLine="41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通电加热之前检查沸点仪内的溶液的折射率是否合适，如果不符合要求，需要添加乙醇或环己烷进行调整。</w:t>
      </w:r>
    </w:p>
    <w:p w:rsidR="00E404FB" w:rsidRPr="00E404FB" w:rsidRDefault="00267EF8" w:rsidP="00E404FB">
      <w:pPr>
        <w:spacing w:line="400" w:lineRule="exact"/>
        <w:rPr>
          <w:b/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三．测定各溶液达到</w:t>
      </w:r>
      <w:r w:rsidR="00EA7FB3">
        <w:rPr>
          <w:rFonts w:hint="eastAsia"/>
          <w:b/>
          <w:sz w:val="24"/>
          <w:szCs w:val="24"/>
        </w:rPr>
        <w:t>气</w:t>
      </w:r>
      <w:r w:rsidRPr="00E404FB">
        <w:rPr>
          <w:rFonts w:hint="eastAsia"/>
          <w:b/>
          <w:sz w:val="24"/>
          <w:szCs w:val="24"/>
        </w:rPr>
        <w:t>液平衡时的气相和液相组成</w:t>
      </w:r>
    </w:p>
    <w:p w:rsidR="00267EF8" w:rsidRPr="00E404FB" w:rsidRDefault="00267EF8" w:rsidP="00E404FB">
      <w:pPr>
        <w:spacing w:line="400" w:lineRule="exact"/>
        <w:ind w:firstLineChars="171" w:firstLine="41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打开冷却水，接通电源，慢慢调节调压器</w:t>
      </w:r>
      <w:r w:rsidR="00606AF1" w:rsidRPr="00E404FB">
        <w:rPr>
          <w:rFonts w:hint="eastAsia"/>
          <w:sz w:val="24"/>
          <w:szCs w:val="24"/>
        </w:rPr>
        <w:t>电压</w:t>
      </w:r>
      <w:r w:rsidRPr="00E404FB">
        <w:rPr>
          <w:rFonts w:hint="eastAsia"/>
          <w:sz w:val="24"/>
          <w:szCs w:val="24"/>
        </w:rPr>
        <w:t>进行加热，直到溶液</w:t>
      </w:r>
      <w:r w:rsidR="00606AF1" w:rsidRPr="00E404FB">
        <w:rPr>
          <w:rFonts w:hint="eastAsia"/>
          <w:sz w:val="24"/>
          <w:szCs w:val="24"/>
        </w:rPr>
        <w:t>沸腾或者出现小气泡，再将电压调到</w:t>
      </w:r>
      <w:r w:rsidR="00606AF1" w:rsidRPr="00E404FB">
        <w:rPr>
          <w:rFonts w:hint="eastAsia"/>
          <w:sz w:val="24"/>
          <w:szCs w:val="24"/>
        </w:rPr>
        <w:t>33V</w:t>
      </w:r>
      <w:r w:rsidR="00606AF1" w:rsidRPr="00E404FB">
        <w:rPr>
          <w:rFonts w:hint="eastAsia"/>
          <w:sz w:val="24"/>
          <w:szCs w:val="24"/>
        </w:rPr>
        <w:t>。待温度恒定后，记下该温度值，关电压，停止加热，同时在小泡中取气相冷凝液，迅速测定折射率，液相溶液稍冷后，用滴管将溶液搅拌均匀后，取适量测定折射率。</w:t>
      </w:r>
    </w:p>
    <w:p w:rsidR="003B16B5" w:rsidRPr="00E404FB" w:rsidRDefault="003B16B5" w:rsidP="00E404FB">
      <w:pPr>
        <w:spacing w:line="400" w:lineRule="exact"/>
        <w:rPr>
          <w:rFonts w:ascii="Times New Roman" w:eastAsia="宋体" w:hAnsi="Times New Roman"/>
          <w:b/>
          <w:sz w:val="24"/>
          <w:szCs w:val="24"/>
        </w:rPr>
      </w:pPr>
      <w:r w:rsidRPr="00E404FB">
        <w:rPr>
          <w:rFonts w:ascii="Times New Roman" w:eastAsia="宋体" w:hAnsi="Times New Roman" w:hint="eastAsia"/>
          <w:b/>
          <w:sz w:val="24"/>
          <w:szCs w:val="24"/>
        </w:rPr>
        <w:t>实验装置</w:t>
      </w:r>
    </w:p>
    <w:p w:rsidR="003B16B5" w:rsidRPr="00E404FB" w:rsidRDefault="003B16B5" w:rsidP="00E404FB">
      <w:pPr>
        <w:spacing w:line="400" w:lineRule="exact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沸点仪</w:t>
      </w:r>
      <w:r w:rsidR="00E404FB">
        <w:rPr>
          <w:rFonts w:hint="eastAsia"/>
          <w:sz w:val="24"/>
          <w:szCs w:val="24"/>
        </w:rPr>
        <w:t>（自制）</w:t>
      </w:r>
    </w:p>
    <w:p w:rsidR="003B16B5" w:rsidRPr="00E404FB" w:rsidRDefault="003B16B5" w:rsidP="00E404FB">
      <w:pPr>
        <w:spacing w:line="400" w:lineRule="exact"/>
        <w:rPr>
          <w:b/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注意事项</w:t>
      </w:r>
    </w:p>
    <w:p w:rsidR="003B16B5" w:rsidRPr="00E404FB" w:rsidRDefault="00476194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无水乙醇和环己烷都是有机易挥发物质，配置工作曲线时，一定具塞</w:t>
      </w:r>
      <w:r w:rsidR="00EA7FB3">
        <w:rPr>
          <w:rFonts w:hint="eastAsia"/>
          <w:sz w:val="24"/>
          <w:szCs w:val="24"/>
        </w:rPr>
        <w:t>，最好是配一个测一个</w:t>
      </w:r>
      <w:r w:rsidRPr="00E404FB">
        <w:rPr>
          <w:rFonts w:hint="eastAsia"/>
          <w:sz w:val="24"/>
          <w:szCs w:val="24"/>
        </w:rPr>
        <w:t>。</w:t>
      </w:r>
    </w:p>
    <w:p w:rsidR="00476194" w:rsidRPr="00E404FB" w:rsidRDefault="00A31D66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配制工作曲线</w:t>
      </w:r>
      <w:r w:rsidR="00476194" w:rsidRPr="00E404FB">
        <w:rPr>
          <w:rFonts w:hint="eastAsia"/>
          <w:sz w:val="24"/>
          <w:szCs w:val="24"/>
        </w:rPr>
        <w:t>加入溶液时，尽可能不要碰到磨口边缘。</w:t>
      </w:r>
    </w:p>
    <w:p w:rsidR="00476194" w:rsidRPr="00E404FB" w:rsidRDefault="00476194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测定折射率之前一定要摇匀。</w:t>
      </w:r>
    </w:p>
    <w:p w:rsidR="00F92C27" w:rsidRPr="00E404FB" w:rsidRDefault="00F92C27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取气相溶液时一定要同时关电压。</w:t>
      </w:r>
    </w:p>
    <w:p w:rsidR="00621879" w:rsidRDefault="00621879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404FB">
        <w:rPr>
          <w:rFonts w:hint="eastAsia"/>
          <w:sz w:val="24"/>
          <w:szCs w:val="24"/>
        </w:rPr>
        <w:t>加热电压不能超过</w:t>
      </w:r>
      <w:r w:rsidRPr="00E404FB">
        <w:rPr>
          <w:rFonts w:hint="eastAsia"/>
          <w:sz w:val="24"/>
          <w:szCs w:val="24"/>
        </w:rPr>
        <w:t>40V</w:t>
      </w:r>
      <w:r w:rsidRPr="00E404FB">
        <w:rPr>
          <w:rFonts w:hint="eastAsia"/>
          <w:sz w:val="24"/>
          <w:szCs w:val="24"/>
        </w:rPr>
        <w:t>。</w:t>
      </w:r>
    </w:p>
    <w:p w:rsidR="00EA7FB3" w:rsidRDefault="00EA7FB3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加热时，应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逐渐上升，直到看到小气泡，可以升到</w:t>
      </w:r>
      <w:r>
        <w:rPr>
          <w:rFonts w:hint="eastAsia"/>
          <w:sz w:val="24"/>
          <w:szCs w:val="24"/>
        </w:rPr>
        <w:t>33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加热。否则容易爆沸，注意安全。</w:t>
      </w:r>
    </w:p>
    <w:p w:rsidR="00EA7FB3" w:rsidRDefault="00EA7FB3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使用阿贝折射仪，滴加液体的时候一定不要碰到棱镜造成划痕。</w:t>
      </w:r>
    </w:p>
    <w:p w:rsidR="00EA7FB3" w:rsidRDefault="00EA7FB3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实验中，必须使用同一台阿贝折射仪。</w:t>
      </w:r>
    </w:p>
    <w:p w:rsidR="00EA7FB3" w:rsidRPr="00E404FB" w:rsidRDefault="00EA7FB3" w:rsidP="00E404FB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一定等到体系达到气液平衡时，温度稳定后才能取样分析。</w:t>
      </w:r>
    </w:p>
    <w:p w:rsidR="00955B40" w:rsidRDefault="00955B40" w:rsidP="00E404FB">
      <w:pPr>
        <w:spacing w:line="400" w:lineRule="exact"/>
        <w:rPr>
          <w:b/>
          <w:sz w:val="24"/>
          <w:szCs w:val="24"/>
        </w:rPr>
      </w:pPr>
    </w:p>
    <w:p w:rsidR="00705BA7" w:rsidRPr="00E404FB" w:rsidRDefault="00705BA7" w:rsidP="00E404FB">
      <w:pPr>
        <w:spacing w:line="400" w:lineRule="exact"/>
        <w:rPr>
          <w:b/>
          <w:sz w:val="24"/>
          <w:szCs w:val="24"/>
        </w:rPr>
      </w:pPr>
      <w:r w:rsidRPr="00E404FB">
        <w:rPr>
          <w:rFonts w:hint="eastAsia"/>
          <w:b/>
          <w:sz w:val="24"/>
          <w:szCs w:val="24"/>
        </w:rPr>
        <w:t>思考题</w:t>
      </w:r>
      <w:r w:rsidR="000E26EA">
        <w:rPr>
          <w:rFonts w:hint="eastAsia"/>
          <w:b/>
          <w:sz w:val="24"/>
          <w:szCs w:val="24"/>
        </w:rPr>
        <w:t>（</w:t>
      </w:r>
      <w:r w:rsidR="000E26EA" w:rsidRPr="00CB3162">
        <w:rPr>
          <w:rFonts w:hint="eastAsia"/>
          <w:b/>
          <w:color w:val="FF0000"/>
          <w:sz w:val="24"/>
          <w:szCs w:val="24"/>
        </w:rPr>
        <w:t>红色字体的必答</w:t>
      </w:r>
      <w:r w:rsidR="000E26EA">
        <w:rPr>
          <w:rFonts w:hint="eastAsia"/>
          <w:b/>
          <w:sz w:val="24"/>
          <w:szCs w:val="24"/>
        </w:rPr>
        <w:t>，其它问题请思考）</w:t>
      </w:r>
    </w:p>
    <w:p w:rsidR="00955B40" w:rsidRPr="000E26EA" w:rsidRDefault="002008DC" w:rsidP="00D642F6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b/>
          <w:color w:val="FF0000"/>
          <w:sz w:val="24"/>
        </w:rPr>
      </w:pPr>
      <w:r w:rsidRPr="000E26EA">
        <w:rPr>
          <w:rFonts w:hint="eastAsia"/>
          <w:b/>
          <w:color w:val="FF0000"/>
          <w:sz w:val="24"/>
          <w:szCs w:val="24"/>
        </w:rPr>
        <w:t>什么是恒沸点？</w:t>
      </w:r>
    </w:p>
    <w:p w:rsidR="00955B40" w:rsidRPr="00955B40" w:rsidRDefault="002008DC" w:rsidP="00D642F6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  <w:szCs w:val="24"/>
        </w:rPr>
        <w:t>什么是乌拉尔定律？</w:t>
      </w:r>
    </w:p>
    <w:p w:rsidR="00955B40" w:rsidRPr="00955B40" w:rsidRDefault="002008DC" w:rsidP="00646074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</w:rPr>
        <w:t>什么是理想溶液？</w:t>
      </w:r>
    </w:p>
    <w:p w:rsidR="00955B40" w:rsidRPr="00955B40" w:rsidRDefault="00705BA7" w:rsidP="00290D2F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  <w:szCs w:val="24"/>
        </w:rPr>
        <w:t>收集气相冷凝液的小泡体积太大，对测定有什么影响？</w:t>
      </w:r>
    </w:p>
    <w:p w:rsidR="00955B40" w:rsidRPr="00955B40" w:rsidRDefault="00705BA7" w:rsidP="000765F7">
      <w:pPr>
        <w:pStyle w:val="2"/>
        <w:numPr>
          <w:ilvl w:val="0"/>
          <w:numId w:val="8"/>
        </w:numPr>
        <w:spacing w:after="0" w:line="400" w:lineRule="exact"/>
        <w:ind w:leftChars="-1" w:left="358" w:firstLineChars="0"/>
        <w:rPr>
          <w:sz w:val="24"/>
          <w:szCs w:val="22"/>
        </w:rPr>
      </w:pPr>
      <w:r w:rsidRPr="00955B40">
        <w:rPr>
          <w:rFonts w:hint="eastAsia"/>
          <w:sz w:val="24"/>
        </w:rPr>
        <w:t>平衡时，气液两相</w:t>
      </w:r>
      <w:r w:rsidR="007846D5" w:rsidRPr="00955B40">
        <w:rPr>
          <w:rFonts w:hint="eastAsia"/>
          <w:sz w:val="24"/>
        </w:rPr>
        <w:t>温度应不应该一样？实际是否一样？怎样防止温度的差异？</w:t>
      </w:r>
    </w:p>
    <w:p w:rsidR="00955B40" w:rsidRPr="000E26EA" w:rsidRDefault="00621879" w:rsidP="007B4CC8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b/>
          <w:color w:val="FF0000"/>
          <w:sz w:val="24"/>
        </w:rPr>
      </w:pPr>
      <w:r w:rsidRPr="000E26EA">
        <w:rPr>
          <w:rFonts w:hint="eastAsia"/>
          <w:b/>
          <w:color w:val="FF0000"/>
          <w:sz w:val="24"/>
          <w:szCs w:val="24"/>
        </w:rPr>
        <w:t>为什么取气相溶液时一定要同时关电压？</w:t>
      </w:r>
    </w:p>
    <w:p w:rsidR="00955B40" w:rsidRPr="000E26EA" w:rsidRDefault="003A57E8" w:rsidP="00B90FAF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b/>
          <w:color w:val="FF0000"/>
          <w:sz w:val="24"/>
        </w:rPr>
      </w:pPr>
      <w:r w:rsidRPr="000E26EA">
        <w:rPr>
          <w:rFonts w:hint="eastAsia"/>
          <w:b/>
          <w:color w:val="FF0000"/>
          <w:sz w:val="24"/>
          <w:szCs w:val="24"/>
        </w:rPr>
        <w:t>查阅无水乙醇的性质特点，在本实验中需要注意什么？</w:t>
      </w:r>
    </w:p>
    <w:p w:rsidR="00955B40" w:rsidRPr="00955B40" w:rsidRDefault="003A57E8" w:rsidP="00B7276B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  <w:szCs w:val="24"/>
        </w:rPr>
        <w:t>查阅环己烷的性质特点，在本实验中需要注意什么？</w:t>
      </w:r>
    </w:p>
    <w:p w:rsidR="00955B40" w:rsidRPr="00955B40" w:rsidRDefault="003A57E8" w:rsidP="00A45E17">
      <w:pPr>
        <w:pStyle w:val="a3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</w:rPr>
        <w:t>本实验不测纯环己烷、纯乙醇的沸点，而直接用</w:t>
      </w:r>
      <w:r w:rsidRPr="00955B40">
        <w:rPr>
          <w:rFonts w:hint="eastAsia"/>
          <w:sz w:val="24"/>
        </w:rPr>
        <w:t>P</w:t>
      </w:r>
      <w:r w:rsidRPr="00955B40">
        <w:rPr>
          <w:rFonts w:hint="eastAsia"/>
          <w:sz w:val="24"/>
          <w:vertAlign w:val="subscript"/>
        </w:rPr>
        <w:t>0</w:t>
      </w:r>
      <w:r w:rsidRPr="00955B40">
        <w:rPr>
          <w:rFonts w:hint="eastAsia"/>
          <w:sz w:val="24"/>
        </w:rPr>
        <w:t>下的数据，这样会带来什么误差？</w:t>
      </w:r>
    </w:p>
    <w:p w:rsidR="00D817BC" w:rsidRPr="00955B40" w:rsidRDefault="00D817BC" w:rsidP="00955B40">
      <w:pPr>
        <w:pStyle w:val="aa"/>
        <w:numPr>
          <w:ilvl w:val="0"/>
          <w:numId w:val="8"/>
        </w:numPr>
        <w:spacing w:line="400" w:lineRule="exact"/>
        <w:ind w:leftChars="-1" w:left="358" w:firstLineChars="0"/>
        <w:rPr>
          <w:sz w:val="24"/>
        </w:rPr>
      </w:pPr>
      <w:r w:rsidRPr="00955B40">
        <w:rPr>
          <w:rFonts w:hint="eastAsia"/>
          <w:sz w:val="24"/>
        </w:rPr>
        <w:t>为什么工业上常生产</w:t>
      </w:r>
      <w:r w:rsidRPr="00955B40">
        <w:rPr>
          <w:rFonts w:hint="eastAsia"/>
          <w:sz w:val="24"/>
        </w:rPr>
        <w:t>95%</w:t>
      </w:r>
      <w:r w:rsidRPr="00955B40">
        <w:rPr>
          <w:rFonts w:hint="eastAsia"/>
          <w:sz w:val="24"/>
        </w:rPr>
        <w:t>乙醇？有哪些方法</w:t>
      </w:r>
      <w:r w:rsidR="00AD2274" w:rsidRPr="00955B40">
        <w:rPr>
          <w:rFonts w:hint="eastAsia"/>
          <w:sz w:val="24"/>
        </w:rPr>
        <w:t>进一步</w:t>
      </w:r>
      <w:r w:rsidRPr="00955B40">
        <w:rPr>
          <w:rFonts w:hint="eastAsia"/>
          <w:sz w:val="24"/>
        </w:rPr>
        <w:t>提高乙醇含量？</w:t>
      </w:r>
    </w:p>
    <w:p w:rsidR="00D817BC" w:rsidRDefault="002F4561" w:rsidP="00743DF2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除了折射率法，还有没有较为简单的测定气液相组成的方法？</w:t>
      </w:r>
    </w:p>
    <w:p w:rsidR="005A7D1A" w:rsidRPr="005A7D1A" w:rsidRDefault="002F4561" w:rsidP="005A7D1A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精馏法能否将环己烷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乙醇混合液体中的环己烷和乙醇分开，如果不能的话，该用什么方法分离。</w:t>
      </w:r>
    </w:p>
    <w:sectPr w:rsidR="005A7D1A" w:rsidRPr="005A7D1A" w:rsidSect="00E404F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F76" w:rsidRDefault="00BA1F76" w:rsidP="003A57E8">
      <w:r>
        <w:separator/>
      </w:r>
    </w:p>
  </w:endnote>
  <w:endnote w:type="continuationSeparator" w:id="0">
    <w:p w:rsidR="00BA1F76" w:rsidRDefault="00BA1F76" w:rsidP="003A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F76" w:rsidRDefault="00BA1F76" w:rsidP="003A57E8">
      <w:r>
        <w:separator/>
      </w:r>
    </w:p>
  </w:footnote>
  <w:footnote w:type="continuationSeparator" w:id="0">
    <w:p w:rsidR="00BA1F76" w:rsidRDefault="00BA1F76" w:rsidP="003A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BFD"/>
    <w:multiLevelType w:val="hybridMultilevel"/>
    <w:tmpl w:val="911427B6"/>
    <w:lvl w:ilvl="0" w:tplc="63E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958F1"/>
    <w:multiLevelType w:val="hybridMultilevel"/>
    <w:tmpl w:val="E534B4BE"/>
    <w:lvl w:ilvl="0" w:tplc="F45E8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A5215"/>
    <w:multiLevelType w:val="hybridMultilevel"/>
    <w:tmpl w:val="B6AEB57E"/>
    <w:lvl w:ilvl="0" w:tplc="8E30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579E9"/>
    <w:multiLevelType w:val="hybridMultilevel"/>
    <w:tmpl w:val="147E9566"/>
    <w:lvl w:ilvl="0" w:tplc="436E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47BF5"/>
    <w:multiLevelType w:val="hybridMultilevel"/>
    <w:tmpl w:val="ECB8FC88"/>
    <w:lvl w:ilvl="0" w:tplc="30A0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820D7"/>
    <w:multiLevelType w:val="hybridMultilevel"/>
    <w:tmpl w:val="A1329138"/>
    <w:lvl w:ilvl="0" w:tplc="62527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05C53"/>
    <w:multiLevelType w:val="hybridMultilevel"/>
    <w:tmpl w:val="7C403074"/>
    <w:lvl w:ilvl="0" w:tplc="3FA042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67D2F"/>
    <w:multiLevelType w:val="hybridMultilevel"/>
    <w:tmpl w:val="63BA4DB2"/>
    <w:lvl w:ilvl="0" w:tplc="C75C9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7B6"/>
    <w:rsid w:val="0001644A"/>
    <w:rsid w:val="00021387"/>
    <w:rsid w:val="000E26EA"/>
    <w:rsid w:val="00151AC2"/>
    <w:rsid w:val="001835B2"/>
    <w:rsid w:val="002008DC"/>
    <w:rsid w:val="002500E8"/>
    <w:rsid w:val="00254D98"/>
    <w:rsid w:val="00267EF8"/>
    <w:rsid w:val="002F4561"/>
    <w:rsid w:val="003A57E8"/>
    <w:rsid w:val="003B16B5"/>
    <w:rsid w:val="004348A4"/>
    <w:rsid w:val="00476194"/>
    <w:rsid w:val="00493BBE"/>
    <w:rsid w:val="004F165E"/>
    <w:rsid w:val="004F7030"/>
    <w:rsid w:val="005A7D1A"/>
    <w:rsid w:val="005C7B8C"/>
    <w:rsid w:val="00606AF1"/>
    <w:rsid w:val="00621879"/>
    <w:rsid w:val="00705BA7"/>
    <w:rsid w:val="00743DF2"/>
    <w:rsid w:val="007846D5"/>
    <w:rsid w:val="00830C28"/>
    <w:rsid w:val="008F2BD8"/>
    <w:rsid w:val="00955B40"/>
    <w:rsid w:val="009D6A28"/>
    <w:rsid w:val="00A31D66"/>
    <w:rsid w:val="00A73BD2"/>
    <w:rsid w:val="00AD2274"/>
    <w:rsid w:val="00B76439"/>
    <w:rsid w:val="00BA1F76"/>
    <w:rsid w:val="00C50B31"/>
    <w:rsid w:val="00CC5D70"/>
    <w:rsid w:val="00D142C1"/>
    <w:rsid w:val="00D817BC"/>
    <w:rsid w:val="00DC67B6"/>
    <w:rsid w:val="00DF08E6"/>
    <w:rsid w:val="00E404FB"/>
    <w:rsid w:val="00EA7FB3"/>
    <w:rsid w:val="00F36566"/>
    <w:rsid w:val="00F92C27"/>
    <w:rsid w:val="00F94566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25D3F"/>
  <w15:docId w15:val="{71A33F40-532A-40DD-A4FF-CD7C81C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0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7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7E8"/>
    <w:rPr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3A57E8"/>
    <w:pPr>
      <w:spacing w:after="120"/>
      <w:ind w:leftChars="200" w:left="420"/>
    </w:pPr>
  </w:style>
  <w:style w:type="character" w:customStyle="1" w:styleId="a9">
    <w:name w:val="正文文本缩进 字符"/>
    <w:basedOn w:val="a0"/>
    <w:link w:val="a8"/>
    <w:uiPriority w:val="99"/>
    <w:semiHidden/>
    <w:rsid w:val="003A57E8"/>
  </w:style>
  <w:style w:type="paragraph" w:styleId="2">
    <w:name w:val="Body Text First Indent 2"/>
    <w:basedOn w:val="a8"/>
    <w:link w:val="20"/>
    <w:rsid w:val="003A57E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首行缩进 2 字符"/>
    <w:basedOn w:val="a9"/>
    <w:link w:val="2"/>
    <w:rsid w:val="003A57E8"/>
    <w:rPr>
      <w:rFonts w:ascii="Times New Roman" w:eastAsia="宋体" w:hAnsi="Times New Roman" w:cs="Times New Roman"/>
      <w:szCs w:val="24"/>
    </w:rPr>
  </w:style>
  <w:style w:type="paragraph" w:styleId="aa">
    <w:name w:val="List"/>
    <w:basedOn w:val="a"/>
    <w:rsid w:val="003A57E8"/>
    <w:pPr>
      <w:ind w:left="2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SUN SUN</cp:lastModifiedBy>
  <cp:revision>21</cp:revision>
  <dcterms:created xsi:type="dcterms:W3CDTF">2017-02-24T01:16:00Z</dcterms:created>
  <dcterms:modified xsi:type="dcterms:W3CDTF">2020-07-07T02:00:00Z</dcterms:modified>
</cp:coreProperties>
</file>