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E7358" w14:textId="62B4A553" w:rsidR="000F38E8" w:rsidRDefault="000F38E8" w:rsidP="00B70C13">
      <w:pPr>
        <w:jc w:val="center"/>
        <w:rPr>
          <w:rFonts w:ascii="宋体" w:eastAsia="宋体" w:hint="eastAsia"/>
          <w:sz w:val="48"/>
          <w:szCs w:val="48"/>
        </w:rPr>
      </w:pPr>
      <w:r w:rsidRPr="00B70C13">
        <w:rPr>
          <w:rFonts w:ascii="宋体" w:eastAsia="宋体" w:hint="eastAsia"/>
          <w:sz w:val="48"/>
          <w:szCs w:val="48"/>
        </w:rPr>
        <w:t>功能</w:t>
      </w:r>
      <w:r w:rsidR="00B70C13">
        <w:rPr>
          <w:rFonts w:ascii="宋体" w:eastAsia="宋体" w:hint="eastAsia"/>
          <w:sz w:val="48"/>
          <w:szCs w:val="48"/>
        </w:rPr>
        <w:t>范围</w:t>
      </w:r>
      <w:r w:rsidRPr="00B70C13">
        <w:rPr>
          <w:rFonts w:ascii="宋体" w:eastAsia="宋体" w:hint="eastAsia"/>
          <w:sz w:val="48"/>
          <w:szCs w:val="48"/>
        </w:rPr>
        <w:t>说明</w:t>
      </w:r>
    </w:p>
    <w:p w14:paraId="47375EF5" w14:textId="77777777" w:rsidR="00B70C13" w:rsidRPr="00B70C13" w:rsidRDefault="00B70C13" w:rsidP="00B70C13">
      <w:pPr>
        <w:jc w:val="center"/>
        <w:rPr>
          <w:rFonts w:ascii="宋体" w:eastAsia="宋体" w:hint="eastAsia"/>
          <w:sz w:val="48"/>
          <w:szCs w:val="48"/>
        </w:rPr>
      </w:pPr>
    </w:p>
    <w:p w14:paraId="449BC558" w14:textId="77777777" w:rsidR="000F38E8" w:rsidRDefault="000F38E8" w:rsidP="000F38E8">
      <w:pPr>
        <w:rPr>
          <w:rFonts w:ascii="宋体" w:eastAsia="宋体" w:hint="eastAsia"/>
          <w:sz w:val="36"/>
          <w:szCs w:val="36"/>
        </w:rPr>
      </w:pPr>
      <w:r w:rsidRPr="000F38E8">
        <w:rPr>
          <w:rFonts w:ascii="宋体" w:eastAsia="宋体" w:hint="eastAsia"/>
          <w:sz w:val="36"/>
          <w:szCs w:val="36"/>
        </w:rPr>
        <w:t>A：</w:t>
      </w:r>
      <w:r>
        <w:rPr>
          <w:rFonts w:ascii="宋体" w:eastAsia="宋体" w:hint="eastAsia"/>
          <w:sz w:val="36"/>
          <w:szCs w:val="36"/>
        </w:rPr>
        <w:t>实现不了要扣分</w:t>
      </w:r>
    </w:p>
    <w:p w14:paraId="0BBB107C" w14:textId="77777777" w:rsidR="00BC06F1" w:rsidRDefault="000F38E8" w:rsidP="00BC06F1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9D4639">
        <w:rPr>
          <w:rFonts w:ascii="宋体" w:eastAsia="宋体" w:hint="eastAsia"/>
          <w:color w:val="FF0000"/>
          <w:sz w:val="28"/>
          <w:szCs w:val="28"/>
        </w:rPr>
        <w:t>商品分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类</w:t>
      </w:r>
      <w:r w:rsidRPr="009D4639">
        <w:rPr>
          <w:rFonts w:ascii="宋体" w:eastAsia="宋体" w:hint="eastAsia"/>
          <w:color w:val="FF0000"/>
          <w:sz w:val="28"/>
          <w:szCs w:val="28"/>
        </w:rPr>
        <w:t>管理</w:t>
      </w:r>
      <w:r w:rsidRPr="000F38E8">
        <w:rPr>
          <w:rFonts w:ascii="宋体" w:eastAsia="宋体" w:hint="eastAsia"/>
          <w:sz w:val="28"/>
          <w:szCs w:val="28"/>
        </w:rPr>
        <w:t>、商品管理</w:t>
      </w:r>
    </w:p>
    <w:p w14:paraId="2AB00922" w14:textId="22741BAC" w:rsidR="000F38E8" w:rsidRPr="00BC06F1" w:rsidRDefault="000F38E8" w:rsidP="00BC06F1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BC06F1">
        <w:rPr>
          <w:rFonts w:ascii="宋体" w:eastAsia="宋体" w:hAnsi="GB18030 Bitmap" w:cs="GB18030 Bitmap" w:hint="eastAsia"/>
          <w:color w:val="FF0000"/>
          <w:sz w:val="28"/>
          <w:szCs w:val="28"/>
        </w:rPr>
        <w:t>库</w:t>
      </w:r>
      <w:r w:rsidRPr="00BC06F1">
        <w:rPr>
          <w:rFonts w:ascii="宋体" w:eastAsia="宋体" w:hint="eastAsia"/>
          <w:color w:val="FF0000"/>
          <w:sz w:val="28"/>
          <w:szCs w:val="28"/>
        </w:rPr>
        <w:t>存</w:t>
      </w:r>
      <w:r w:rsidRPr="00BC06F1">
        <w:rPr>
          <w:rFonts w:ascii="宋体" w:eastAsia="宋体" w:hAnsi="GB18030 Bitmap" w:cs="GB18030 Bitmap" w:hint="eastAsia"/>
          <w:color w:val="FF0000"/>
          <w:sz w:val="28"/>
          <w:szCs w:val="28"/>
        </w:rPr>
        <w:t>查</w:t>
      </w:r>
      <w:r w:rsidRPr="00BC06F1">
        <w:rPr>
          <w:rFonts w:ascii="宋体" w:eastAsia="宋体" w:hint="eastAsia"/>
          <w:color w:val="FF0000"/>
          <w:sz w:val="28"/>
          <w:szCs w:val="28"/>
        </w:rPr>
        <w:t>看</w:t>
      </w:r>
    </w:p>
    <w:p w14:paraId="3E5B189F" w14:textId="77777777" w:rsidR="000F38E8" w:rsidRPr="000F38E8" w:rsidRDefault="000F38E8" w:rsidP="000F38E8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int="eastAsia"/>
          <w:sz w:val="28"/>
          <w:szCs w:val="28"/>
        </w:rPr>
        <w:t>客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户</w:t>
      </w:r>
      <w:r>
        <w:rPr>
          <w:rFonts w:ascii="宋体" w:eastAsia="宋体" w:hint="eastAsia"/>
          <w:sz w:val="28"/>
          <w:szCs w:val="28"/>
        </w:rPr>
        <w:t>管理</w:t>
      </w:r>
    </w:p>
    <w:p w14:paraId="47CC593D" w14:textId="77777777" w:rsidR="000F38E8" w:rsidRPr="000F38E8" w:rsidRDefault="000F38E8" w:rsidP="000F38E8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9D4639">
        <w:rPr>
          <w:rFonts w:ascii="宋体" w:eastAsia="宋体" w:hint="eastAsia"/>
          <w:color w:val="FF0000"/>
          <w:sz w:val="28"/>
          <w:szCs w:val="28"/>
        </w:rPr>
        <w:t>制定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进货单</w:t>
      </w:r>
      <w:r w:rsidRPr="000F38E8">
        <w:rPr>
          <w:rFonts w:ascii="宋体" w:eastAsia="宋体" w:hint="eastAsia"/>
          <w:sz w:val="28"/>
          <w:szCs w:val="28"/>
        </w:rPr>
        <w:t>、制定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进货</w:t>
      </w:r>
      <w:r w:rsidRPr="000F38E8">
        <w:rPr>
          <w:rFonts w:ascii="宋体" w:eastAsia="宋体" w:hint="eastAsia"/>
          <w:sz w:val="28"/>
          <w:szCs w:val="28"/>
        </w:rPr>
        <w:t>退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货单</w:t>
      </w:r>
      <w:r w:rsidRPr="000F38E8">
        <w:rPr>
          <w:rFonts w:ascii="宋体" w:eastAsia="宋体" w:hint="eastAsia"/>
          <w:sz w:val="28"/>
          <w:szCs w:val="28"/>
        </w:rPr>
        <w:t>、</w:t>
      </w:r>
      <w:r w:rsidRPr="009D4639">
        <w:rPr>
          <w:rFonts w:ascii="宋体" w:eastAsia="宋体" w:hint="eastAsia"/>
          <w:color w:val="FF0000"/>
          <w:sz w:val="28"/>
          <w:szCs w:val="28"/>
        </w:rPr>
        <w:t>制定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销</w:t>
      </w:r>
      <w:r w:rsidRPr="009D4639">
        <w:rPr>
          <w:rFonts w:ascii="宋体" w:eastAsia="宋体" w:hint="eastAsia"/>
          <w:color w:val="FF0000"/>
          <w:sz w:val="28"/>
          <w:szCs w:val="28"/>
        </w:rPr>
        <w:t>售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单</w:t>
      </w:r>
      <w:r w:rsidRPr="000F38E8">
        <w:rPr>
          <w:rFonts w:ascii="宋体" w:eastAsia="宋体" w:hint="eastAsia"/>
          <w:sz w:val="28"/>
          <w:szCs w:val="28"/>
        </w:rPr>
        <w:t>、制定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销</w:t>
      </w:r>
      <w:r w:rsidRPr="000F38E8">
        <w:rPr>
          <w:rFonts w:ascii="宋体" w:eastAsia="宋体" w:hint="eastAsia"/>
          <w:sz w:val="28"/>
          <w:szCs w:val="28"/>
        </w:rPr>
        <w:t>售退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货单</w:t>
      </w:r>
    </w:p>
    <w:p w14:paraId="05884BF6" w14:textId="77777777" w:rsidR="000F38E8" w:rsidRPr="000F38E8" w:rsidRDefault="000F38E8" w:rsidP="000F38E8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Ansi="GB18030 Bitmap" w:cs="GB18030 Bitmap" w:hint="eastAsia"/>
          <w:sz w:val="28"/>
          <w:szCs w:val="28"/>
        </w:rPr>
        <w:t>账户</w:t>
      </w:r>
      <w:r w:rsidRPr="000F38E8">
        <w:rPr>
          <w:rFonts w:ascii="宋体" w:eastAsia="宋体" w:hint="eastAsia"/>
          <w:sz w:val="28"/>
          <w:szCs w:val="28"/>
        </w:rPr>
        <w:t>管理</w:t>
      </w:r>
    </w:p>
    <w:p w14:paraId="58D6C4D4" w14:textId="55CE5F69" w:rsidR="000F38E8" w:rsidRPr="000F38E8" w:rsidRDefault="000F38E8" w:rsidP="000F38E8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9D4639">
        <w:rPr>
          <w:rFonts w:ascii="宋体" w:eastAsia="宋体" w:hint="eastAsia"/>
          <w:color w:val="FF0000"/>
          <w:sz w:val="28"/>
          <w:szCs w:val="28"/>
        </w:rPr>
        <w:t>制定收款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单</w:t>
      </w:r>
      <w:r w:rsidRPr="009D4639">
        <w:rPr>
          <w:rFonts w:ascii="宋体" w:eastAsia="宋体" w:hint="eastAsia"/>
          <w:color w:val="FF0000"/>
          <w:sz w:val="28"/>
          <w:szCs w:val="28"/>
        </w:rPr>
        <w:t>、制定付款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单</w:t>
      </w:r>
      <w:r w:rsidR="00C8197B" w:rsidRPr="000F38E8">
        <w:rPr>
          <w:rFonts w:ascii="宋体" w:eastAsia="宋体" w:hint="eastAsia"/>
          <w:sz w:val="28"/>
          <w:szCs w:val="28"/>
        </w:rPr>
        <w:t xml:space="preserve"> </w:t>
      </w:r>
    </w:p>
    <w:p w14:paraId="58F9B2E1" w14:textId="77777777" w:rsidR="009D4639" w:rsidRDefault="000F38E8" w:rsidP="009D4639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int="eastAsia"/>
          <w:sz w:val="28"/>
          <w:szCs w:val="28"/>
        </w:rPr>
        <w:t>用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户</w:t>
      </w:r>
      <w:r w:rsidRPr="000F38E8">
        <w:rPr>
          <w:rFonts w:ascii="宋体" w:eastAsia="宋体" w:hint="eastAsia"/>
          <w:sz w:val="28"/>
          <w:szCs w:val="28"/>
        </w:rPr>
        <w:t>管理</w:t>
      </w:r>
    </w:p>
    <w:p w14:paraId="4249D627" w14:textId="7E5035A8" w:rsidR="000F38E8" w:rsidRPr="00BC06F1" w:rsidRDefault="000F38E8" w:rsidP="009D4639">
      <w:pPr>
        <w:pStyle w:val="ListParagraph"/>
        <w:numPr>
          <w:ilvl w:val="0"/>
          <w:numId w:val="1"/>
        </w:numPr>
        <w:rPr>
          <w:rFonts w:ascii="宋体" w:eastAsia="宋体" w:hint="eastAsia"/>
          <w:sz w:val="28"/>
          <w:szCs w:val="28"/>
        </w:rPr>
      </w:pPr>
      <w:r w:rsidRPr="009D4639">
        <w:rPr>
          <w:rFonts w:ascii="宋体" w:eastAsia="宋体" w:hint="eastAsia"/>
          <w:color w:val="FF0000"/>
          <w:sz w:val="28"/>
          <w:szCs w:val="28"/>
        </w:rPr>
        <w:t>促</w:t>
      </w:r>
      <w:r w:rsidRPr="009D4639">
        <w:rPr>
          <w:rFonts w:ascii="宋体" w:eastAsia="宋体" w:hAnsi="GB18030 Bitmap" w:cs="GB18030 Bitmap" w:hint="eastAsia"/>
          <w:color w:val="FF0000"/>
          <w:sz w:val="28"/>
          <w:szCs w:val="28"/>
        </w:rPr>
        <w:t>销</w:t>
      </w:r>
      <w:r w:rsidRPr="009D4639">
        <w:rPr>
          <w:rFonts w:ascii="宋体" w:eastAsia="宋体" w:hint="eastAsia"/>
          <w:color w:val="FF0000"/>
          <w:sz w:val="28"/>
          <w:szCs w:val="28"/>
        </w:rPr>
        <w:t>策略制定</w:t>
      </w:r>
    </w:p>
    <w:p w14:paraId="5B5658EB" w14:textId="77777777" w:rsidR="00BC06F1" w:rsidRDefault="00BC06F1" w:rsidP="00BC06F1">
      <w:pPr>
        <w:rPr>
          <w:rFonts w:ascii="宋体" w:eastAsia="宋体" w:hint="eastAsia"/>
          <w:sz w:val="28"/>
          <w:szCs w:val="28"/>
        </w:rPr>
      </w:pPr>
    </w:p>
    <w:p w14:paraId="0A99E92C" w14:textId="5DFAB21D" w:rsidR="00BC06F1" w:rsidRPr="00B70C13" w:rsidRDefault="00BC06F1" w:rsidP="00BC06F1">
      <w:pPr>
        <w:rPr>
          <w:rFonts w:ascii="宋体" w:eastAsia="宋体" w:hint="eastAsia"/>
          <w:color w:val="FF0000"/>
          <w:sz w:val="28"/>
          <w:szCs w:val="28"/>
        </w:rPr>
      </w:pPr>
      <w:r w:rsidRPr="00B70C13">
        <w:rPr>
          <w:rFonts w:ascii="宋体" w:eastAsia="宋体" w:hint="eastAsia"/>
          <w:color w:val="FF0000"/>
          <w:sz w:val="28"/>
          <w:szCs w:val="28"/>
        </w:rPr>
        <w:t>红色字体的对应的文档部分为重点检查项。</w:t>
      </w:r>
    </w:p>
    <w:p w14:paraId="25A9678B" w14:textId="77777777" w:rsidR="000F38E8" w:rsidRPr="000F38E8" w:rsidRDefault="000F38E8" w:rsidP="000F38E8">
      <w:pPr>
        <w:rPr>
          <w:rFonts w:ascii="宋体" w:eastAsia="宋体"/>
          <w:sz w:val="36"/>
          <w:szCs w:val="36"/>
        </w:rPr>
      </w:pPr>
    </w:p>
    <w:p w14:paraId="6EF5FD02" w14:textId="77777777" w:rsidR="000F38E8" w:rsidRDefault="000F38E8" w:rsidP="000F38E8">
      <w:pPr>
        <w:rPr>
          <w:rFonts w:ascii="宋体" w:eastAsia="宋体" w:hint="eastAsia"/>
          <w:sz w:val="36"/>
          <w:szCs w:val="36"/>
        </w:rPr>
      </w:pPr>
      <w:r w:rsidRPr="000F38E8">
        <w:rPr>
          <w:rFonts w:ascii="宋体" w:eastAsia="宋体" w:hint="eastAsia"/>
          <w:sz w:val="36"/>
          <w:szCs w:val="36"/>
        </w:rPr>
        <w:t>B：</w:t>
      </w:r>
      <w:r>
        <w:rPr>
          <w:rFonts w:ascii="宋体" w:eastAsia="宋体" w:hint="eastAsia"/>
          <w:sz w:val="36"/>
          <w:szCs w:val="36"/>
        </w:rPr>
        <w:t>满分</w:t>
      </w:r>
    </w:p>
    <w:p w14:paraId="6ED97BF2" w14:textId="77777777" w:rsidR="00C37945" w:rsidRDefault="00C37945" w:rsidP="000F38E8">
      <w:pPr>
        <w:pStyle w:val="ListParagraph"/>
        <w:numPr>
          <w:ilvl w:val="0"/>
          <w:numId w:val="2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Ansi="GB18030 Bitmap" w:cs="GB18030 Bitmap" w:hint="eastAsia"/>
          <w:sz w:val="28"/>
          <w:szCs w:val="28"/>
        </w:rPr>
        <w:t>单</w:t>
      </w:r>
      <w:r w:rsidRPr="000F38E8">
        <w:rPr>
          <w:rFonts w:ascii="宋体" w:eastAsia="宋体" w:hint="eastAsia"/>
          <w:sz w:val="28"/>
          <w:szCs w:val="28"/>
        </w:rPr>
        <w:t>据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审</w:t>
      </w:r>
      <w:r w:rsidRPr="000F38E8">
        <w:rPr>
          <w:rFonts w:ascii="宋体" w:eastAsia="宋体" w:hint="eastAsia"/>
          <w:sz w:val="28"/>
          <w:szCs w:val="28"/>
        </w:rPr>
        <w:t>批</w:t>
      </w:r>
    </w:p>
    <w:p w14:paraId="6DF83ACC" w14:textId="2874DE37" w:rsidR="000F38E8" w:rsidRDefault="000F38E8" w:rsidP="000F38E8">
      <w:pPr>
        <w:pStyle w:val="ListParagraph"/>
        <w:numPr>
          <w:ilvl w:val="0"/>
          <w:numId w:val="2"/>
        </w:numPr>
        <w:rPr>
          <w:rFonts w:ascii="宋体" w:eastAsia="宋体"/>
          <w:sz w:val="28"/>
          <w:szCs w:val="28"/>
        </w:rPr>
      </w:pPr>
      <w:r w:rsidRPr="000F38E8">
        <w:rPr>
          <w:rFonts w:ascii="宋体" w:eastAsia="宋体" w:hAnsi="GB18030 Bitmap" w:cs="GB18030 Bitmap" w:hint="eastAsia"/>
          <w:sz w:val="28"/>
          <w:szCs w:val="28"/>
        </w:rPr>
        <w:t>库</w:t>
      </w:r>
      <w:r w:rsidRPr="000F38E8">
        <w:rPr>
          <w:rFonts w:ascii="宋体" w:eastAsia="宋体" w:hint="eastAsia"/>
          <w:sz w:val="28"/>
          <w:szCs w:val="28"/>
        </w:rPr>
        <w:t>存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盘</w:t>
      </w:r>
      <w:r w:rsidRPr="000F38E8">
        <w:rPr>
          <w:rFonts w:ascii="宋体" w:eastAsia="宋体" w:hint="eastAsia"/>
          <w:sz w:val="28"/>
          <w:szCs w:val="28"/>
        </w:rPr>
        <w:t>点、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库</w:t>
      </w:r>
      <w:r w:rsidRPr="000F38E8">
        <w:rPr>
          <w:rFonts w:ascii="宋体" w:eastAsia="宋体" w:hint="eastAsia"/>
          <w:sz w:val="28"/>
          <w:szCs w:val="28"/>
        </w:rPr>
        <w:t>存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赠</w:t>
      </w:r>
      <w:r w:rsidRPr="000F38E8">
        <w:rPr>
          <w:rFonts w:ascii="宋体" w:eastAsia="宋体" w:hint="eastAsia"/>
          <w:sz w:val="28"/>
          <w:szCs w:val="28"/>
        </w:rPr>
        <w:t xml:space="preserve">送、 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库</w:t>
      </w:r>
      <w:r w:rsidRPr="000F38E8">
        <w:rPr>
          <w:rFonts w:ascii="宋体" w:eastAsia="宋体" w:hint="eastAsia"/>
          <w:sz w:val="28"/>
          <w:szCs w:val="28"/>
        </w:rPr>
        <w:t>存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报</w:t>
      </w:r>
      <w:r w:rsidRPr="000F38E8">
        <w:rPr>
          <w:rFonts w:ascii="宋体" w:eastAsia="宋体" w:hint="eastAsia"/>
          <w:sz w:val="28"/>
          <w:szCs w:val="28"/>
        </w:rPr>
        <w:t>警</w:t>
      </w:r>
    </w:p>
    <w:p w14:paraId="692F21E6" w14:textId="04006FBA" w:rsidR="00C8197B" w:rsidRDefault="00C8197B" w:rsidP="000F38E8">
      <w:pPr>
        <w:pStyle w:val="ListParagraph"/>
        <w:numPr>
          <w:ilvl w:val="0"/>
          <w:numId w:val="2"/>
        </w:numPr>
        <w:rPr>
          <w:rFonts w:ascii="宋体" w:eastAsia="宋体" w:hint="eastAsia"/>
          <w:sz w:val="28"/>
          <w:szCs w:val="28"/>
        </w:rPr>
      </w:pPr>
      <w:bookmarkStart w:id="0" w:name="_GoBack"/>
      <w:bookmarkEnd w:id="0"/>
      <w:r w:rsidRPr="000F38E8">
        <w:rPr>
          <w:rFonts w:ascii="宋体" w:eastAsia="宋体" w:hint="eastAsia"/>
          <w:sz w:val="28"/>
          <w:szCs w:val="28"/>
        </w:rPr>
        <w:t>制定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现</w:t>
      </w:r>
      <w:r w:rsidRPr="000F38E8">
        <w:rPr>
          <w:rFonts w:ascii="宋体" w:eastAsia="宋体" w:hint="eastAsia"/>
          <w:sz w:val="28"/>
          <w:szCs w:val="28"/>
        </w:rPr>
        <w:t>金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费</w:t>
      </w:r>
      <w:r w:rsidRPr="000F38E8">
        <w:rPr>
          <w:rFonts w:ascii="宋体" w:eastAsia="宋体" w:hint="eastAsia"/>
          <w:sz w:val="28"/>
          <w:szCs w:val="28"/>
        </w:rPr>
        <w:t>用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单</w:t>
      </w:r>
    </w:p>
    <w:p w14:paraId="66F494B9" w14:textId="77777777" w:rsidR="00FD2703" w:rsidRDefault="000F38E8" w:rsidP="000F38E8">
      <w:pPr>
        <w:pStyle w:val="ListParagraph"/>
        <w:numPr>
          <w:ilvl w:val="0"/>
          <w:numId w:val="2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Ansi="GB18030 Bitmap" w:cs="GB18030 Bitmap" w:hint="eastAsia"/>
          <w:sz w:val="28"/>
          <w:szCs w:val="28"/>
        </w:rPr>
        <w:t>查</w:t>
      </w:r>
      <w:r w:rsidRPr="000F38E8">
        <w:rPr>
          <w:rFonts w:ascii="宋体" w:eastAsia="宋体" w:hint="eastAsia"/>
          <w:sz w:val="28"/>
          <w:szCs w:val="28"/>
        </w:rPr>
        <w:t>看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销</w:t>
      </w:r>
      <w:r w:rsidRPr="000F38E8">
        <w:rPr>
          <w:rFonts w:ascii="宋体" w:eastAsia="宋体" w:hint="eastAsia"/>
          <w:sz w:val="28"/>
          <w:szCs w:val="28"/>
        </w:rPr>
        <w:t>售明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细</w:t>
      </w:r>
      <w:r w:rsidRPr="000F38E8">
        <w:rPr>
          <w:rFonts w:ascii="宋体" w:eastAsia="宋体" w:hint="eastAsia"/>
          <w:sz w:val="28"/>
          <w:szCs w:val="28"/>
        </w:rPr>
        <w:t>表、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查</w:t>
      </w:r>
      <w:r w:rsidRPr="000F38E8">
        <w:rPr>
          <w:rFonts w:ascii="宋体" w:eastAsia="宋体" w:hint="eastAsia"/>
          <w:sz w:val="28"/>
          <w:szCs w:val="28"/>
        </w:rPr>
        <w:t>看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经营</w:t>
      </w:r>
      <w:r w:rsidRPr="000F38E8">
        <w:rPr>
          <w:rFonts w:ascii="宋体" w:eastAsia="宋体" w:hint="eastAsia"/>
          <w:sz w:val="28"/>
          <w:szCs w:val="28"/>
        </w:rPr>
        <w:t>明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细</w:t>
      </w:r>
      <w:r w:rsidRPr="000F38E8">
        <w:rPr>
          <w:rFonts w:ascii="宋体" w:eastAsia="宋体" w:hint="eastAsia"/>
          <w:sz w:val="28"/>
          <w:szCs w:val="28"/>
        </w:rPr>
        <w:t>表、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查</w:t>
      </w:r>
      <w:r w:rsidRPr="000F38E8">
        <w:rPr>
          <w:rFonts w:ascii="宋体" w:eastAsia="宋体" w:hint="eastAsia"/>
          <w:sz w:val="28"/>
          <w:szCs w:val="28"/>
        </w:rPr>
        <w:t>看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经营</w:t>
      </w:r>
      <w:r w:rsidR="00FD2703">
        <w:rPr>
          <w:rFonts w:ascii="宋体" w:eastAsia="宋体" w:hint="eastAsia"/>
          <w:sz w:val="28"/>
          <w:szCs w:val="28"/>
        </w:rPr>
        <w:t>情况表</w:t>
      </w:r>
    </w:p>
    <w:p w14:paraId="4FFA7DB5" w14:textId="77777777" w:rsidR="000F38E8" w:rsidRPr="000F38E8" w:rsidRDefault="000F38E8" w:rsidP="00FD2703">
      <w:pPr>
        <w:pStyle w:val="ListParagraph"/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int="eastAsia"/>
          <w:sz w:val="28"/>
          <w:szCs w:val="28"/>
        </w:rPr>
        <w:t xml:space="preserve"> </w:t>
      </w:r>
    </w:p>
    <w:p w14:paraId="57B5764C" w14:textId="77777777" w:rsidR="000F38E8" w:rsidRDefault="000F38E8" w:rsidP="000F38E8">
      <w:pPr>
        <w:rPr>
          <w:rFonts w:ascii="宋体" w:eastAsia="宋体" w:hint="eastAsia"/>
          <w:sz w:val="36"/>
          <w:szCs w:val="36"/>
        </w:rPr>
      </w:pPr>
      <w:r w:rsidRPr="000F38E8">
        <w:rPr>
          <w:rFonts w:ascii="宋体" w:eastAsia="宋体" w:hint="eastAsia"/>
          <w:sz w:val="36"/>
          <w:szCs w:val="36"/>
        </w:rPr>
        <w:t>C：</w:t>
      </w:r>
      <w:r>
        <w:rPr>
          <w:rFonts w:ascii="宋体" w:eastAsia="宋体" w:hint="eastAsia"/>
          <w:sz w:val="36"/>
          <w:szCs w:val="36"/>
        </w:rPr>
        <w:t>Bonus</w:t>
      </w:r>
    </w:p>
    <w:p w14:paraId="678830E0" w14:textId="77777777" w:rsidR="000F38E8" w:rsidRDefault="000F38E8" w:rsidP="000F38E8">
      <w:pPr>
        <w:pStyle w:val="ListParagraph"/>
        <w:numPr>
          <w:ilvl w:val="0"/>
          <w:numId w:val="3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int="eastAsia"/>
          <w:sz w:val="28"/>
          <w:szCs w:val="28"/>
        </w:rPr>
        <w:t>日志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查</w:t>
      </w:r>
      <w:r>
        <w:rPr>
          <w:rFonts w:ascii="宋体" w:eastAsia="宋体" w:hint="eastAsia"/>
          <w:sz w:val="28"/>
          <w:szCs w:val="28"/>
        </w:rPr>
        <w:t>看</w:t>
      </w:r>
    </w:p>
    <w:p w14:paraId="6EC7F776" w14:textId="77777777" w:rsidR="000F38E8" w:rsidRDefault="000F38E8" w:rsidP="000F38E8">
      <w:pPr>
        <w:pStyle w:val="ListParagraph"/>
        <w:numPr>
          <w:ilvl w:val="0"/>
          <w:numId w:val="3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Ansi="GB18030 Bitmap" w:cs="GB18030 Bitmap" w:hint="eastAsia"/>
          <w:sz w:val="28"/>
          <w:szCs w:val="28"/>
        </w:rPr>
        <w:t>红</w:t>
      </w:r>
      <w:r>
        <w:rPr>
          <w:rFonts w:ascii="宋体" w:eastAsia="宋体" w:hint="eastAsia"/>
          <w:sz w:val="28"/>
          <w:szCs w:val="28"/>
        </w:rPr>
        <w:t>冲操作</w:t>
      </w:r>
    </w:p>
    <w:p w14:paraId="086D4DE6" w14:textId="77777777" w:rsidR="000F38E8" w:rsidRDefault="000F38E8" w:rsidP="000F38E8">
      <w:pPr>
        <w:pStyle w:val="ListParagraph"/>
        <w:numPr>
          <w:ilvl w:val="0"/>
          <w:numId w:val="3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int="eastAsia"/>
          <w:sz w:val="28"/>
          <w:szCs w:val="28"/>
        </w:rPr>
        <w:t>能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够</w:t>
      </w:r>
      <w:r w:rsidRPr="000F38E8">
        <w:rPr>
          <w:rFonts w:ascii="宋体" w:eastAsia="宋体" w:hint="eastAsia"/>
          <w:sz w:val="28"/>
          <w:szCs w:val="28"/>
        </w:rPr>
        <w:t>考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虑</w:t>
      </w:r>
      <w:r w:rsidRPr="000F38E8">
        <w:rPr>
          <w:rFonts w:ascii="宋体" w:eastAsia="宋体" w:hint="eastAsia"/>
          <w:sz w:val="28"/>
          <w:szCs w:val="28"/>
        </w:rPr>
        <w:t>到将期初建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账</w:t>
      </w:r>
      <w:r w:rsidRPr="000F38E8">
        <w:rPr>
          <w:rFonts w:ascii="宋体" w:eastAsia="宋体" w:hint="eastAsia"/>
          <w:sz w:val="28"/>
          <w:szCs w:val="28"/>
        </w:rPr>
        <w:t>版本和非期初建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账</w:t>
      </w:r>
      <w:r w:rsidRPr="000F38E8">
        <w:rPr>
          <w:rFonts w:ascii="宋体" w:eastAsia="宋体" w:hint="eastAsia"/>
          <w:sz w:val="28"/>
          <w:szCs w:val="28"/>
        </w:rPr>
        <w:t>版本分开</w:t>
      </w:r>
    </w:p>
    <w:p w14:paraId="645236E9" w14:textId="77777777" w:rsidR="0048734D" w:rsidRPr="000F38E8" w:rsidRDefault="000F38E8" w:rsidP="000F38E8">
      <w:pPr>
        <w:pStyle w:val="ListParagraph"/>
        <w:numPr>
          <w:ilvl w:val="0"/>
          <w:numId w:val="3"/>
        </w:numPr>
        <w:rPr>
          <w:rFonts w:ascii="宋体" w:eastAsia="宋体" w:hint="eastAsia"/>
          <w:sz w:val="28"/>
          <w:szCs w:val="28"/>
        </w:rPr>
      </w:pPr>
      <w:r w:rsidRPr="000F38E8">
        <w:rPr>
          <w:rFonts w:ascii="宋体" w:eastAsia="宋体" w:hAnsi="GB18030 Bitmap" w:cs="GB18030 Bitmap" w:hint="eastAsia"/>
          <w:sz w:val="28"/>
          <w:szCs w:val="28"/>
        </w:rPr>
        <w:t>库</w:t>
      </w:r>
      <w:r w:rsidRPr="000F38E8">
        <w:rPr>
          <w:rFonts w:ascii="宋体" w:eastAsia="宋体" w:hint="eastAsia"/>
          <w:sz w:val="28"/>
          <w:szCs w:val="28"/>
        </w:rPr>
        <w:t>存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报</w:t>
      </w:r>
      <w:r w:rsidRPr="000F38E8">
        <w:rPr>
          <w:rFonts w:ascii="宋体" w:eastAsia="宋体" w:hint="eastAsia"/>
          <w:sz w:val="28"/>
          <w:szCs w:val="28"/>
        </w:rPr>
        <w:t>溢</w:t>
      </w:r>
      <w:r w:rsidRPr="000F38E8">
        <w:rPr>
          <w:rFonts w:ascii="宋体" w:eastAsia="宋体" w:hAnsi="GB18030 Bitmap" w:cs="GB18030 Bitmap" w:hint="eastAsia"/>
          <w:sz w:val="28"/>
          <w:szCs w:val="28"/>
        </w:rPr>
        <w:t>报损</w:t>
      </w:r>
    </w:p>
    <w:sectPr w:rsidR="0048734D" w:rsidRPr="000F38E8" w:rsidSect="004873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EEE"/>
    <w:multiLevelType w:val="hybridMultilevel"/>
    <w:tmpl w:val="346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45DBE"/>
    <w:multiLevelType w:val="hybridMultilevel"/>
    <w:tmpl w:val="3918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60D43"/>
    <w:multiLevelType w:val="hybridMultilevel"/>
    <w:tmpl w:val="D236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E8"/>
    <w:rsid w:val="000F38E8"/>
    <w:rsid w:val="0014291B"/>
    <w:rsid w:val="00394E53"/>
    <w:rsid w:val="0048734D"/>
    <w:rsid w:val="009D4639"/>
    <w:rsid w:val="00B70C13"/>
    <w:rsid w:val="00BC06F1"/>
    <w:rsid w:val="00C37945"/>
    <w:rsid w:val="00C8197B"/>
    <w:rsid w:val="00F675B3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4F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钦 刘</cp:lastModifiedBy>
  <cp:revision>11</cp:revision>
  <dcterms:created xsi:type="dcterms:W3CDTF">2014-11-21T01:57:00Z</dcterms:created>
  <dcterms:modified xsi:type="dcterms:W3CDTF">2014-11-21T02:29:00Z</dcterms:modified>
</cp:coreProperties>
</file>