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  <w:jc w:val="center"/>
      </w:pPr>
      <w:r>
        <w:rPr>
          <w:rFonts w:ascii="Microsoft YaHei" w:hAnsi="Microsoft YaHei" w:eastAsia="Microsoft YaHei"/>
          <w:b/>
          <w:color w:val="1F4E78"/>
          <w:sz w:val="48"/>
        </w:rPr>
        <w:t>人事部实习日志模板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6"/>
        </w:rPr>
        <w:t>RAG 企业知识库资料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资料名称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人事部实习日志模板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文档版本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所属部门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人事部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资料类型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实习培训/日志模板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可见范围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人事部及获授权人员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更新周期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根据制度或岗位变化更新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检索关键词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人事部、招聘、入职、培训、员工档案、考勤、绩效、员工关系、实习日志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使用方式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填写参考、日志生成、导师审核</w:t>
            </w:r>
          </w:p>
        </w:tc>
      </w:tr>
    </w:tbl>
    <w:p/>
    <w:p>
      <w:pPr>
        <w:pStyle w:val="Heading1"/>
        <w:spacing w:before="160" w:after="100"/>
      </w:pPr>
      <w:r>
        <w:t>一、模板用途</w:t>
      </w:r>
    </w:p>
    <w:p>
      <w:pPr>
        <w:spacing w:after="100"/>
      </w:pPr>
      <w:r>
        <w:t>本模板用于规范人事部实习生日常工作记录，帮助实习生梳理任务、总结成果、复盘问题，并为指导人评价、周度总结和知识库问答提供结构化依据。</w:t>
      </w:r>
    </w:p>
    <w:p>
      <w:pPr>
        <w:pStyle w:val="Heading1"/>
        <w:spacing w:before="160" w:after="100"/>
      </w:pPr>
      <w:r>
        <w:t>二、基本信息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实习生姓名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学校/专业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实习岗位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指导人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实习周期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____年__月__日—____年__月__日</w:t>
            </w:r>
          </w:p>
        </w:tc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联系方式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日志提交频率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每日填写、按周汇总</w:t>
            </w:r>
          </w:p>
        </w:tc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资料可见范围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人事部及获授权人员</w:t>
            </w:r>
          </w:p>
        </w:tc>
      </w:tr>
    </w:tbl>
    <w:p/>
    <w:p>
      <w:r>
        <w:br w:type="page"/>
      </w:r>
    </w:p>
    <w:p>
      <w:pPr>
        <w:pStyle w:val="Heading1"/>
        <w:spacing w:before="160" w:after="100"/>
      </w:pPr>
      <w:r>
        <w:t>三、每日实习日志模板</w:t>
      </w:r>
    </w:p>
    <w:p>
      <w:pPr>
        <w:spacing w:after="120"/>
      </w:pPr>
      <w:r>
        <w:t>请根据当日实际工作填写。涉及员工个人信息、财务数据、系统账号、源代码或内部文件时，应进行必要脱敏。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实习生姓名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实习日期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____年__月__日</w:t>
            </w:r>
          </w:p>
        </w:tc>
      </w:tr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所属部门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人事部</w:t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星期/天气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指导人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工作时长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当日主题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任务来源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例会安排/指导人分配/自主学习</w:t>
            </w:r>
          </w:p>
        </w:tc>
      </w:tr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工作目标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完成状态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已完成/进行中/待跟进</w:t>
            </w:r>
          </w:p>
        </w:tc>
      </w:tr>
      <w:tr>
        <w:trPr>
          <w:trHeight w:val="879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工作内容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4F8FB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请填写：当日人事任务与业务背景；涉及的员工或候选人范围；办理步骤、使用表单及系统；沟通对象与沟通结果；数据核对、材料整理或流程进度；隐私保护与信息保密要求；对人力资源制度和员工服务的理解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执行过程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使用工具/资料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工作成果/产出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问题与解决过程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学习体会与改进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680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次日计划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指导人确认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签字或意见：</w:t>
            </w:r>
          </w:p>
        </w:tc>
      </w:tr>
    </w:tbl>
    <w:p/>
    <w:p>
      <w:r>
        <w:br w:type="page"/>
      </w:r>
    </w:p>
    <w:p>
      <w:pPr>
        <w:pStyle w:val="Heading1"/>
        <w:spacing w:before="160" w:after="100"/>
      </w:pPr>
      <w:r>
        <w:t>四、周度实习总结模板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917"/>
      </w:tblGrid>
      <w:tr>
        <w:trPr>
          <w:trHeight w:val="76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总结周期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____年__月__日—____年__月__日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本周主要任务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请按任务列出完成内容，并说明承担的具体工作。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主要成果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列出完成的表格、文档、代码、台账、纪要、数据分析或其他产物。</w:t>
            </w:r>
          </w:p>
        </w:tc>
      </w:tr>
      <w:tr>
        <w:trPr>
          <w:trHeight w:val="76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掌握的知识与技能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可结合人事部工作规范、业务流程、系统工具和沟通方法进行总结。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遇到的问题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说明问题背景、影响范围和原因分析。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解决与改进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说明已采取的措施、后续优化建议和需协助事项。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下周计划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列出下周目标、优先级、预计产出和时间安排。</w:t>
            </w:r>
          </w:p>
        </w:tc>
      </w:tr>
      <w:tr>
        <w:trPr>
          <w:trHeight w:val="76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指导人评价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工作态度：____  任务完成：____  规范意识：____  综合意见：________________</w:t>
            </w:r>
          </w:p>
        </w:tc>
      </w:tr>
    </w:tbl>
    <w:p/>
    <w:p>
      <w:pPr>
        <w:pStyle w:val="Heading1"/>
        <w:spacing w:before="160" w:after="100"/>
      </w:pPr>
      <w:r>
        <w:t>五、人事部日志记录重点</w:t>
      </w:r>
    </w:p>
    <w:p>
      <w:pPr>
        <w:spacing w:after="80"/>
      </w:pPr>
      <w:r>
        <w:t>在填写人事部实习日志时，建议优先记录以下类型的工作，以便后续复盘、指导评价和 AI 知识检索：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招聘需求整理与候选人信息维护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面试安排、通知及结果跟进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员工入职、转正、调岗与离职手续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新人培训组织与培训资料整理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员工档案、合同与信息维护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考勤数据核对、绩效支持与员工关系事务</w:t>
      </w:r>
    </w:p>
    <w:p>
      <w:pPr>
        <w:pStyle w:val="Heading1"/>
        <w:spacing w:before="160" w:after="100"/>
      </w:pPr>
      <w:r>
        <w:t>六、填写要求与保密规范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内容应真实、具体，避免只写“学习资料”“协助工作”等空泛表述。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建议按照“任务目标—执行过程—工作成果—问题处理—个人反思”的顺序记录。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涉及未公开制度、员工信息、账号密码、客户资料、金额数据、源代码等内容时，应使用概括或脱敏表达。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未完成事项要说明当前进度、阻塞原因、责任人及下一步计划。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日志提交前应检查日期、任务、成果和附件名称是否一致。</w:t>
      </w:r>
    </w:p>
    <w:p>
      <w:pPr>
        <w:pStyle w:val="Heading1"/>
        <w:spacing w:before="160" w:after="100"/>
      </w:pPr>
      <w:r>
        <w:t>七、单日填写示例</w:t>
      </w:r>
    </w:p>
    <w:p>
      <w:pPr>
        <w:spacing w:after="100"/>
      </w:pPr>
      <w:r>
        <w:t>以下示例仅用于展示填写方式，实际日志应以当日真实工作为准。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rPr>
          <w:tblHeader w:val="true"/>
        </w:trPr>
        <w:tc>
          <w:tcPr>
            <w:tcW w:type="dxa" w:w="4986"/>
            <w:vAlign w:val="center"/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示例日期</w:t>
            </w:r>
          </w:p>
        </w:tc>
        <w:tc>
          <w:tcPr>
            <w:tcW w:type="dxa" w:w="4986"/>
            <w:vAlign w:val="center"/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2026年7月（示例）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部门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人事部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任务内容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协助整理本周新员工入职材料，并更新培训签到情况。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工作过程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按照入职清单核对身份证明、银行卡及合同材料；在员工档案表中更新缺失项，并汇总培训签到记录。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工作成果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 6 名新员工材料核验，标记 2 项待补资料，形成培训签到汇总表。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问题与处理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发现一名员工紧急联系人信息缺失，及时联系本人补充，并按要求限制材料访问范围。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学习体会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认识到人事工作需要兼顾流程准确性、沟通效率和个人信息保护。</w:t>
            </w:r>
          </w:p>
        </w:tc>
      </w:tr>
    </w:tbl>
    <w:p/>
    <w:p>
      <w:pPr>
        <w:pStyle w:val="Heading1"/>
        <w:spacing w:before="160" w:after="100"/>
      </w:pPr>
      <w:r>
        <w:t>八、知识库常见问答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Q：实习日志每天必须写哪些内容？</w:t>
      </w:r>
    </w:p>
    <w:p>
      <w:pPr>
        <w:spacing w:after="80"/>
        <w:ind w:left="283"/>
      </w:pPr>
      <w:r>
        <w:t>A：至少应填写当日任务、执行过程、工作成果、问题处理、学习体会和次日计划。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Q：当天任务没有全部完成，应该如何记录？</w:t>
      </w:r>
    </w:p>
    <w:p>
      <w:pPr>
        <w:spacing w:after="80"/>
        <w:ind w:left="283"/>
      </w:pPr>
      <w:r>
        <w:t>A：如实填写当前进度、未完成原因、已采取措施和后续计划，不应将进行中的任务写成已完成。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Q：可以在日志中写内部数据和个人信息吗？</w:t>
      </w:r>
    </w:p>
    <w:p>
      <w:pPr>
        <w:spacing w:after="80"/>
        <w:ind w:left="283"/>
      </w:pPr>
      <w:r>
        <w:t>A：只能在授权范围内记录，并应尽量脱敏。账号密码、完整身份证号、薪酬明细、客户隐私、核心代码等敏感信息不得直接写入。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Q：如何让日志更便于指导人评价？</w:t>
      </w:r>
    </w:p>
    <w:p>
      <w:pPr>
        <w:spacing w:after="80"/>
        <w:ind w:left="283"/>
      </w:pPr>
      <w:r>
        <w:t>A：使用具体动作和可验证成果，例如“核对15笔单据”“完成8个测试场景”“整理1份会议纪要”，避免泛泛描述。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Q：AI助手可以如何使用该模板？</w:t>
      </w:r>
    </w:p>
    <w:p>
      <w:pPr>
        <w:spacing w:after="80"/>
        <w:ind w:left="283"/>
      </w:pPr>
      <w:r>
        <w:t>A：AI助手可根据员工有权限查看的部门资料，帮助生成日志提纲、规范表达、周总结和学习计划，但最终内容须由本人核对。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F8C8D"/>
        <w:sz w:val="16"/>
      </w:rPr>
      <w:t>内部资料｜请按实际情况填写并注意信息保密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F8C8D"/>
        <w:sz w:val="17"/>
      </w:rPr>
      <w:t>人事部实习日志模板｜RAG知识库资料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