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1292090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>Stratified Fact-Making: How Gender and Novelty Claims Shape Stabilization of Scientific Claims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 xml:space="preserve">Selective Recognition: Gendered Recognition of Different Types of 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lastRenderedPageBreak/>
        <w:t>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20B6E2A5" w14:textId="77777777" w:rsidR="0058681C" w:rsidRPr="00FD2918" w:rsidRDefault="0058681C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023B95DC" w14:textId="49C7D9F2" w:rsidR="00E616A4" w:rsidRPr="00FD2918" w:rsidRDefault="003F2740" w:rsidP="00E616A4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lastRenderedPageBreak/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274EB06" w14:textId="37AE724C" w:rsidR="00D02B66" w:rsidRDefault="000B0143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48EEBF78" w14:textId="77777777" w:rsidR="00D1132B" w:rsidRPr="00B550F1" w:rsidRDefault="00D1132B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A8E9D7D" w14:textId="1F7DC9AB" w:rsidR="00D02B66" w:rsidRDefault="006533B3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67BC5E4F" w14:textId="77777777" w:rsidR="00D1132B" w:rsidRPr="00ED42EB" w:rsidRDefault="00D1132B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6A45845" w14:textId="67A02B03" w:rsidR="00D02B66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69A150AB" w14:textId="77777777" w:rsidR="00D1132B" w:rsidRPr="00E75573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4D2F8" w14:textId="77777777" w:rsidR="007B74A6" w:rsidRDefault="007B74A6" w:rsidP="009405E7">
      <w:r>
        <w:separator/>
      </w:r>
    </w:p>
  </w:endnote>
  <w:endnote w:type="continuationSeparator" w:id="0">
    <w:p w14:paraId="2C1AC0CD" w14:textId="77777777" w:rsidR="007B74A6" w:rsidRDefault="007B74A6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D9747" w14:textId="77777777" w:rsidR="007B74A6" w:rsidRDefault="007B74A6" w:rsidP="009405E7">
      <w:r>
        <w:separator/>
      </w:r>
    </w:p>
  </w:footnote>
  <w:footnote w:type="continuationSeparator" w:id="0">
    <w:p w14:paraId="00A4B456" w14:textId="77777777" w:rsidR="007B74A6" w:rsidRDefault="007B74A6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728ACB27" w:rsidR="00A93FE2" w:rsidRDefault="00BD55C5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 w:hint="eastAsia"/>
        <w:sz w:val="24"/>
        <w:szCs w:val="24"/>
      </w:rPr>
      <w:t>6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>
      <w:rPr>
        <w:rFonts w:ascii="Times New Roman" w:eastAsiaTheme="minorHAnsi" w:hAnsi="Times New Roman" w:cs="Times New Roman" w:hint="eastAsia"/>
        <w:sz w:val="24"/>
        <w:szCs w:val="24"/>
      </w:rPr>
      <w:t>1</w:t>
    </w:r>
    <w:r w:rsidR="008C0296">
      <w:rPr>
        <w:rFonts w:ascii="Times New Roman" w:eastAsiaTheme="minorHAnsi" w:hAnsi="Times New Roman" w:cs="Times New Roman" w:hint="eastAsia"/>
        <w:sz w:val="24"/>
        <w:szCs w:val="24"/>
      </w:rPr>
      <w:t>3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1EF1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4A6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0296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1B1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D6B2B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55C5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1400</Words>
  <Characters>7983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8</cp:revision>
  <cp:lastPrinted>2026-05-05T07:06:00Z</cp:lastPrinted>
  <dcterms:created xsi:type="dcterms:W3CDTF">2026-05-05T07:06:00Z</dcterms:created>
  <dcterms:modified xsi:type="dcterms:W3CDTF">2026-06-14T04:47:00Z</dcterms:modified>
</cp:coreProperties>
</file>