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0FC56FF"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-201509</w:t>
      </w:r>
      <w:r>
        <w:t xml:space="preserve"> 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21BD052" w14:textId="1C89AA0E" w:rsidR="00FD3FEC" w:rsidRDefault="00FD3FEC" w:rsidP="00FD3FEC">
      <w:pPr>
        <w:pStyle w:val="ListParagraph"/>
        <w:numPr>
          <w:ilvl w:val="0"/>
          <w:numId w:val="20"/>
        </w:numPr>
      </w:pPr>
      <w:proofErr w:type="spellStart"/>
      <w:r>
        <w:t>AradaRecieverPlugin</w:t>
      </w:r>
      <w:proofErr w:type="spellEnd"/>
      <w:r>
        <w:t xml:space="preserve"> – Created for the Arada Commando RSU, this plugin will receive J2735 BSM messages and inject them back into the system for use by other plugins</w:t>
      </w:r>
      <w:r w:rsidR="00A30136">
        <w:t>.</w:t>
      </w:r>
    </w:p>
    <w:p w14:paraId="3F2CC186" w14:textId="5532C9B6" w:rsidR="00FD3FEC" w:rsidRDefault="00FD3FEC" w:rsidP="00FD3FEC">
      <w:pPr>
        <w:pStyle w:val="ListParagraph"/>
        <w:numPr>
          <w:ilvl w:val="0"/>
          <w:numId w:val="20"/>
        </w:numPr>
      </w:pPr>
      <w:proofErr w:type="spellStart"/>
      <w:r>
        <w:t>CSWPlugin</w:t>
      </w:r>
      <w:proofErr w:type="spellEnd"/>
      <w:r>
        <w:t xml:space="preserve">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curve, and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6D80CAF2" w:rsidR="00FD3FEC" w:rsidRDefault="00534607" w:rsidP="00FD3FEC">
      <w:pPr>
        <w:pStyle w:val="ListParagraph"/>
        <w:numPr>
          <w:ilvl w:val="0"/>
          <w:numId w:val="20"/>
        </w:numPr>
      </w:pPr>
      <w:proofErr w:type="spellStart"/>
      <w:r>
        <w:t>DMSPlugin</w:t>
      </w:r>
      <w:proofErr w:type="spellEnd"/>
      <w:r>
        <w:t xml:space="preserve">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4451F37E"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1202, and creates a J2735 SPAT Message</w:t>
      </w:r>
      <w:r w:rsidR="00A30136">
        <w:t>.</w:t>
      </w:r>
    </w:p>
    <w:p w14:paraId="4BC5657A" w14:textId="16F6FE62" w:rsidR="00E21E67" w:rsidRDefault="00FD3FEC" w:rsidP="00FD3FEC">
      <w:pPr>
        <w:pStyle w:val="ListParagraph"/>
        <w:numPr>
          <w:ilvl w:val="0"/>
          <w:numId w:val="20"/>
        </w:numPr>
      </w:pPr>
      <w:proofErr w:type="spellStart"/>
      <w:r>
        <w:t>DSRC</w:t>
      </w:r>
      <w:r w:rsidR="00E21E67">
        <w:t>ImmediateForwardPlugin</w:t>
      </w:r>
      <w:proofErr w:type="spellEnd"/>
      <w:r w:rsidR="00E21E67">
        <w:t xml:space="preserve"> – Sends all J2735 traffic to the RSU for transmission out the DSRC radio</w:t>
      </w:r>
      <w:r w:rsidR="00A30136">
        <w:t>.</w:t>
      </w:r>
    </w:p>
    <w:p w14:paraId="4D4CCDA8" w14:textId="736C4C47" w:rsidR="00E21E67" w:rsidRDefault="00E21E67" w:rsidP="00FD3FEC">
      <w:pPr>
        <w:pStyle w:val="ListParagraph"/>
        <w:numPr>
          <w:ilvl w:val="0"/>
          <w:numId w:val="20"/>
        </w:numPr>
      </w:pPr>
      <w:proofErr w:type="spellStart"/>
      <w:r>
        <w:t>LocationPlugin</w:t>
      </w:r>
      <w:proofErr w:type="spellEnd"/>
      <w:r>
        <w:t xml:space="preserve"> – Communicates with GPS </w:t>
      </w:r>
      <w:r w:rsidR="00A30136">
        <w:t xml:space="preserve">devices </w:t>
      </w:r>
      <w:r w:rsidR="00A17151">
        <w:t>producing N</w:t>
      </w:r>
      <w:r>
        <w:t>M</w:t>
      </w:r>
      <w:r w:rsidR="00A17151">
        <w:t>E</w:t>
      </w:r>
      <w:r>
        <w:t xml:space="preserve">A GP* sentences and forwards location information to the </w:t>
      </w:r>
      <w:r w:rsidR="00A30136">
        <w:t xml:space="preserve">V2I Hub </w:t>
      </w:r>
      <w:r>
        <w:t>system</w:t>
      </w:r>
      <w:r w:rsidR="00A30136">
        <w:t>.</w:t>
      </w:r>
    </w:p>
    <w:p w14:paraId="6D7A215D" w14:textId="78A4FC7A" w:rsidR="00E21E67" w:rsidRDefault="00E21E67" w:rsidP="00E21E67">
      <w:pPr>
        <w:pStyle w:val="ListParagraph"/>
        <w:numPr>
          <w:ilvl w:val="0"/>
          <w:numId w:val="20"/>
        </w:numPr>
      </w:pPr>
      <w:proofErr w:type="spellStart"/>
      <w:r>
        <w:t>RTCMPlugin</w:t>
      </w:r>
      <w:proofErr w:type="spellEnd"/>
      <w:r>
        <w:t xml:space="preserve">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381F5AB2"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 xml:space="preserve">J2735 Signal Phase and Timing (SPAT)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 xml:space="preserve">RESCUME Incident Zone (INC-ZONE) - Low latency </w:t>
            </w:r>
            <w:proofErr w:type="spellStart"/>
            <w:r w:rsidRPr="00B37DCF">
              <w:rPr>
                <w:sz w:val="18"/>
                <w:szCs w:val="18"/>
              </w:rPr>
              <w:t>comm</w:t>
            </w:r>
            <w:proofErr w:type="spellEnd"/>
            <w:r w:rsidRPr="00B37DCF">
              <w:rPr>
                <w:sz w:val="18"/>
                <w:szCs w:val="18"/>
              </w:rPr>
              <w:t xml:space="preserve"> for V2V; High latency </w:t>
            </w:r>
            <w:proofErr w:type="spellStart"/>
            <w:r w:rsidRPr="00B37DCF">
              <w:rPr>
                <w:sz w:val="18"/>
                <w:szCs w:val="18"/>
              </w:rPr>
              <w:t>comm</w:t>
            </w:r>
            <w:proofErr w:type="spellEnd"/>
            <w:r w:rsidRPr="00B37DCF">
              <w:rPr>
                <w:sz w:val="18"/>
                <w:szCs w:val="18"/>
              </w:rPr>
              <w:t xml:space="preserve">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2FE1B599" w14:textId="77777777" w:rsidR="004343F9" w:rsidRDefault="00E77573" w:rsidP="00110A51">
      <w:pPr>
        <w:pStyle w:val="BHLevel3"/>
        <w:spacing w:before="0" w:after="120"/>
        <w:jc w:val="left"/>
      </w:pPr>
      <w:r>
        <w:t>Tab 3: Release Notes</w:t>
      </w:r>
    </w:p>
    <w:p w14:paraId="01007625"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Version 2.3</w:t>
      </w:r>
    </w:p>
    <w:p w14:paraId="09C10877"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R41 (2015) message set</w:t>
      </w:r>
    </w:p>
    <w:p w14:paraId="4D6E7859" w14:textId="660D9625"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and  Location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3D97AF79"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14.04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156555BF" w:rsidR="005552FD" w:rsidRPr="005552FD" w:rsidRDefault="005552FD" w:rsidP="0091767A">
      <w:pPr>
        <w:pStyle w:val="BHNormal"/>
        <w:numPr>
          <w:ilvl w:val="0"/>
          <w:numId w:val="24"/>
        </w:numPr>
        <w:rPr>
          <w:rFonts w:ascii="Arial" w:hAnsi="Arial" w:cs="Arial"/>
          <w:sz w:val="20"/>
          <w:szCs w:val="20"/>
        </w:rPr>
      </w:pPr>
      <w:r w:rsidRPr="005552FD">
        <w:rPr>
          <w:rFonts w:ascii="Arial" w:hAnsi="Arial" w:cs="Arial"/>
          <w:sz w:val="20"/>
          <w:szCs w:val="20"/>
        </w:rPr>
        <w:t>V2I Hub is middleware that runs on Linux Ubuntu 14.04 LTS. It is recommended that appropriate</w:t>
      </w:r>
      <w:r>
        <w:rPr>
          <w:rFonts w:ascii="Arial" w:hAnsi="Arial" w:cs="Arial"/>
          <w:sz w:val="20"/>
          <w:szCs w:val="20"/>
        </w:rPr>
        <w:t xml:space="preserve"> </w:t>
      </w:r>
      <w:r w:rsidRPr="005552FD">
        <w:rPr>
          <w:rFonts w:ascii="Arial" w:hAnsi="Arial" w:cs="Arial"/>
          <w:sz w:val="20"/>
          <w:szCs w:val="20"/>
        </w:rPr>
        <w:t xml:space="preserve">security and firewall settings be used on the computer running Linux, including conforming to your </w:t>
      </w:r>
      <w:r>
        <w:rPr>
          <w:rFonts w:ascii="Arial" w:hAnsi="Arial" w:cs="Arial"/>
          <w:sz w:val="20"/>
          <w:szCs w:val="20"/>
        </w:rPr>
        <w:t>a</w:t>
      </w:r>
      <w:r w:rsidRPr="005552FD">
        <w:rPr>
          <w:rFonts w:ascii="Arial" w:hAnsi="Arial" w:cs="Arial"/>
          <w:sz w:val="20"/>
          <w:szCs w:val="20"/>
        </w:rPr>
        <w:t>gency’s security best practices and IT protocols.</w:t>
      </w:r>
    </w:p>
    <w:p w14:paraId="314443AB" w14:textId="32899C4E" w:rsidR="009E4B6B" w:rsidRDefault="009E4B6B" w:rsidP="00110A51">
      <w:pPr>
        <w:pStyle w:val="BHNormal"/>
        <w:rPr>
          <w:rFonts w:ascii="Arial" w:hAnsi="Arial" w:cs="Arial"/>
          <w:sz w:val="20"/>
          <w:szCs w:val="20"/>
        </w:rPr>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42751367" w:rsidR="008966BE" w:rsidRDefault="008966BE" w:rsidP="008966BE">
      <w:pPr>
        <w:pStyle w:val="BHNormal"/>
        <w:numPr>
          <w:ilvl w:val="0"/>
          <w:numId w:val="19"/>
        </w:numPr>
        <w:rPr>
          <w:rFonts w:ascii="Arial" w:hAnsi="Arial" w:cs="Arial"/>
          <w:sz w:val="20"/>
          <w:szCs w:val="20"/>
        </w:rPr>
      </w:pPr>
      <w:r>
        <w:rPr>
          <w:rFonts w:ascii="Arial" w:hAnsi="Arial" w:cs="Arial"/>
          <w:sz w:val="20"/>
          <w:szCs w:val="20"/>
        </w:rPr>
        <w:t>3.0 specification RSU</w:t>
      </w:r>
      <w:r w:rsidR="009F5205">
        <w:rPr>
          <w:rFonts w:ascii="Arial" w:hAnsi="Arial" w:cs="Arial"/>
          <w:sz w:val="20"/>
          <w:szCs w:val="20"/>
        </w:rPr>
        <w:t xml:space="preserve"> with GPS attachment</w:t>
      </w:r>
      <w:r>
        <w:rPr>
          <w:rFonts w:ascii="Arial" w:hAnsi="Arial" w:cs="Arial"/>
          <w:sz w:val="20"/>
          <w:szCs w:val="20"/>
        </w:rPr>
        <w:t>, which is used to transmit data over D</w:t>
      </w:r>
      <w:r w:rsidR="009F5205">
        <w:rPr>
          <w:rFonts w:ascii="Arial" w:hAnsi="Arial" w:cs="Arial"/>
          <w:sz w:val="20"/>
          <w:szCs w:val="20"/>
        </w:rPr>
        <w:t>edicated Short Range Communications (D</w:t>
      </w:r>
      <w:r>
        <w:rPr>
          <w:rFonts w:ascii="Arial" w:hAnsi="Arial" w:cs="Arial"/>
          <w:sz w:val="20"/>
          <w:szCs w:val="20"/>
        </w:rPr>
        <w:t>SRC</w:t>
      </w:r>
      <w:r w:rsidR="009F5205">
        <w:rPr>
          <w:rFonts w:ascii="Arial" w:hAnsi="Arial" w:cs="Arial"/>
          <w:sz w:val="20"/>
          <w:szCs w:val="20"/>
        </w:rPr>
        <w:t>)</w:t>
      </w:r>
      <w:r>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Pr="00110A51" w:rsidRDefault="008966BE" w:rsidP="00110A51">
      <w:pPr>
        <w:pStyle w:val="BHNormal"/>
        <w:rPr>
          <w:rFonts w:ascii="Arial" w:hAnsi="Arial" w:cs="Arial"/>
          <w:sz w:val="20"/>
          <w:szCs w:val="20"/>
        </w:rPr>
      </w:pPr>
    </w:p>
    <w:p w14:paraId="22E4BD42" w14:textId="2296246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w:t>
      </w:r>
      <w:proofErr w:type="spellStart"/>
      <w:r w:rsidRPr="00C60CE9">
        <w:rPr>
          <w:rFonts w:cs="Arial"/>
          <w:color w:val="333333"/>
          <w:spacing w:val="0"/>
          <w:kern w:val="0"/>
        </w:rPr>
        <w:t>c++</w:t>
      </w:r>
      <w:proofErr w:type="spellEnd"/>
      <w:r w:rsidRPr="00C60CE9">
        <w:rPr>
          <w:rFonts w:cs="Arial"/>
          <w:color w:val="333333"/>
          <w:spacing w:val="0"/>
          <w:kern w:val="0"/>
        </w:rPr>
        <w:t xml:space="preserve"> and requires</w:t>
      </w:r>
      <w:r w:rsidR="009E4B6B">
        <w:rPr>
          <w:rFonts w:cs="Arial"/>
          <w:color w:val="333333"/>
          <w:spacing w:val="0"/>
          <w:kern w:val="0"/>
        </w:rPr>
        <w:t xml:space="preserve"> Ubuntu 14.04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gcc-4.8</w:t>
      </w:r>
    </w:p>
    <w:p w14:paraId="50CB545A"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g++-4.8</w:t>
      </w:r>
    </w:p>
    <w:p w14:paraId="236FE7A6"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libboost1.55-dev</w:t>
      </w:r>
    </w:p>
    <w:p w14:paraId="171694D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libboost-thread1.55-dev</w:t>
      </w:r>
    </w:p>
    <w:p w14:paraId="5857AA4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libboost-regex1.55-dev</w:t>
      </w:r>
    </w:p>
    <w:p w14:paraId="362D5BC3"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libboost-log1.55-dev</w:t>
      </w:r>
    </w:p>
    <w:p w14:paraId="0526112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libboost-program-options1.55-dev</w:t>
      </w:r>
    </w:p>
    <w:p w14:paraId="206B9E7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lastRenderedPageBreak/>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16BC618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libusb</w:t>
      </w:r>
      <w:proofErr w:type="spellEnd"/>
      <w:r w:rsidRPr="00110A51">
        <w:rPr>
          <w:rFonts w:cs="Arial"/>
          <w:color w:val="333333"/>
          <w:spacing w:val="0"/>
          <w:kern w:val="0"/>
        </w:rPr>
        <w:t>-dev libusb-1.0.0-dev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33EBDC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portaudio19-dev </w:t>
      </w: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7A7A67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 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libxml</w:t>
      </w:r>
      <w:proofErr w:type="spellEnd"/>
      <w:r w:rsidRPr="00110A51">
        <w:rPr>
          <w:rFonts w:cs="Arial"/>
          <w:color w:val="333333"/>
          <w:spacing w:val="0"/>
          <w:kern w:val="0"/>
        </w:rPr>
        <w:t>++2.6-dev</w:t>
      </w:r>
    </w:p>
    <w:p w14:paraId="68EAB03A"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0E77832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110A51" w:rsidSect="00110A51">
          <w:type w:val="continuous"/>
          <w:pgSz w:w="12240" w:h="15840"/>
          <w:pgMar w:top="1440" w:right="1440" w:bottom="1440" w:left="1440" w:header="720" w:footer="720" w:gutter="0"/>
          <w:cols w:num="3" w:space="720"/>
          <w:docGrid w:linePitch="360"/>
        </w:sectPr>
      </w:pPr>
      <w:proofErr w:type="spellStart"/>
      <w:r w:rsidRPr="00110A51">
        <w:rPr>
          <w:rFonts w:cs="Arial"/>
          <w:color w:val="333333"/>
          <w:spacing w:val="0"/>
          <w:kern w:val="0"/>
        </w:rPr>
        <w:t>liblzma</w:t>
      </w:r>
      <w:proofErr w:type="spellEnd"/>
      <w:r w:rsidRPr="00110A51">
        <w:rPr>
          <w:rFonts w:cs="Arial"/>
          <w:color w:val="333333"/>
          <w:spacing w:val="0"/>
          <w:kern w:val="0"/>
        </w:rPr>
        <w:t>-dev</w:t>
      </w:r>
    </w:p>
    <w:p w14:paraId="19EF4018" w14:textId="77777777" w:rsidR="00110A51" w:rsidRPr="00110A51"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110A51" w:rsidSect="00A46D30">
          <w:type w:val="continuous"/>
          <w:pgSz w:w="12240" w:h="15840"/>
          <w:pgMar w:top="1440" w:right="1440" w:bottom="1440" w:left="1440" w:header="720" w:footer="720" w:gutter="0"/>
          <w:cols w:space="720"/>
          <w:docGrid w:linePitch="360"/>
        </w:sectPr>
      </w:pPr>
    </w:p>
    <w:p w14:paraId="0A7A92CB" w14:textId="7777777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1B5E2075" w14:textId="7777777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The following must be compiled and installed from the included source in TMX_OAM/Externals directory.</w:t>
      </w:r>
    </w:p>
    <w:p w14:paraId="4F8A9A6B" w14:textId="77777777" w:rsidR="00110A51" w:rsidRPr="00110A51" w:rsidRDefault="00110A51" w:rsidP="00110A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u w:val="single"/>
        </w:rPr>
        <w:t>Mysql-connector-c__-1.1.3</w:t>
      </w:r>
      <w:r w:rsidRPr="00110A51">
        <w:rPr>
          <w:rFonts w:cs="Arial"/>
          <w:color w:val="333333"/>
          <w:spacing w:val="0"/>
          <w:kern w:val="0"/>
        </w:rPr>
        <w:t>: R</w:t>
      </w:r>
      <w:r w:rsidRPr="00C60CE9">
        <w:rPr>
          <w:rFonts w:cs="Arial"/>
          <w:color w:val="333333"/>
          <w:spacing w:val="0"/>
          <w:kern w:val="0"/>
        </w:rPr>
        <w:t>un the following from your TMX_OAM/Externals directory</w:t>
      </w:r>
      <w:r w:rsidRPr="00110A51">
        <w:rPr>
          <w:rFonts w:cs="Arial"/>
          <w:color w:val="333333"/>
          <w:spacing w:val="0"/>
          <w:kern w:val="0"/>
        </w:rPr>
        <w:t>:</w:t>
      </w:r>
    </w:p>
    <w:p w14:paraId="1352E9FE" w14:textId="77777777" w:rsidR="00110A51" w:rsidRPr="00110A51" w:rsidRDefault="00110A51" w:rsidP="00110A51">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tar </w:t>
      </w:r>
      <w:proofErr w:type="spellStart"/>
      <w:r w:rsidRPr="00110A51">
        <w:rPr>
          <w:rFonts w:cs="Arial"/>
          <w:color w:val="333333"/>
          <w:spacing w:val="0"/>
          <w:kern w:val="0"/>
        </w:rPr>
        <w:t>xzf</w:t>
      </w:r>
      <w:proofErr w:type="spellEnd"/>
      <w:r w:rsidRPr="00110A51">
        <w:rPr>
          <w:rFonts w:cs="Arial"/>
          <w:color w:val="333333"/>
          <w:spacing w:val="0"/>
          <w:kern w:val="0"/>
        </w:rPr>
        <w:t xml:space="preserve"> mysql-connector-c++-1.1.3.tar.gz</w:t>
      </w:r>
    </w:p>
    <w:p w14:paraId="6EE7770F"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cd </w:t>
      </w:r>
      <w:proofErr w:type="spellStart"/>
      <w:r w:rsidRPr="00110A51">
        <w:rPr>
          <w:rFonts w:cs="Arial"/>
          <w:color w:val="333333"/>
          <w:spacing w:val="0"/>
          <w:kern w:val="0"/>
        </w:rPr>
        <w:t>mysql</w:t>
      </w:r>
      <w:proofErr w:type="spellEnd"/>
      <w:r w:rsidRPr="00110A51">
        <w:rPr>
          <w:rFonts w:cs="Arial"/>
          <w:color w:val="333333"/>
          <w:spacing w:val="0"/>
          <w:kern w:val="0"/>
        </w:rPr>
        <w:t>-connector-</w:t>
      </w:r>
      <w:proofErr w:type="spellStart"/>
      <w:r w:rsidRPr="00110A51">
        <w:rPr>
          <w:rFonts w:cs="Arial"/>
          <w:color w:val="333333"/>
          <w:spacing w:val="0"/>
          <w:kern w:val="0"/>
        </w:rPr>
        <w:t>c++</w:t>
      </w:r>
      <w:proofErr w:type="spellEnd"/>
      <w:r w:rsidRPr="00110A51">
        <w:rPr>
          <w:rFonts w:cs="Arial"/>
          <w:color w:val="333333"/>
          <w:spacing w:val="0"/>
          <w:kern w:val="0"/>
        </w:rPr>
        <w:t>-1.1.3</w:t>
      </w:r>
    </w:p>
    <w:p w14:paraId="40CF66B9"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proofErr w:type="gramStart"/>
      <w:r w:rsidRPr="00110A51">
        <w:rPr>
          <w:rFonts w:cs="Arial"/>
          <w:color w:val="333333"/>
          <w:spacing w:val="0"/>
          <w:kern w:val="0"/>
        </w:rPr>
        <w:t>cmake</w:t>
      </w:r>
      <w:proofErr w:type="spellEnd"/>
      <w:r w:rsidRPr="00110A51">
        <w:rPr>
          <w:rFonts w:cs="Arial"/>
          <w:color w:val="333333"/>
          <w:spacing w:val="0"/>
          <w:kern w:val="0"/>
        </w:rPr>
        <w:t xml:space="preserve"> .</w:t>
      </w:r>
      <w:proofErr w:type="gramEnd"/>
    </w:p>
    <w:p w14:paraId="6FA48CD0"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make</w:t>
      </w:r>
    </w:p>
    <w:p w14:paraId="16BAFDF4"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sudo</w:t>
      </w:r>
      <w:proofErr w:type="spellEnd"/>
      <w:r w:rsidRPr="00110A51">
        <w:rPr>
          <w:rFonts w:cs="Arial"/>
          <w:color w:val="333333"/>
          <w:spacing w:val="0"/>
          <w:kern w:val="0"/>
        </w:rPr>
        <w:t xml:space="preserve"> make install</w:t>
      </w:r>
    </w:p>
    <w:p w14:paraId="1EAD2CD2"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gramStart"/>
      <w:r w:rsidRPr="00110A51">
        <w:rPr>
          <w:rFonts w:cs="Arial"/>
          <w:color w:val="333333"/>
          <w:spacing w:val="0"/>
          <w:kern w:val="0"/>
        </w:rPr>
        <w:t>cd ..</w:t>
      </w:r>
      <w:proofErr w:type="gramEnd"/>
    </w:p>
    <w:p w14:paraId="749D2A16"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rm</w:t>
      </w:r>
      <w:proofErr w:type="spellEnd"/>
      <w:r w:rsidRPr="00110A51">
        <w:rPr>
          <w:rFonts w:cs="Arial"/>
          <w:color w:val="333333"/>
          <w:spacing w:val="0"/>
          <w:kern w:val="0"/>
        </w:rPr>
        <w:t xml:space="preserve"> -</w:t>
      </w:r>
      <w:proofErr w:type="spellStart"/>
      <w:r w:rsidRPr="00110A51">
        <w:rPr>
          <w:rFonts w:cs="Arial"/>
          <w:color w:val="333333"/>
          <w:spacing w:val="0"/>
          <w:kern w:val="0"/>
        </w:rPr>
        <w:t>rf</w:t>
      </w:r>
      <w:proofErr w:type="spellEnd"/>
      <w:r w:rsidRPr="00110A51">
        <w:rPr>
          <w:rFonts w:cs="Arial"/>
          <w:color w:val="333333"/>
          <w:spacing w:val="0"/>
          <w:kern w:val="0"/>
        </w:rPr>
        <w:t xml:space="preserve"> </w:t>
      </w:r>
      <w:proofErr w:type="spellStart"/>
      <w:r w:rsidRPr="00110A51">
        <w:rPr>
          <w:rFonts w:cs="Arial"/>
          <w:color w:val="333333"/>
          <w:spacing w:val="0"/>
          <w:kern w:val="0"/>
        </w:rPr>
        <w:t>mysql</w:t>
      </w:r>
      <w:proofErr w:type="spellEnd"/>
      <w:r w:rsidRPr="00110A51">
        <w:rPr>
          <w:rFonts w:cs="Arial"/>
          <w:color w:val="333333"/>
          <w:spacing w:val="0"/>
          <w:kern w:val="0"/>
        </w:rPr>
        <w:t>-connector-</w:t>
      </w:r>
      <w:proofErr w:type="spellStart"/>
      <w:r w:rsidRPr="00110A51">
        <w:rPr>
          <w:rFonts w:cs="Arial"/>
          <w:color w:val="333333"/>
          <w:spacing w:val="0"/>
          <w:kern w:val="0"/>
        </w:rPr>
        <w:t>c++</w:t>
      </w:r>
      <w:proofErr w:type="spellEnd"/>
      <w:r w:rsidRPr="00110A51">
        <w:rPr>
          <w:rFonts w:cs="Arial"/>
          <w:color w:val="333333"/>
          <w:spacing w:val="0"/>
          <w:kern w:val="0"/>
        </w:rPr>
        <w:t>-1.1.3</w:t>
      </w:r>
    </w:p>
    <w:p w14:paraId="4C6477DE" w14:textId="77777777" w:rsidR="00110A51" w:rsidRPr="00110A51" w:rsidRDefault="00110A51" w:rsidP="00110A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u w:val="single"/>
        </w:rPr>
        <w:t>J2735r41</w:t>
      </w:r>
      <w:r w:rsidRPr="00110A51">
        <w:rPr>
          <w:rFonts w:cs="Arial"/>
          <w:color w:val="333333"/>
          <w:spacing w:val="0"/>
          <w:kern w:val="0"/>
        </w:rPr>
        <w:t>: R</w:t>
      </w:r>
      <w:r w:rsidRPr="00C60CE9">
        <w:rPr>
          <w:rFonts w:cs="Arial"/>
          <w:color w:val="333333"/>
          <w:spacing w:val="0"/>
          <w:kern w:val="0"/>
        </w:rPr>
        <w:t>un the following from your TMX-OAM/Externals directory</w:t>
      </w:r>
      <w:r w:rsidRPr="00110A51">
        <w:rPr>
          <w:rFonts w:cs="Arial"/>
          <w:color w:val="333333"/>
          <w:spacing w:val="0"/>
          <w:kern w:val="0"/>
        </w:rPr>
        <w:t>:</w:t>
      </w:r>
    </w:p>
    <w:p w14:paraId="45574C73" w14:textId="77777777" w:rsidR="00110A51" w:rsidRPr="00110A51" w:rsidRDefault="00110A51" w:rsidP="00110A51">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./setupAsnJ2735_r41.sh</w:t>
      </w:r>
    </w:p>
    <w:p w14:paraId="411CB896" w14:textId="77777777" w:rsidR="00110A51" w:rsidRPr="00110A51"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4EF41FC2" w14:textId="77777777" w:rsidR="00B417E7" w:rsidRPr="00110A51" w:rsidRDefault="00B417E7" w:rsidP="00B417E7">
      <w:pPr>
        <w:rPr>
          <w:rFonts w:cs="Arial"/>
          <w:lang w:eastAsia="x-none"/>
        </w:rPr>
      </w:pPr>
      <w:r w:rsidRPr="00110A51">
        <w:rPr>
          <w:rFonts w:cs="Arial"/>
          <w:lang w:eastAsia="x-none"/>
        </w:rPr>
        <w:t xml:space="preserve">Each project contains its own </w:t>
      </w:r>
      <w:proofErr w:type="spellStart"/>
      <w:r w:rsidRPr="00110A51">
        <w:rPr>
          <w:rFonts w:cs="Arial"/>
          <w:lang w:eastAsia="x-none"/>
        </w:rPr>
        <w:t>cmake</w:t>
      </w:r>
      <w:proofErr w:type="spellEnd"/>
      <w:r w:rsidRPr="00110A51">
        <w:rPr>
          <w:rFonts w:cs="Arial"/>
          <w:lang w:eastAsia="x-none"/>
        </w:rPr>
        <w:t xml:space="preserve"> file.  </w:t>
      </w:r>
      <w:proofErr w:type="gramStart"/>
      <w:r w:rsidR="00A46D30" w:rsidRPr="00110A51">
        <w:rPr>
          <w:rFonts w:cs="Arial"/>
          <w:lang w:eastAsia="x-none"/>
        </w:rPr>
        <w:t xml:space="preserve">Downloaders </w:t>
      </w:r>
      <w:r w:rsidRPr="00110A51">
        <w:rPr>
          <w:rFonts w:cs="Arial"/>
          <w:lang w:eastAsia="x-none"/>
        </w:rPr>
        <w:t xml:space="preserve"> will</w:t>
      </w:r>
      <w:proofErr w:type="gramEnd"/>
      <w:r w:rsidRPr="00110A51">
        <w:rPr>
          <w:rFonts w:cs="Arial"/>
          <w:lang w:eastAsia="x-none"/>
        </w:rPr>
        <w:t xml:space="preserve"> need to compile the projects in TMX/Core first.  Start with the </w:t>
      </w:r>
      <w:proofErr w:type="spellStart"/>
      <w:r w:rsidRPr="00110A51">
        <w:rPr>
          <w:rFonts w:cs="Arial"/>
          <w:lang w:eastAsia="x-none"/>
        </w:rPr>
        <w:t>TmxUtils</w:t>
      </w:r>
      <w:proofErr w:type="spellEnd"/>
      <w:r w:rsidRPr="00110A51">
        <w:rPr>
          <w:rFonts w:cs="Arial"/>
          <w:lang w:eastAsia="x-none"/>
        </w:rPr>
        <w:t xml:space="preserve"> project, then the </w:t>
      </w:r>
      <w:proofErr w:type="spellStart"/>
      <w:r w:rsidRPr="00110A51">
        <w:rPr>
          <w:rFonts w:cs="Arial"/>
          <w:lang w:eastAsia="x-none"/>
        </w:rPr>
        <w:t>TmxApi</w:t>
      </w:r>
      <w:proofErr w:type="spellEnd"/>
      <w:r w:rsidRPr="00110A51">
        <w:rPr>
          <w:rFonts w:cs="Arial"/>
          <w:lang w:eastAsia="x-none"/>
        </w:rPr>
        <w:t xml:space="preserve">, followed by the </w:t>
      </w:r>
      <w:proofErr w:type="spellStart"/>
      <w:r w:rsidRPr="00110A51">
        <w:rPr>
          <w:rFonts w:cs="Arial"/>
          <w:lang w:eastAsia="x-none"/>
        </w:rPr>
        <w:t>TmxCore</w:t>
      </w:r>
      <w:proofErr w:type="spellEnd"/>
      <w:r w:rsidRPr="00110A51">
        <w:rPr>
          <w:rFonts w:cs="Arial"/>
          <w:lang w:eastAsia="x-none"/>
        </w:rPr>
        <w:t>.  After those are built, you can compile any of the projects from the Plugins directory.</w:t>
      </w:r>
    </w:p>
    <w:p w14:paraId="0673468C" w14:textId="77777777" w:rsidR="00B417E7" w:rsidRPr="00110A51" w:rsidRDefault="00B417E7" w:rsidP="00B417E7">
      <w:pPr>
        <w:rPr>
          <w:rFonts w:cs="Arial"/>
          <w:lang w:eastAsia="x-none"/>
        </w:rPr>
      </w:pPr>
    </w:p>
    <w:p w14:paraId="0F662003" w14:textId="77777777" w:rsidR="00B417E7" w:rsidRPr="00110A51" w:rsidRDefault="00B417E7" w:rsidP="00B417E7">
      <w:pPr>
        <w:rPr>
          <w:rFonts w:cs="Arial"/>
          <w:lang w:eastAsia="x-none"/>
        </w:rPr>
      </w:pPr>
      <w:r w:rsidRPr="00110A51">
        <w:rPr>
          <w:rFonts w:cs="Arial"/>
          <w:lang w:eastAsia="x-none"/>
        </w:rPr>
        <w:t>To compile a project</w:t>
      </w:r>
      <w:r w:rsidR="00C14BA6" w:rsidRPr="00110A51">
        <w:rPr>
          <w:rFonts w:cs="Arial"/>
          <w:lang w:eastAsia="x-none"/>
        </w:rPr>
        <w:t>:</w:t>
      </w:r>
    </w:p>
    <w:p w14:paraId="5BE6BA93"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Change directory to the Debug or Release subfolder for the project (cd Debug)</w:t>
      </w:r>
    </w:p>
    <w:p w14:paraId="3D908F0A"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 xml:space="preserve">Run </w:t>
      </w:r>
      <w:proofErr w:type="spellStart"/>
      <w:r w:rsidRPr="00110A51">
        <w:rPr>
          <w:rFonts w:cs="Arial"/>
          <w:lang w:eastAsia="x-none"/>
        </w:rPr>
        <w:t>cmake</w:t>
      </w:r>
      <w:proofErr w:type="spellEnd"/>
      <w:r w:rsidRPr="00110A51">
        <w:rPr>
          <w:rFonts w:cs="Arial"/>
          <w:lang w:eastAsia="x-none"/>
        </w:rPr>
        <w:t xml:space="preserve"> (</w:t>
      </w:r>
      <w:proofErr w:type="spellStart"/>
      <w:proofErr w:type="gramStart"/>
      <w:r w:rsidRPr="00110A51">
        <w:rPr>
          <w:rFonts w:cs="Arial"/>
          <w:lang w:eastAsia="x-none"/>
        </w:rPr>
        <w:t>cmake</w:t>
      </w:r>
      <w:proofErr w:type="spellEnd"/>
      <w:r w:rsidRPr="00110A51">
        <w:rPr>
          <w:rFonts w:cs="Arial"/>
          <w:lang w:eastAsia="x-none"/>
        </w:rPr>
        <w:t xml:space="preserve"> ..</w:t>
      </w:r>
      <w:proofErr w:type="gramEnd"/>
      <w:r w:rsidRPr="00110A51">
        <w:rPr>
          <w:rFonts w:cs="Arial"/>
          <w:lang w:eastAsia="x-none"/>
        </w:rPr>
        <w:t>)</w:t>
      </w:r>
    </w:p>
    <w:p w14:paraId="6DCC5337"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Run make (make)</w:t>
      </w:r>
    </w:p>
    <w:p w14:paraId="52A143FD" w14:textId="77777777" w:rsidR="00B417E7" w:rsidRPr="00110A51" w:rsidRDefault="00B417E7" w:rsidP="00B417E7">
      <w:pPr>
        <w:pStyle w:val="ListParagraph"/>
        <w:numPr>
          <w:ilvl w:val="1"/>
          <w:numId w:val="10"/>
        </w:numPr>
        <w:rPr>
          <w:rFonts w:cs="Arial"/>
          <w:lang w:eastAsia="x-none"/>
        </w:rPr>
      </w:pPr>
      <w:r w:rsidRPr="00110A51">
        <w:rPr>
          <w:rFonts w:cs="Arial"/>
          <w:lang w:eastAsia="x-none"/>
        </w:rPr>
        <w:t>This will compile the project</w:t>
      </w:r>
    </w:p>
    <w:p w14:paraId="0FBA270A"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To create a deployment package type make package</w:t>
      </w:r>
    </w:p>
    <w:p w14:paraId="73787436" w14:textId="77777777" w:rsidR="00B417E7" w:rsidRDefault="00B417E7" w:rsidP="00B417E7">
      <w:pPr>
        <w:rPr>
          <w:lang w:eastAsia="x-none"/>
        </w:rPr>
      </w:pPr>
    </w:p>
    <w:p w14:paraId="6F0F23B1" w14:textId="53A63DCC" w:rsidR="00110A51" w:rsidRDefault="00F3431E" w:rsidP="00B417E7">
      <w:pPr>
        <w:rPr>
          <w:u w:val="single"/>
          <w:lang w:eastAsia="x-none"/>
        </w:rPr>
      </w:pPr>
      <w:r>
        <w:rPr>
          <w:u w:val="single"/>
          <w:lang w:eastAsia="x-none"/>
        </w:rPr>
        <w:t xml:space="preserve">Set Up and Configuration </w:t>
      </w:r>
      <w:r w:rsidR="00110A51">
        <w:rPr>
          <w:u w:val="single"/>
          <w:lang w:eastAsia="x-none"/>
        </w:rPr>
        <w:t>Instructions</w:t>
      </w:r>
    </w:p>
    <w:p w14:paraId="32D922AE" w14:textId="30CD2FE3" w:rsidR="00110A51" w:rsidRDefault="00110A51" w:rsidP="00110A51">
      <w:r>
        <w:t xml:space="preserve">Instructions can be found in the </w:t>
      </w:r>
      <w:r w:rsidR="00F3431E" w:rsidRPr="00F3431E">
        <w:rPr>
          <w:i/>
        </w:rPr>
        <w:t>V2I Hub Sample Set-up Guide</w:t>
      </w:r>
      <w:r>
        <w:t>.</w:t>
      </w:r>
    </w:p>
    <w:p w14:paraId="4F143DE8" w14:textId="77777777" w:rsidR="00110A51" w:rsidRPr="00110A51" w:rsidRDefault="00110A51" w:rsidP="00B417E7">
      <w:pPr>
        <w:rPr>
          <w:u w:val="single"/>
          <w:lang w:eastAsia="x-none"/>
        </w:rPr>
      </w:pPr>
    </w:p>
    <w:p w14:paraId="5697DF2C" w14:textId="77777777" w:rsidR="00B417E7" w:rsidRDefault="00E77573" w:rsidP="00110A51">
      <w:pPr>
        <w:pStyle w:val="BHLevel2"/>
        <w:spacing w:before="0" w:after="120"/>
        <w:jc w:val="left"/>
      </w:pPr>
      <w:r>
        <w:t xml:space="preserve">Tab 4: </w:t>
      </w:r>
      <w:r w:rsidR="00B417E7">
        <w:t>Document</w:t>
      </w:r>
      <w:r>
        <w:t>ation</w:t>
      </w:r>
    </w:p>
    <w:p w14:paraId="1B59786C" w14:textId="518A1752" w:rsidR="00B417E7" w:rsidRPr="009C2ED3" w:rsidRDefault="00F3431E" w:rsidP="00B417E7">
      <w:pPr>
        <w:pStyle w:val="ListParagraph"/>
        <w:numPr>
          <w:ilvl w:val="0"/>
          <w:numId w:val="11"/>
        </w:numPr>
        <w:rPr>
          <w:i/>
        </w:rPr>
      </w:pPr>
      <w:r w:rsidRPr="009C2ED3">
        <w:rPr>
          <w:i/>
        </w:rPr>
        <w:t xml:space="preserve">Integrated Vehicle-to-Infrastructure Prototype (IVP):  </w:t>
      </w:r>
      <w:r w:rsidRPr="009C2ED3">
        <w:rPr>
          <w:b/>
          <w:i/>
        </w:rPr>
        <w:t xml:space="preserve">V2I Hub System </w:t>
      </w:r>
      <w:r w:rsidR="00B417E7" w:rsidRPr="009C2ED3">
        <w:rPr>
          <w:b/>
          <w:i/>
        </w:rPr>
        <w:t>Requirement</w:t>
      </w:r>
      <w:r w:rsidR="00B417E7" w:rsidRPr="009C2ED3">
        <w:rPr>
          <w:i/>
        </w:rPr>
        <w:t>s</w:t>
      </w:r>
    </w:p>
    <w:p w14:paraId="526D8E1E" w14:textId="4F6F9CB5" w:rsidR="00B417E7" w:rsidRPr="009C2ED3" w:rsidRDefault="00B417E7" w:rsidP="00B417E7">
      <w:pPr>
        <w:pStyle w:val="ListParagraph"/>
        <w:numPr>
          <w:ilvl w:val="1"/>
          <w:numId w:val="11"/>
        </w:numPr>
      </w:pPr>
      <w:r w:rsidRPr="009C2ED3">
        <w:t xml:space="preserve">This document defines the requirements for the </w:t>
      </w:r>
      <w:r w:rsidR="00F3431E" w:rsidRPr="009C2ED3">
        <w:t xml:space="preserve">V2I Hub </w:t>
      </w:r>
      <w:r w:rsidRPr="009C2ED3">
        <w:t>platform and message handlers recommended for development</w:t>
      </w:r>
      <w:r w:rsidR="00F3431E" w:rsidRPr="009C2ED3">
        <w:t>.</w:t>
      </w:r>
    </w:p>
    <w:p w14:paraId="4FF1E84B" w14:textId="0ED6C557" w:rsidR="00B417E7" w:rsidRPr="009C2ED3" w:rsidRDefault="00F3431E" w:rsidP="00820F59">
      <w:pPr>
        <w:pStyle w:val="ListParagraph"/>
        <w:numPr>
          <w:ilvl w:val="0"/>
          <w:numId w:val="11"/>
        </w:numPr>
        <w:rPr>
          <w:i/>
        </w:rPr>
      </w:pPr>
      <w:r w:rsidRPr="009C2ED3">
        <w:rPr>
          <w:i/>
        </w:rPr>
        <w:t xml:space="preserve">Integrated Vehicle-to-Infrastructure Prototype (IVP):  </w:t>
      </w:r>
      <w:r w:rsidRPr="009C2ED3">
        <w:rPr>
          <w:b/>
          <w:i/>
        </w:rPr>
        <w:t xml:space="preserve">V2I Hub </w:t>
      </w:r>
      <w:r w:rsidR="00B417E7" w:rsidRPr="009C2ED3">
        <w:rPr>
          <w:b/>
          <w:i/>
        </w:rPr>
        <w:t>Interface Control Document</w:t>
      </w:r>
      <w:r w:rsidRPr="009C2ED3">
        <w:rPr>
          <w:b/>
          <w:i/>
        </w:rPr>
        <w:t xml:space="preserve"> (ICD)</w:t>
      </w:r>
    </w:p>
    <w:p w14:paraId="0E696575" w14:textId="3D05D01F" w:rsidR="00B417E7" w:rsidRPr="009C2ED3" w:rsidRDefault="00B417E7" w:rsidP="00B417E7">
      <w:pPr>
        <w:pStyle w:val="ListParagraph"/>
        <w:numPr>
          <w:ilvl w:val="1"/>
          <w:numId w:val="11"/>
        </w:numPr>
      </w:pPr>
      <w:r w:rsidRPr="009C2ED3">
        <w:t xml:space="preserve">This document captures the external interfaces necessary to support the </w:t>
      </w:r>
      <w:r w:rsidR="00F3431E" w:rsidRPr="009C2ED3">
        <w:t xml:space="preserve">V2I Hub platform </w:t>
      </w:r>
      <w:r w:rsidRPr="009C2ED3">
        <w:t>and related messages between the platform and a variety of infrastructure devices, including traffic signal controllers, back</w:t>
      </w:r>
      <w:r w:rsidR="00F3431E" w:rsidRPr="009C2ED3">
        <w:t>-</w:t>
      </w:r>
      <w:r w:rsidRPr="009C2ED3">
        <w:t>office systems, mobile devices, etc.</w:t>
      </w:r>
      <w:r w:rsidR="00F3431E" w:rsidRPr="009C2ED3">
        <w:t>;</w:t>
      </w:r>
      <w:r w:rsidRPr="009C2ED3">
        <w:t xml:space="preserve"> organized around the V2I applications supported by the platform.</w:t>
      </w:r>
    </w:p>
    <w:p w14:paraId="7C65F5AB" w14:textId="6E1B41F8" w:rsidR="00B417E7" w:rsidRPr="009C2ED3" w:rsidRDefault="00F3431E" w:rsidP="00820F59">
      <w:pPr>
        <w:pStyle w:val="ListParagraph"/>
        <w:numPr>
          <w:ilvl w:val="0"/>
          <w:numId w:val="11"/>
        </w:numPr>
        <w:rPr>
          <w:i/>
        </w:rPr>
      </w:pPr>
      <w:r w:rsidRPr="009C2ED3">
        <w:rPr>
          <w:i/>
        </w:rPr>
        <w:t xml:space="preserve">Integrated Vehicle-to-Infrastructure Prototype (IVP):  </w:t>
      </w:r>
      <w:r w:rsidRPr="009C2ED3">
        <w:rPr>
          <w:b/>
          <w:i/>
        </w:rPr>
        <w:t xml:space="preserve">V2I Hub </w:t>
      </w:r>
      <w:r w:rsidR="00B417E7" w:rsidRPr="009C2ED3">
        <w:rPr>
          <w:b/>
          <w:i/>
        </w:rPr>
        <w:t>Design</w:t>
      </w:r>
    </w:p>
    <w:p w14:paraId="6E8E9BDA" w14:textId="0199CF15" w:rsidR="00B417E7" w:rsidRPr="009C2ED3" w:rsidRDefault="00B417E7" w:rsidP="00B417E7">
      <w:pPr>
        <w:pStyle w:val="ListParagraph"/>
        <w:numPr>
          <w:ilvl w:val="1"/>
          <w:numId w:val="11"/>
        </w:numPr>
      </w:pPr>
      <w:r w:rsidRPr="009C2ED3">
        <w:t xml:space="preserve">This report documents the System Design Document (SDD) </w:t>
      </w:r>
      <w:r w:rsidR="00482A6A" w:rsidRPr="009C2ED3">
        <w:t>for an Integrated V2I Prototype</w:t>
      </w:r>
      <w:r w:rsidRPr="009C2ED3">
        <w:t xml:space="preserve"> platform that is a key research activity within the D</w:t>
      </w:r>
      <w:r w:rsidR="004C5F19" w:rsidRPr="009C2ED3">
        <w:t xml:space="preserve">ynamic </w:t>
      </w:r>
      <w:r w:rsidRPr="009C2ED3">
        <w:t>M</w:t>
      </w:r>
      <w:r w:rsidR="004C5F19" w:rsidRPr="009C2ED3">
        <w:t xml:space="preserve">obility </w:t>
      </w:r>
      <w:r w:rsidRPr="009C2ED3">
        <w:t>A</w:t>
      </w:r>
      <w:r w:rsidR="004C5F19" w:rsidRPr="009C2ED3">
        <w:t>pplications</w:t>
      </w:r>
      <w:r w:rsidRPr="009C2ED3">
        <w:t xml:space="preserve"> program.</w:t>
      </w:r>
    </w:p>
    <w:p w14:paraId="62F81E35" w14:textId="22B818BA" w:rsidR="00B200B6" w:rsidRPr="009C2ED3" w:rsidRDefault="00B200B6" w:rsidP="00B200B6">
      <w:pPr>
        <w:pStyle w:val="ListParagraph"/>
        <w:numPr>
          <w:ilvl w:val="0"/>
          <w:numId w:val="11"/>
        </w:numPr>
        <w:rPr>
          <w:i/>
        </w:rPr>
      </w:pPr>
      <w:r w:rsidRPr="009C2ED3">
        <w:rPr>
          <w:i/>
        </w:rPr>
        <w:t xml:space="preserve">Integrated Vehicle-to-Infrastructure Prototype (IVP):  </w:t>
      </w:r>
      <w:r w:rsidRPr="009C2ED3">
        <w:rPr>
          <w:b/>
          <w:i/>
        </w:rPr>
        <w:t>V2I Hub Plugin Creation Manual</w:t>
      </w:r>
    </w:p>
    <w:p w14:paraId="63ABCADE" w14:textId="175609B1" w:rsidR="00B200B6" w:rsidRPr="009C2ED3" w:rsidRDefault="00AC6F84" w:rsidP="00B200B6">
      <w:pPr>
        <w:pStyle w:val="ListParagraph"/>
        <w:numPr>
          <w:ilvl w:val="1"/>
          <w:numId w:val="11"/>
        </w:numPr>
      </w:pPr>
      <w:r w:rsidRPr="009C2ED3">
        <w:t>Instructions for creating plugins for V2I Hub.</w:t>
      </w:r>
    </w:p>
    <w:p w14:paraId="50928AE7" w14:textId="149A64FD" w:rsidR="00B200B6" w:rsidRPr="009C2ED3" w:rsidRDefault="00B200B6" w:rsidP="00B200B6">
      <w:pPr>
        <w:pStyle w:val="ListParagraph"/>
        <w:numPr>
          <w:ilvl w:val="0"/>
          <w:numId w:val="11"/>
        </w:numPr>
        <w:rPr>
          <w:i/>
        </w:rPr>
      </w:pPr>
      <w:r w:rsidRPr="009C2ED3">
        <w:rPr>
          <w:i/>
        </w:rPr>
        <w:t xml:space="preserve">Integrated Vehicle-to-Infrastructure Prototype (IVP):  </w:t>
      </w:r>
      <w:r w:rsidRPr="009C2ED3">
        <w:rPr>
          <w:b/>
          <w:i/>
        </w:rPr>
        <w:t xml:space="preserve">V2I Hub </w:t>
      </w:r>
      <w:r w:rsidR="00AC6F84" w:rsidRPr="009C2ED3">
        <w:rPr>
          <w:b/>
          <w:i/>
        </w:rPr>
        <w:t>Troubleshooting Guide</w:t>
      </w:r>
    </w:p>
    <w:p w14:paraId="20E79B1C" w14:textId="655E3233" w:rsidR="00B200B6" w:rsidRPr="005552FD" w:rsidRDefault="00AC6F84" w:rsidP="00B200B6">
      <w:pPr>
        <w:pStyle w:val="ListParagraph"/>
        <w:numPr>
          <w:ilvl w:val="1"/>
          <w:numId w:val="11"/>
        </w:numPr>
        <w:rPr>
          <w:highlight w:val="yellow"/>
        </w:rPr>
      </w:pPr>
      <w:bookmarkStart w:id="1" w:name="_GoBack"/>
      <w:bookmarkEnd w:id="1"/>
      <w:r w:rsidRPr="005552FD">
        <w:rPr>
          <w:highlight w:val="yellow"/>
        </w:rPr>
        <w:lastRenderedPageBreak/>
        <w:t>Information on potential issues and resolutions.</w:t>
      </w:r>
    </w:p>
    <w:p w14:paraId="703636D1" w14:textId="7A141752" w:rsidR="00B200B6" w:rsidRPr="005552FD" w:rsidRDefault="00B200B6" w:rsidP="00B200B6">
      <w:pPr>
        <w:pStyle w:val="ListParagraph"/>
        <w:numPr>
          <w:ilvl w:val="0"/>
          <w:numId w:val="11"/>
        </w:numPr>
        <w:rPr>
          <w:i/>
          <w:highlight w:val="yellow"/>
        </w:rPr>
      </w:pPr>
      <w:r w:rsidRPr="005552FD">
        <w:rPr>
          <w:i/>
          <w:highlight w:val="yellow"/>
        </w:rPr>
        <w:t xml:space="preserve">Integrated Vehicle-to-Infrastructure Prototype (IVP):  </w:t>
      </w:r>
      <w:r w:rsidRPr="005552FD">
        <w:rPr>
          <w:b/>
          <w:i/>
          <w:highlight w:val="yellow"/>
        </w:rPr>
        <w:t xml:space="preserve">V2I Hub </w:t>
      </w:r>
      <w:r w:rsidR="00775889" w:rsidRPr="005552FD">
        <w:rPr>
          <w:b/>
          <w:i/>
          <w:highlight w:val="yellow"/>
        </w:rPr>
        <w:t>Sample Set-up Guide</w:t>
      </w:r>
    </w:p>
    <w:p w14:paraId="6FCF8CC9" w14:textId="68DEE499" w:rsidR="00775889" w:rsidRPr="005552FD" w:rsidRDefault="00775889" w:rsidP="00B200B6">
      <w:pPr>
        <w:pStyle w:val="ListParagraph"/>
        <w:numPr>
          <w:ilvl w:val="1"/>
          <w:numId w:val="11"/>
        </w:numPr>
        <w:rPr>
          <w:highlight w:val="yellow"/>
        </w:rPr>
      </w:pPr>
      <w:r w:rsidRPr="005552FD">
        <w:rPr>
          <w:highlight w:val="yellow"/>
        </w:rPr>
        <w:t>Information on the required hardware and software, hardware connections, and configuration for a sample deployment of V2I Hub to generate intersection geometry, Signal Phase and Timing (SPaT), and position correction messages.</w:t>
      </w:r>
    </w:p>
    <w:p w14:paraId="1D82DC06" w14:textId="65697ED5" w:rsidR="003D0075" w:rsidRPr="005552FD" w:rsidRDefault="003D0075" w:rsidP="003D0075">
      <w:pPr>
        <w:pStyle w:val="ListParagraph"/>
        <w:numPr>
          <w:ilvl w:val="0"/>
          <w:numId w:val="11"/>
        </w:numPr>
        <w:rPr>
          <w:i/>
          <w:highlight w:val="yellow"/>
        </w:rPr>
      </w:pPr>
      <w:r w:rsidRPr="005552FD">
        <w:rPr>
          <w:i/>
          <w:highlight w:val="yellow"/>
        </w:rPr>
        <w:t xml:space="preserve">Integrated Vehicle-to-Infrastructure Prototype (IVP):  </w:t>
      </w:r>
      <w:r w:rsidRPr="005552FD">
        <w:rPr>
          <w:b/>
          <w:i/>
          <w:highlight w:val="yellow"/>
        </w:rPr>
        <w:t>V2I Hub Deployment Checklist and Guidance</w:t>
      </w:r>
    </w:p>
    <w:p w14:paraId="320C50C1" w14:textId="6D203FF8" w:rsidR="003D0075" w:rsidRPr="005552FD" w:rsidRDefault="003D0075" w:rsidP="003D0075">
      <w:pPr>
        <w:pStyle w:val="ListParagraph"/>
        <w:numPr>
          <w:ilvl w:val="1"/>
          <w:numId w:val="11"/>
        </w:numPr>
        <w:rPr>
          <w:highlight w:val="yellow"/>
        </w:rPr>
      </w:pPr>
      <w:r w:rsidRPr="005552FD">
        <w:rPr>
          <w:highlight w:val="yellow"/>
        </w:rPr>
        <w:t>Information outlining the deployment process, activities, and supporting guidance.</w:t>
      </w:r>
    </w:p>
    <w:p w14:paraId="6FFDE86A" w14:textId="77777777" w:rsidR="00C14BA6" w:rsidRDefault="00C14BA6" w:rsidP="00110A51">
      <w:pPr>
        <w:pStyle w:val="BHLevel2"/>
        <w:jc w:val="left"/>
      </w:pPr>
      <w:r>
        <w:t>Tab 5: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77777777" w:rsidR="00C14BA6" w:rsidRDefault="00C14BA6" w:rsidP="00110A51">
      <w:pPr>
        <w:pStyle w:val="BHLevel2"/>
        <w:jc w:val="left"/>
      </w:pPr>
      <w:r>
        <w:t>Tab 6: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6"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5"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5"/>
  </w:num>
  <w:num w:numId="5">
    <w:abstractNumId w:val="14"/>
  </w:num>
  <w:num w:numId="6">
    <w:abstractNumId w:val="3"/>
  </w:num>
  <w:num w:numId="7">
    <w:abstractNumId w:val="22"/>
  </w:num>
  <w:num w:numId="8">
    <w:abstractNumId w:val="0"/>
  </w:num>
  <w:num w:numId="9">
    <w:abstractNumId w:val="21"/>
  </w:num>
  <w:num w:numId="10">
    <w:abstractNumId w:val="10"/>
  </w:num>
  <w:num w:numId="11">
    <w:abstractNumId w:val="13"/>
  </w:num>
  <w:num w:numId="12">
    <w:abstractNumId w:val="19"/>
  </w:num>
  <w:num w:numId="13">
    <w:abstractNumId w:val="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8"/>
  </w:num>
  <w:num w:numId="17">
    <w:abstractNumId w:val="6"/>
  </w:num>
  <w:num w:numId="18">
    <w:abstractNumId w:val="15"/>
  </w:num>
  <w:num w:numId="19">
    <w:abstractNumId w:val="2"/>
  </w:num>
  <w:num w:numId="20">
    <w:abstractNumId w:val="17"/>
  </w:num>
  <w:num w:numId="21">
    <w:abstractNumId w:val="12"/>
  </w:num>
  <w:num w:numId="22">
    <w:abstractNumId w:val="16"/>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27"/>
    <w:rsid w:val="000C5578"/>
    <w:rsid w:val="00110A51"/>
    <w:rsid w:val="00195934"/>
    <w:rsid w:val="001C4220"/>
    <w:rsid w:val="001D2DB3"/>
    <w:rsid w:val="001E7EC6"/>
    <w:rsid w:val="002033B8"/>
    <w:rsid w:val="002621A6"/>
    <w:rsid w:val="00272F4F"/>
    <w:rsid w:val="00274CAB"/>
    <w:rsid w:val="002B3256"/>
    <w:rsid w:val="002C5232"/>
    <w:rsid w:val="003219C4"/>
    <w:rsid w:val="00367A4B"/>
    <w:rsid w:val="00385C27"/>
    <w:rsid w:val="003A6EAE"/>
    <w:rsid w:val="003D0075"/>
    <w:rsid w:val="003F79CF"/>
    <w:rsid w:val="004153CB"/>
    <w:rsid w:val="004343F9"/>
    <w:rsid w:val="0045620C"/>
    <w:rsid w:val="004635AB"/>
    <w:rsid w:val="00473C80"/>
    <w:rsid w:val="00482A6A"/>
    <w:rsid w:val="004924F7"/>
    <w:rsid w:val="00497A1B"/>
    <w:rsid w:val="004C5F19"/>
    <w:rsid w:val="004D65C2"/>
    <w:rsid w:val="004E08D2"/>
    <w:rsid w:val="00534607"/>
    <w:rsid w:val="0053730D"/>
    <w:rsid w:val="00543240"/>
    <w:rsid w:val="005552FD"/>
    <w:rsid w:val="005917CC"/>
    <w:rsid w:val="005E2704"/>
    <w:rsid w:val="006723AA"/>
    <w:rsid w:val="00706DC1"/>
    <w:rsid w:val="007463A2"/>
    <w:rsid w:val="00775889"/>
    <w:rsid w:val="00820F59"/>
    <w:rsid w:val="00883DDA"/>
    <w:rsid w:val="00887D5A"/>
    <w:rsid w:val="008966BE"/>
    <w:rsid w:val="008C726B"/>
    <w:rsid w:val="008D18D4"/>
    <w:rsid w:val="0092391B"/>
    <w:rsid w:val="00975162"/>
    <w:rsid w:val="00977A51"/>
    <w:rsid w:val="009A4699"/>
    <w:rsid w:val="009C2ED3"/>
    <w:rsid w:val="009E4B6B"/>
    <w:rsid w:val="009F5205"/>
    <w:rsid w:val="00A04D41"/>
    <w:rsid w:val="00A17151"/>
    <w:rsid w:val="00A30136"/>
    <w:rsid w:val="00A46D30"/>
    <w:rsid w:val="00A83BFE"/>
    <w:rsid w:val="00AC6F84"/>
    <w:rsid w:val="00B200B6"/>
    <w:rsid w:val="00B417E7"/>
    <w:rsid w:val="00B43E17"/>
    <w:rsid w:val="00B96AC4"/>
    <w:rsid w:val="00C0554E"/>
    <w:rsid w:val="00C119CC"/>
    <w:rsid w:val="00C14BA6"/>
    <w:rsid w:val="00C22864"/>
    <w:rsid w:val="00C60CE9"/>
    <w:rsid w:val="00CE0D2F"/>
    <w:rsid w:val="00D82086"/>
    <w:rsid w:val="00DC3645"/>
    <w:rsid w:val="00E21E67"/>
    <w:rsid w:val="00E77573"/>
    <w:rsid w:val="00E94553"/>
    <w:rsid w:val="00EE194B"/>
    <w:rsid w:val="00F3431E"/>
    <w:rsid w:val="00FC0E29"/>
    <w:rsid w:val="00FD3FEC"/>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41EDE-8F8C-4717-AE8C-F43DC91A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Stanley, Chris</cp:lastModifiedBy>
  <cp:revision>7</cp:revision>
  <cp:lastPrinted>2016-09-26T11:56:00Z</cp:lastPrinted>
  <dcterms:created xsi:type="dcterms:W3CDTF">2016-10-24T12:33:00Z</dcterms:created>
  <dcterms:modified xsi:type="dcterms:W3CDTF">2016-11-23T21:47:00Z</dcterms:modified>
</cp:coreProperties>
</file>