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E1" w:rsidRDefault="00D04EAF">
      <w:r>
        <w:rPr>
          <w:noProof/>
        </w:rPr>
        <w:drawing>
          <wp:inline distT="0" distB="0" distL="0" distR="0" wp14:anchorId="5056260A" wp14:editId="53D13CE4">
            <wp:extent cx="3048000" cy="2771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5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EAF"/>
    <w:rsid w:val="004854E1"/>
    <w:rsid w:val="00D0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651F7E-5344-483B-A7AB-E5864B79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EXEQUIEL ROJAS MALDONADO</dc:creator>
  <cp:keywords/>
  <dc:description/>
  <cp:lastModifiedBy>BRUNO EXEQUIEL ROJAS MALDONADO</cp:lastModifiedBy>
  <cp:revision>1</cp:revision>
  <dcterms:created xsi:type="dcterms:W3CDTF">2023-11-03T14:51:00Z</dcterms:created>
  <dcterms:modified xsi:type="dcterms:W3CDTF">2023-11-03T14:51:00Z</dcterms:modified>
</cp:coreProperties>
</file>