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3B5DCD" w:rsidRDefault="0079300B" w:rsidP="0079300B">
      <w:pPr>
        <w:rPr>
          <w:color w:val="404040" w:themeColor="text1" w:themeTint="BF"/>
        </w:rPr>
      </w:pPr>
    </w:p>
    <w:p w14:paraId="2D039447" w14:textId="77777777" w:rsidR="0079300B" w:rsidRPr="003B5DCD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3B5DCD">
        <w:rPr>
          <w:color w:val="404040" w:themeColor="text1" w:themeTint="BF"/>
        </w:rPr>
        <w:tab/>
      </w:r>
    </w:p>
    <w:p w14:paraId="2D039448" w14:textId="7159FC3A" w:rsidR="004D4368" w:rsidRPr="003B5DCD" w:rsidRDefault="004D4368" w:rsidP="004D4368">
      <w:pPr>
        <w:rPr>
          <w:b/>
          <w:color w:val="404040" w:themeColor="text1" w:themeTint="BF"/>
          <w:sz w:val="28"/>
        </w:rPr>
      </w:pPr>
    </w:p>
    <w:p w14:paraId="2D039449" w14:textId="77777777" w:rsidR="004D4368" w:rsidRPr="003B5DCD" w:rsidRDefault="004D4368">
      <w:pPr>
        <w:rPr>
          <w:b/>
          <w:color w:val="404040" w:themeColor="text1" w:themeTint="BF"/>
          <w:sz w:val="28"/>
          <w:lang w:eastAsia="es-CL"/>
        </w:rPr>
      </w:pPr>
    </w:p>
    <w:p w14:paraId="35F6BB0A" w14:textId="6A7DCE8F" w:rsidR="00605745" w:rsidRPr="003B5DCD" w:rsidRDefault="001E2260">
      <w:pPr>
        <w:rPr>
          <w:b/>
          <w:color w:val="404040" w:themeColor="text1" w:themeTint="BF"/>
          <w:sz w:val="28"/>
        </w:rPr>
      </w:pPr>
      <w:r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D03947E" wp14:editId="02CEED61">
                <wp:simplePos x="0" y="0"/>
                <wp:positionH relativeFrom="margin">
                  <wp:align>center</wp:align>
                </wp:positionH>
                <wp:positionV relativeFrom="paragraph">
                  <wp:posOffset>1051232</wp:posOffset>
                </wp:positionV>
                <wp:extent cx="5129530" cy="514831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5148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D32DC" w14:textId="5CB4713B" w:rsidR="001E2260" w:rsidRPr="00773FC0" w:rsidRDefault="00773FC0" w:rsidP="001E2260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3FC0">
                              <w:rPr>
                                <w:rFonts w:cs="Arial"/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Informe de Formulación y Diseño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2.75pt;width:403.9pt;height:40.55pt;z-index:25163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" filled="f" stroked="f">
                <v:textbox>
                  <w:txbxContent>
                    <w:p w14:paraId="0EFD32DC" w14:textId="5CB4713B" w:rsidR="001E2260" w:rsidRPr="00773FC0" w:rsidRDefault="00773FC0" w:rsidP="001E2260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3FC0">
                        <w:rPr>
                          <w:rFonts w:cs="Arial"/>
                          <w:b/>
                          <w:color w:val="404040" w:themeColor="text1" w:themeTint="BF"/>
                          <w:sz w:val="48"/>
                          <w:szCs w:val="48"/>
                        </w:rPr>
                        <w:t>Informe de Formulación y Diseño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DCD"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D03947C" wp14:editId="1408BC50">
                <wp:simplePos x="0" y="0"/>
                <wp:positionH relativeFrom="margin">
                  <wp:posOffset>200834</wp:posOffset>
                </wp:positionH>
                <wp:positionV relativeFrom="paragraph">
                  <wp:posOffset>3454664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7" w14:textId="1459CA6D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773FC0" w:rsidRPr="00773FC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Proyecto de Integración</w:t>
                            </w:r>
                          </w:p>
                          <w:p w14:paraId="2D039498" w14:textId="7AD6AF71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  <w:r w:rsidR="003C303A" w:rsidRPr="003C303A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TIHI63/101-6D-A/D Puente Alto IEI)</w:t>
                            </w:r>
                          </w:p>
                          <w:p w14:paraId="2D039499" w14:textId="4BC97C7A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Nombre del </w:t>
                            </w:r>
                            <w:r w:rsidR="00AF437C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</w:t>
                            </w: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3C303A">
                              <w:rPr>
                                <w:color w:val="404040" w:themeColor="text1" w:themeTint="BF"/>
                                <w:lang w:eastAsia="es-CL"/>
                              </w:rPr>
                              <w:t>Nelvin Javier Andrade Govea</w:t>
                            </w:r>
                          </w:p>
                          <w:p w14:paraId="2D03949A" w14:textId="04D697E9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3C303A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Christopher Sepulveda, Elliot Fuenteabla, Bruno Rojas</w:t>
                            </w:r>
                          </w:p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C" w14:textId="77777777" w:rsidR="0079300B" w:rsidRPr="00EF5A12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C" id="_x0000_s1027" type="#_x0000_t202" style="position:absolute;margin-left:15.8pt;margin-top:272pt;width:465.65pt;height:264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" filled="f" stroked="f">
                <v:textbox>
                  <w:txbxContent>
                    <w:p w14:paraId="2D039497" w14:textId="1459CA6D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773FC0" w:rsidRPr="00773FC0">
                        <w:rPr>
                          <w:b/>
                          <w:color w:val="404040" w:themeColor="text1" w:themeTint="BF"/>
                          <w:lang w:eastAsia="es-CL"/>
                        </w:rPr>
                        <w:t>Proyecto de Integración</w:t>
                      </w:r>
                    </w:p>
                    <w:p w14:paraId="2D039498" w14:textId="7AD6AF71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  <w:r w:rsidR="003C303A" w:rsidRPr="003C303A">
                        <w:rPr>
                          <w:b/>
                          <w:color w:val="404040" w:themeColor="text1" w:themeTint="BF"/>
                          <w:lang w:eastAsia="es-CL"/>
                        </w:rPr>
                        <w:t>TIHI63/101-6D-A/D Puente Alto IEI)</w:t>
                      </w:r>
                    </w:p>
                    <w:p w14:paraId="2D039499" w14:textId="4BC97C7A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Nombre del </w:t>
                      </w:r>
                      <w:r w:rsidR="00AF437C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</w:t>
                      </w: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3C303A">
                        <w:rPr>
                          <w:color w:val="404040" w:themeColor="text1" w:themeTint="BF"/>
                          <w:lang w:eastAsia="es-CL"/>
                        </w:rPr>
                        <w:t>Nelvin Javier Andrade Govea</w:t>
                      </w:r>
                    </w:p>
                    <w:p w14:paraId="2D03949A" w14:textId="04D697E9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3C303A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Christopher Sepulveda, Elliot Fuenteabla, Bruno Rojas</w:t>
                      </w:r>
                    </w:p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C" w14:textId="77777777" w:rsidR="0079300B" w:rsidRPr="00EF5A12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368" w:rsidRPr="003B5DCD">
        <w:rPr>
          <w:b/>
          <w:color w:val="404040" w:themeColor="text1" w:themeTint="BF"/>
          <w:sz w:val="28"/>
        </w:rPr>
        <w:br w:type="page"/>
      </w:r>
    </w:p>
    <w:p w14:paraId="2D03944B" w14:textId="77777777" w:rsidR="0028662D" w:rsidRPr="003B5DCD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3944C" w14:textId="77777777" w:rsidR="0079300B" w:rsidRPr="003B5DCD" w:rsidRDefault="0079300B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3B5DCD">
        <w:rPr>
          <w:b/>
          <w:color w:val="404040" w:themeColor="text1" w:themeTint="BF"/>
          <w:sz w:val="28"/>
        </w:rPr>
        <w:t>Contenido</w:t>
      </w:r>
    </w:p>
    <w:p w14:paraId="5B1B3404" w14:textId="77777777" w:rsidR="00C23E65" w:rsidRPr="003B5DCD" w:rsidRDefault="00EF5A12">
      <w:pPr>
        <w:pStyle w:val="TDC1"/>
        <w:rPr>
          <w:noProof/>
          <w:sz w:val="24"/>
          <w:szCs w:val="24"/>
          <w:lang w:val="es-ES_tradnl" w:eastAsia="es-ES_tradnl"/>
        </w:rPr>
      </w:pPr>
      <w:r w:rsidRPr="003B5DCD">
        <w:fldChar w:fldCharType="begin"/>
      </w:r>
      <w:r w:rsidRPr="003B5DCD">
        <w:instrText xml:space="preserve"> TOC \f \h \z \t "Título1,1,Estilo5,2" </w:instrText>
      </w:r>
      <w:r w:rsidRPr="003B5DCD">
        <w:fldChar w:fldCharType="separate"/>
      </w:r>
      <w:hyperlink w:anchor="_Toc17988991" w:history="1">
        <w:r w:rsidR="00C23E65"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I.</w:t>
        </w:r>
        <w:r w:rsidR="00C23E65" w:rsidRPr="003B5DCD">
          <w:rPr>
            <w:noProof/>
            <w:sz w:val="24"/>
            <w:szCs w:val="24"/>
            <w:lang w:val="es-ES_tradnl" w:eastAsia="es-ES_tradnl"/>
          </w:rPr>
          <w:tab/>
        </w:r>
        <w:r w:rsidR="00C23E65" w:rsidRPr="003B5DCD">
          <w:rPr>
            <w:rStyle w:val="Hipervnculo"/>
            <w:noProof/>
            <w:color w:val="404040" w:themeColor="text1" w:themeTint="BF"/>
          </w:rPr>
          <w:t>Introducción</w:t>
        </w:r>
        <w:r w:rsidR="00C23E65" w:rsidRPr="003B5DCD">
          <w:rPr>
            <w:noProof/>
            <w:webHidden/>
          </w:rPr>
          <w:tab/>
        </w:r>
        <w:r w:rsidR="00C23E65" w:rsidRPr="003B5DCD">
          <w:rPr>
            <w:noProof/>
            <w:webHidden/>
          </w:rPr>
          <w:fldChar w:fldCharType="begin"/>
        </w:r>
        <w:r w:rsidR="00C23E65" w:rsidRPr="003B5DCD">
          <w:rPr>
            <w:noProof/>
            <w:webHidden/>
          </w:rPr>
          <w:instrText xml:space="preserve"> PAGEREF _Toc17988991 \h </w:instrText>
        </w:r>
        <w:r w:rsidR="00C23E65" w:rsidRPr="003B5DCD">
          <w:rPr>
            <w:noProof/>
            <w:webHidden/>
          </w:rPr>
        </w:r>
        <w:r w:rsidR="00C23E65" w:rsidRPr="003B5DCD">
          <w:rPr>
            <w:noProof/>
            <w:webHidden/>
          </w:rPr>
          <w:fldChar w:fldCharType="separate"/>
        </w:r>
        <w:r w:rsidR="00C23E65" w:rsidRPr="003B5DCD">
          <w:rPr>
            <w:noProof/>
            <w:webHidden/>
          </w:rPr>
          <w:t>3</w:t>
        </w:r>
        <w:r w:rsidR="00C23E65" w:rsidRPr="003B5DCD">
          <w:rPr>
            <w:noProof/>
            <w:webHidden/>
          </w:rPr>
          <w:fldChar w:fldCharType="end"/>
        </w:r>
      </w:hyperlink>
    </w:p>
    <w:p w14:paraId="3DA75DE3" w14:textId="45DB6877" w:rsidR="00C23E65" w:rsidRPr="003B5DCD" w:rsidRDefault="00C23E65">
      <w:pPr>
        <w:pStyle w:val="TDC1"/>
        <w:rPr>
          <w:noProof/>
          <w:sz w:val="24"/>
          <w:szCs w:val="24"/>
          <w:lang w:val="es-ES_tradnl" w:eastAsia="es-ES_tradnl"/>
        </w:rPr>
      </w:pPr>
      <w:hyperlink w:anchor="_Toc17988992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II.</w:t>
        </w:r>
        <w:r w:rsidRPr="003B5DCD">
          <w:rPr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Objetivo</w:t>
        </w:r>
        <w:r w:rsidR="001C4B1D">
          <w:rPr>
            <w:rStyle w:val="Hipervnculo"/>
            <w:noProof/>
            <w:color w:val="404040" w:themeColor="text1" w:themeTint="BF"/>
          </w:rPr>
          <w:t>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_Toc17988992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58C99E89" w14:textId="77777777" w:rsidR="00C23E65" w:rsidRPr="003B5DCD" w:rsidRDefault="00C23E65">
      <w:pPr>
        <w:pStyle w:val="TDC1"/>
        <w:rPr>
          <w:noProof/>
          <w:sz w:val="24"/>
          <w:szCs w:val="24"/>
          <w:lang w:val="es-ES_tradnl" w:eastAsia="es-ES_tradnl"/>
        </w:rPr>
      </w:pPr>
      <w:hyperlink w:anchor="_Toc17988993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III.</w:t>
        </w:r>
        <w:r w:rsidRPr="003B5DCD">
          <w:rPr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Desarrollo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_Toc17988993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49D3DC23" w14:textId="77777777" w:rsidR="00C23E65" w:rsidRPr="003B5DCD" w:rsidRDefault="00C23E65">
      <w:pPr>
        <w:pStyle w:val="TDC1"/>
        <w:rPr>
          <w:noProof/>
          <w:sz w:val="24"/>
          <w:szCs w:val="24"/>
          <w:lang w:val="es-ES_tradnl" w:eastAsia="es-ES_tradnl"/>
        </w:rPr>
      </w:pPr>
      <w:hyperlink w:anchor="_Toc17988994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IV.</w:t>
        </w:r>
        <w:r w:rsidRPr="003B5DCD">
          <w:rPr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Conclusiones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_Toc17988994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5FB119E8" w14:textId="77777777" w:rsidR="00C23E65" w:rsidRPr="003B5DCD" w:rsidRDefault="00C23E65">
      <w:pPr>
        <w:pStyle w:val="TDC1"/>
        <w:rPr>
          <w:noProof/>
          <w:sz w:val="24"/>
          <w:szCs w:val="24"/>
          <w:lang w:val="es-ES_tradnl" w:eastAsia="es-ES_tradnl"/>
        </w:rPr>
      </w:pPr>
      <w:hyperlink w:anchor="_Toc17988995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V.</w:t>
        </w:r>
        <w:r w:rsidRPr="003B5DCD">
          <w:rPr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Referencias bibliográficas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_Toc17988995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4</w:t>
        </w:r>
        <w:r w:rsidRPr="003B5DCD">
          <w:rPr>
            <w:noProof/>
            <w:webHidden/>
          </w:rPr>
          <w:fldChar w:fldCharType="end"/>
        </w:r>
      </w:hyperlink>
    </w:p>
    <w:p w14:paraId="676A784A" w14:textId="378E8902" w:rsidR="00FC0FDD" w:rsidRPr="003C303A" w:rsidRDefault="00EF5A12" w:rsidP="003C303A">
      <w:pPr>
        <w:spacing w:after="200" w:line="288" w:lineRule="auto"/>
        <w:jc w:val="center"/>
        <w:rPr>
          <w:rFonts w:eastAsiaTheme="minorHAnsi"/>
          <w:color w:val="404040" w:themeColor="text1" w:themeTint="BF"/>
        </w:rPr>
      </w:pPr>
      <w:r w:rsidRPr="003B5DCD">
        <w:rPr>
          <w:color w:val="404040" w:themeColor="text1" w:themeTint="BF"/>
        </w:rPr>
        <w:fldChar w:fldCharType="end"/>
      </w:r>
      <w:r w:rsidR="004D4368" w:rsidRPr="003B5DCD">
        <w:rPr>
          <w:color w:val="404040" w:themeColor="text1" w:themeTint="BF"/>
        </w:rPr>
        <w:br w:type="page"/>
      </w:r>
    </w:p>
    <w:p w14:paraId="66FF39CF" w14:textId="79BCC471" w:rsidR="000567DE" w:rsidRPr="000567DE" w:rsidRDefault="0079300B" w:rsidP="000567DE">
      <w:pPr>
        <w:pStyle w:val="Ttulo1"/>
      </w:pPr>
      <w:bookmarkStart w:id="0" w:name="_Toc17988991"/>
      <w:r w:rsidRPr="003B5DCD">
        <w:lastRenderedPageBreak/>
        <w:t>Introducción</w:t>
      </w:r>
      <w:bookmarkEnd w:id="0"/>
      <w:r w:rsidRPr="003B5DCD">
        <w:t xml:space="preserve"> </w:t>
      </w:r>
    </w:p>
    <w:p w14:paraId="17137B78" w14:textId="6142CCAB" w:rsidR="002F1FEC" w:rsidRDefault="003C303A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  <w:r>
        <w:rPr>
          <w:rFonts w:ascii="Myriad Pro" w:hAnsi="Myriad Pro" w:cs="Arial"/>
          <w:b/>
          <w:color w:val="404040" w:themeColor="text1" w:themeTint="BF"/>
        </w:rPr>
        <w:t>En la actualidad la transformación digital ha impactado de manera significativa en distintos sectores productivos y de servicios.</w:t>
      </w:r>
    </w:p>
    <w:p w14:paraId="11916023" w14:textId="77777777" w:rsidR="003C303A" w:rsidRDefault="003C303A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1088F256" w14:textId="3E951D5A" w:rsidR="000567DE" w:rsidRDefault="000567DE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  <w:r>
        <w:rPr>
          <w:rFonts w:ascii="Myriad Pro" w:hAnsi="Myriad Pro" w:cs="Arial"/>
          <w:b/>
          <w:color w:val="404040" w:themeColor="text1" w:themeTint="BF"/>
        </w:rPr>
        <w:t>Actividad 1</w:t>
      </w:r>
    </w:p>
    <w:p w14:paraId="622498D1" w14:textId="77777777" w:rsidR="000567DE" w:rsidRDefault="000567DE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583EE258" w14:textId="12E1ABE9" w:rsidR="003C303A" w:rsidRDefault="003C303A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  <w:r>
        <w:rPr>
          <w:rFonts w:ascii="Myriad Pro" w:hAnsi="Myriad Pro" w:cs="Arial"/>
          <w:b/>
          <w:color w:val="404040" w:themeColor="text1" w:themeTint="BF"/>
        </w:rPr>
        <w:t>Carwash administra sus reservas de manera manual, a través de mensajes de texto, lo que genera una serie de dificultades en la organización de los turnos, una practica poco eficiente a medida que crece la demanda de clientes, ya que producen errores en la asignación de horarios, falta de registro histórico y una gestión limitada de la información.</w:t>
      </w:r>
    </w:p>
    <w:p w14:paraId="102EE0B6" w14:textId="77777777" w:rsidR="003C303A" w:rsidRDefault="003C303A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17970841" w14:textId="18247677" w:rsidR="003C303A" w:rsidRDefault="003C303A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  <w:r>
        <w:rPr>
          <w:rFonts w:ascii="Myriad Pro" w:hAnsi="Myriad Pro" w:cs="Arial"/>
          <w:b/>
          <w:color w:val="404040" w:themeColor="text1" w:themeTint="BF"/>
        </w:rPr>
        <w:t>Frente a esta problemantica, surge la necesidad de implementar un sistema de gestión de turnos basado en tecnología web, que permita a los clientes reservar reservar de forma rápida y ordenada, y a los administradores del negocio controlar la disponibilidad de servicios, empleados y horarios.</w:t>
      </w:r>
    </w:p>
    <w:p w14:paraId="3E553C44" w14:textId="77777777" w:rsidR="003C303A" w:rsidRDefault="003C303A">
      <w:pPr>
        <w:rPr>
          <w:rFonts w:ascii="Myriad Pro" w:hAnsi="Myriad Pro" w:cs="Arial"/>
          <w:b/>
          <w:color w:val="404040" w:themeColor="text1" w:themeTint="BF"/>
          <w:lang w:eastAsia="es-CL"/>
        </w:rPr>
      </w:pPr>
    </w:p>
    <w:p w14:paraId="554E3148" w14:textId="206B0C06" w:rsidR="00A7218F" w:rsidRPr="000567DE" w:rsidRDefault="0079300B" w:rsidP="002F1FEC">
      <w:pPr>
        <w:pStyle w:val="Ttulo1"/>
      </w:pPr>
      <w:bookmarkStart w:id="1" w:name="_Toc17988992"/>
      <w:r w:rsidRPr="003B5DCD">
        <w:t>Objetivo</w:t>
      </w:r>
      <w:bookmarkEnd w:id="1"/>
      <w:r w:rsidR="001C4B1D">
        <w:t>s</w:t>
      </w:r>
    </w:p>
    <w:p w14:paraId="5AED5D80" w14:textId="438AB1F8" w:rsidR="002F1FEC" w:rsidRPr="000567DE" w:rsidRDefault="002F1FEC">
      <w:pPr>
        <w:rPr>
          <w:color w:val="404040" w:themeColor="text1" w:themeTint="BF"/>
          <w:u w:val="single"/>
          <w:lang w:eastAsia="es-CL"/>
        </w:rPr>
      </w:pPr>
      <w:r>
        <w:rPr>
          <w:color w:val="404040" w:themeColor="text1" w:themeTint="BF"/>
          <w:lang w:eastAsia="es-CL"/>
        </w:rPr>
        <w:br w:type="page"/>
      </w:r>
      <w:r w:rsidR="000567DE">
        <w:rPr>
          <w:color w:val="404040" w:themeColor="text1" w:themeTint="BF"/>
          <w:lang w:eastAsia="es-CL"/>
        </w:rPr>
        <w:lastRenderedPageBreak/>
        <w:t>|</w:t>
      </w:r>
    </w:p>
    <w:p w14:paraId="3DE464DB" w14:textId="77777777" w:rsidR="003E2AE1" w:rsidRPr="003B5DCD" w:rsidRDefault="003B2D58" w:rsidP="003B5DCD">
      <w:pPr>
        <w:pStyle w:val="Ttulo1"/>
      </w:pPr>
      <w:bookmarkStart w:id="2" w:name="_Toc17988993"/>
      <w:r w:rsidRPr="003B5DCD">
        <w:t>Desarrollo</w:t>
      </w:r>
      <w:bookmarkEnd w:id="2"/>
    </w:p>
    <w:p w14:paraId="45FD5B7F" w14:textId="77777777" w:rsidR="00167F04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1.</w:t>
      </w:r>
      <w:r w:rsidRPr="00167F04">
        <w:rPr>
          <w:b/>
          <w:bCs/>
          <w:color w:val="auto"/>
          <w:sz w:val="24"/>
        </w:rPr>
        <w:tab/>
        <w:t xml:space="preserve">Formulación del Proyecto. </w:t>
      </w:r>
    </w:p>
    <w:p w14:paraId="23ABF71F" w14:textId="77777777" w:rsidR="00167F04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2.</w:t>
      </w:r>
      <w:r w:rsidRPr="00167F04">
        <w:rPr>
          <w:b/>
          <w:bCs/>
          <w:color w:val="auto"/>
          <w:sz w:val="24"/>
        </w:rPr>
        <w:tab/>
        <w:t>Identificación del Problema abordar.</w:t>
      </w:r>
    </w:p>
    <w:p w14:paraId="17342DE4" w14:textId="77777777" w:rsidR="00167F04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3.</w:t>
      </w:r>
      <w:r w:rsidRPr="00167F04">
        <w:rPr>
          <w:b/>
          <w:bCs/>
          <w:color w:val="auto"/>
          <w:sz w:val="24"/>
        </w:rPr>
        <w:tab/>
        <w:t>Levantamiento de Requerimientos.</w:t>
      </w:r>
    </w:p>
    <w:p w14:paraId="47D13E32" w14:textId="77777777" w:rsidR="00167F04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4.</w:t>
      </w:r>
      <w:r w:rsidRPr="00167F04">
        <w:rPr>
          <w:b/>
          <w:bCs/>
          <w:color w:val="auto"/>
          <w:sz w:val="24"/>
        </w:rPr>
        <w:tab/>
        <w:t>Formulación de los Objetivos del Proyecto.</w:t>
      </w:r>
    </w:p>
    <w:p w14:paraId="414BF11C" w14:textId="31F03D54" w:rsidR="00167F04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5.</w:t>
      </w:r>
      <w:r w:rsidRPr="00167F04">
        <w:rPr>
          <w:b/>
          <w:bCs/>
          <w:color w:val="auto"/>
          <w:sz w:val="24"/>
        </w:rPr>
        <w:tab/>
        <w:t>Metodologías de Desarrollo.</w:t>
      </w:r>
    </w:p>
    <w:p w14:paraId="196D9D0F" w14:textId="17B8E044" w:rsidR="00167F04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6.</w:t>
      </w:r>
      <w:r w:rsidRPr="00167F04">
        <w:rPr>
          <w:b/>
          <w:bCs/>
          <w:color w:val="auto"/>
          <w:sz w:val="24"/>
        </w:rPr>
        <w:tab/>
        <w:t>Diseño de los Modelos de Diagramas.</w:t>
      </w:r>
    </w:p>
    <w:p w14:paraId="42B45F16" w14:textId="31E445C4" w:rsidR="003E2AE1" w:rsidRPr="00167F04" w:rsidRDefault="00167F04" w:rsidP="00167F04">
      <w:pPr>
        <w:pStyle w:val="Estilo4"/>
        <w:rPr>
          <w:b/>
          <w:bCs/>
          <w:color w:val="auto"/>
          <w:sz w:val="24"/>
        </w:rPr>
      </w:pPr>
      <w:r w:rsidRPr="00167F04">
        <w:rPr>
          <w:b/>
          <w:bCs/>
          <w:color w:val="auto"/>
          <w:sz w:val="24"/>
        </w:rPr>
        <w:t>7.</w:t>
      </w:r>
      <w:r w:rsidRPr="00167F04">
        <w:rPr>
          <w:b/>
          <w:bCs/>
          <w:color w:val="auto"/>
          <w:sz w:val="24"/>
        </w:rPr>
        <w:tab/>
        <w:t>Cronograma</w:t>
      </w:r>
    </w:p>
    <w:p w14:paraId="3C219081" w14:textId="77777777" w:rsidR="004D1E44" w:rsidRDefault="004D1E44" w:rsidP="003E2AE1">
      <w:pPr>
        <w:pStyle w:val="Estilo4"/>
        <w:rPr>
          <w:b/>
          <w:bCs/>
          <w:color w:val="FF0000"/>
          <w:sz w:val="24"/>
        </w:rPr>
      </w:pPr>
    </w:p>
    <w:p w14:paraId="10DC2515" w14:textId="77777777" w:rsidR="004D1E44" w:rsidRDefault="004D1E44" w:rsidP="003E2AE1">
      <w:pPr>
        <w:pStyle w:val="Estilo4"/>
        <w:rPr>
          <w:b/>
          <w:bCs/>
          <w:color w:val="FF0000"/>
          <w:sz w:val="24"/>
        </w:rPr>
      </w:pPr>
    </w:p>
    <w:p w14:paraId="299FFA91" w14:textId="77777777" w:rsidR="004D1E44" w:rsidRPr="003B5DCD" w:rsidRDefault="004D1E44" w:rsidP="003E2AE1">
      <w:pPr>
        <w:pStyle w:val="Estilo4"/>
        <w:rPr>
          <w:color w:val="404040" w:themeColor="text1" w:themeTint="BF"/>
        </w:rPr>
      </w:pPr>
    </w:p>
    <w:p w14:paraId="06E50093" w14:textId="77777777" w:rsidR="002F1FEC" w:rsidRPr="00CE69F3" w:rsidRDefault="002F1FEC" w:rsidP="002F1FEC">
      <w:pPr>
        <w:pStyle w:val="Estilo4"/>
        <w:rPr>
          <w:color w:val="FF0000"/>
          <w:sz w:val="24"/>
          <w:szCs w:val="24"/>
        </w:rPr>
      </w:pPr>
    </w:p>
    <w:p w14:paraId="1AF5873D" w14:textId="787AF9B5" w:rsidR="002F1FEC" w:rsidRDefault="002F1FEC" w:rsidP="004B67A9">
      <w:pPr>
        <w:pStyle w:val="Estilo4"/>
        <w:rPr>
          <w:color w:val="FF0000"/>
          <w:sz w:val="24"/>
          <w:szCs w:val="24"/>
        </w:rPr>
      </w:pPr>
      <w:r w:rsidRPr="00CE69F3">
        <w:rPr>
          <w:color w:val="FF0000"/>
          <w:sz w:val="24"/>
          <w:szCs w:val="24"/>
        </w:rPr>
        <w:t>No olvides mencionar tus fuentes consultadas, sean estas primarias o secundarias y citarlas en el trabajo utilizando formato APA.</w:t>
      </w:r>
    </w:p>
    <w:p w14:paraId="20CA8CF1" w14:textId="77777777" w:rsidR="004B67A9" w:rsidRPr="004B67A9" w:rsidRDefault="004B67A9" w:rsidP="004B67A9">
      <w:pPr>
        <w:pStyle w:val="Estilo4"/>
        <w:rPr>
          <w:color w:val="FF0000"/>
          <w:sz w:val="24"/>
          <w:szCs w:val="24"/>
        </w:rPr>
      </w:pPr>
    </w:p>
    <w:p w14:paraId="47653F51" w14:textId="77777777" w:rsidR="004B67A9" w:rsidRPr="00CE69F3" w:rsidRDefault="004B67A9" w:rsidP="004B67A9">
      <w:pPr>
        <w:pStyle w:val="Estilo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La redacción es en tercera persona y la escritura en tiempo presente</w:t>
      </w:r>
    </w:p>
    <w:p w14:paraId="59C389A0" w14:textId="77777777" w:rsidR="002F1FEC" w:rsidRPr="00CE69F3" w:rsidRDefault="002F1FEC" w:rsidP="002F1FEC">
      <w:pPr>
        <w:pStyle w:val="Estilo3"/>
        <w:rPr>
          <w:color w:val="404040" w:themeColor="text1" w:themeTint="BF"/>
          <w:szCs w:val="24"/>
          <w:lang w:eastAsia="es-CL"/>
        </w:rPr>
      </w:pPr>
    </w:p>
    <w:p w14:paraId="3D83A4F4" w14:textId="77777777" w:rsidR="002F1FEC" w:rsidRPr="00CE69F3" w:rsidRDefault="002F1FEC" w:rsidP="002F1FEC">
      <w:pPr>
        <w:pStyle w:val="Estilo3"/>
        <w:rPr>
          <w:color w:val="404040" w:themeColor="text1" w:themeTint="BF"/>
          <w:szCs w:val="24"/>
          <w:lang w:eastAsia="es-CL"/>
        </w:rPr>
      </w:pPr>
    </w:p>
    <w:p w14:paraId="1330FDA2" w14:textId="0E6DF3DD" w:rsidR="002F1FEC" w:rsidRDefault="002F1FEC">
      <w:pPr>
        <w:rPr>
          <w:color w:val="404040" w:themeColor="text1" w:themeTint="BF"/>
          <w:sz w:val="24"/>
          <w:szCs w:val="24"/>
          <w:lang w:eastAsia="es-CL"/>
        </w:rPr>
      </w:pPr>
      <w:r>
        <w:rPr>
          <w:color w:val="404040" w:themeColor="text1" w:themeTint="BF"/>
          <w:sz w:val="24"/>
          <w:szCs w:val="24"/>
        </w:rPr>
        <w:br w:type="page"/>
      </w:r>
    </w:p>
    <w:p w14:paraId="2D03945D" w14:textId="50361FFC" w:rsidR="0079300B" w:rsidRDefault="0079300B" w:rsidP="003B5DCD">
      <w:pPr>
        <w:pStyle w:val="Ttulo1"/>
      </w:pPr>
      <w:bookmarkStart w:id="3" w:name="_Toc17988994"/>
      <w:r w:rsidRPr="003B5DCD">
        <w:lastRenderedPageBreak/>
        <w:t>Conclusiones</w:t>
      </w:r>
      <w:bookmarkEnd w:id="3"/>
    </w:p>
    <w:p w14:paraId="4775F96A" w14:textId="77777777" w:rsidR="00C71D69" w:rsidRPr="00C71D69" w:rsidRDefault="00C71D69" w:rsidP="00C71D69">
      <w:pPr>
        <w:pStyle w:val="Estilo4"/>
      </w:pPr>
    </w:p>
    <w:p w14:paraId="2D03945E" w14:textId="002825A7" w:rsidR="00124CD0" w:rsidRPr="003B5DCD" w:rsidRDefault="0079300B" w:rsidP="00C71D69">
      <w:pPr>
        <w:pStyle w:val="Estilo3"/>
        <w:rPr>
          <w:color w:val="404040" w:themeColor="text1" w:themeTint="BF"/>
          <w:szCs w:val="22"/>
          <w:lang w:eastAsia="es-CL"/>
        </w:rPr>
      </w:pPr>
      <w:r w:rsidRPr="003B5DCD">
        <w:rPr>
          <w:color w:val="404040" w:themeColor="text1" w:themeTint="BF"/>
          <w:szCs w:val="22"/>
          <w:lang w:eastAsia="es-CL"/>
        </w:rPr>
        <w:t xml:space="preserve">Presentar </w:t>
      </w:r>
      <w:r w:rsidR="002E6D60">
        <w:rPr>
          <w:color w:val="404040" w:themeColor="text1" w:themeTint="BF"/>
          <w:szCs w:val="22"/>
          <w:lang w:eastAsia="es-CL"/>
        </w:rPr>
        <w:t>las conclusiones preliminares según el grado de avance del trabajo</w:t>
      </w:r>
      <w:r w:rsidR="00124CD0" w:rsidRPr="003B5DCD">
        <w:rPr>
          <w:color w:val="404040" w:themeColor="text1" w:themeTint="BF"/>
          <w:szCs w:val="22"/>
          <w:lang w:eastAsia="es-CL"/>
        </w:rPr>
        <w:t>, donde se expongan ideas principales y algunas ideas personales en torno al tema. También puede incorporar ideas fuerza y/o aportes a partir del trabajo desarrollado.</w:t>
      </w:r>
    </w:p>
    <w:p w14:paraId="3B8CFAB5" w14:textId="77777777" w:rsidR="00C71D69" w:rsidRDefault="00C71D69" w:rsidP="00C71D69">
      <w:pPr>
        <w:pStyle w:val="Estilo3"/>
        <w:rPr>
          <w:color w:val="404040" w:themeColor="text1" w:themeTint="BF"/>
          <w:szCs w:val="22"/>
          <w:lang w:eastAsia="es-CL"/>
        </w:rPr>
      </w:pPr>
    </w:p>
    <w:p w14:paraId="2D03945F" w14:textId="7C289299" w:rsidR="00124CD0" w:rsidRPr="003B5DCD" w:rsidRDefault="00124CD0" w:rsidP="00C71D69">
      <w:pPr>
        <w:pStyle w:val="Estilo3"/>
        <w:rPr>
          <w:color w:val="404040" w:themeColor="text1" w:themeTint="BF"/>
          <w:szCs w:val="22"/>
          <w:lang w:eastAsia="es-CL"/>
        </w:rPr>
      </w:pPr>
      <w:r w:rsidRPr="003B5DCD">
        <w:rPr>
          <w:color w:val="404040" w:themeColor="text1" w:themeTint="BF"/>
          <w:szCs w:val="22"/>
          <w:lang w:eastAsia="es-CL"/>
        </w:rPr>
        <w:t xml:space="preserve">También es posible incorporar reflexiones, incluso dejar propuestas de profundización que no fueron posibles de abordar en este </w:t>
      </w:r>
      <w:r w:rsidR="0083298F">
        <w:rPr>
          <w:color w:val="404040" w:themeColor="text1" w:themeTint="BF"/>
          <w:szCs w:val="22"/>
          <w:lang w:eastAsia="es-CL"/>
        </w:rPr>
        <w:t>proceso</w:t>
      </w:r>
      <w:r w:rsidRPr="003B5DCD">
        <w:rPr>
          <w:color w:val="404040" w:themeColor="text1" w:themeTint="BF"/>
          <w:szCs w:val="22"/>
          <w:lang w:eastAsia="es-CL"/>
        </w:rPr>
        <w:t>.</w:t>
      </w:r>
    </w:p>
    <w:p w14:paraId="2D039460" w14:textId="7D6B58A0" w:rsidR="00124CD0" w:rsidRDefault="00124CD0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0EEC361C" w14:textId="77777777" w:rsidR="002F1FEC" w:rsidRDefault="002F1FEC" w:rsidP="002F1FEC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16E4993B" w14:textId="77777777" w:rsidR="002F1FEC" w:rsidRDefault="002F1FEC" w:rsidP="002F1FEC">
      <w:pPr>
        <w:pStyle w:val="Estilo4"/>
        <w:rPr>
          <w:color w:val="FF0000"/>
        </w:rPr>
      </w:pPr>
    </w:p>
    <w:p w14:paraId="5AD723BB" w14:textId="2112FE1B" w:rsidR="002F1FEC" w:rsidRDefault="002F1FEC" w:rsidP="002F1FEC">
      <w:pPr>
        <w:pStyle w:val="Estilo4"/>
        <w:rPr>
          <w:color w:val="FF0000"/>
        </w:rPr>
      </w:pPr>
      <w:r>
        <w:rPr>
          <w:color w:val="FF0000"/>
        </w:rPr>
        <w:t xml:space="preserve">Mínimo  </w:t>
      </w:r>
      <w:r w:rsidR="000E2BA7">
        <w:rPr>
          <w:color w:val="FF0000"/>
        </w:rPr>
        <w:t xml:space="preserve">2 </w:t>
      </w:r>
      <w:r w:rsidRPr="008345B8">
        <w:rPr>
          <w:color w:val="FF0000"/>
        </w:rPr>
        <w:t>página</w:t>
      </w:r>
      <w:r>
        <w:rPr>
          <w:color w:val="FF0000"/>
        </w:rPr>
        <w:t>s de extensión</w:t>
      </w:r>
    </w:p>
    <w:p w14:paraId="0A8298B9" w14:textId="77777777" w:rsidR="002F1FEC" w:rsidRDefault="002F1FEC" w:rsidP="002F1FEC">
      <w:pPr>
        <w:pStyle w:val="Estilo4"/>
        <w:rPr>
          <w:color w:val="FF0000"/>
        </w:rPr>
      </w:pPr>
    </w:p>
    <w:p w14:paraId="4F29B83D" w14:textId="6E67258E" w:rsidR="002F1FEC" w:rsidRPr="008345B8" w:rsidRDefault="002F1FEC" w:rsidP="002F1FEC">
      <w:pPr>
        <w:pStyle w:val="Estilo4"/>
        <w:rPr>
          <w:color w:val="FF0000"/>
        </w:rPr>
      </w:pPr>
      <w:r>
        <w:rPr>
          <w:color w:val="FF0000"/>
        </w:rPr>
        <w:t>Recuerda hacer conclusiones respecto del trabajo desarrollado centrándote en los aportes de este. No es conveniente que pongas tus opiniones o juicio de valor personal, a menos que estos estén en concordancia con las</w:t>
      </w:r>
      <w:r w:rsidR="000E2BA7">
        <w:rPr>
          <w:color w:val="FF0000"/>
        </w:rPr>
        <w:t xml:space="preserve"> </w:t>
      </w:r>
      <w:r>
        <w:rPr>
          <w:color w:val="FF0000"/>
        </w:rPr>
        <w:t>fuentes consultadas.</w:t>
      </w:r>
    </w:p>
    <w:p w14:paraId="0E8DDD7F" w14:textId="77777777" w:rsidR="002F1FEC" w:rsidRDefault="002F1FEC" w:rsidP="002F1FEC">
      <w:pPr>
        <w:rPr>
          <w:color w:val="404040" w:themeColor="text1" w:themeTint="BF"/>
          <w:lang w:eastAsia="es-CL"/>
        </w:rPr>
      </w:pPr>
      <w:r>
        <w:rPr>
          <w:color w:val="404040" w:themeColor="text1" w:themeTint="BF"/>
          <w:lang w:eastAsia="es-CL"/>
        </w:rPr>
        <w:br w:type="page"/>
      </w:r>
    </w:p>
    <w:p w14:paraId="2D039461" w14:textId="77777777" w:rsidR="00124CD0" w:rsidRPr="003B5DCD" w:rsidRDefault="00124CD0" w:rsidP="003B5DCD">
      <w:pPr>
        <w:pStyle w:val="Ttulo1"/>
      </w:pPr>
      <w:bookmarkStart w:id="4" w:name="_Toc451274003"/>
      <w:bookmarkStart w:id="5" w:name="_Toc17988995"/>
      <w:r w:rsidRPr="003B5DCD">
        <w:lastRenderedPageBreak/>
        <w:t>Referencias bibliográficas</w:t>
      </w:r>
      <w:bookmarkEnd w:id="4"/>
      <w:bookmarkEnd w:id="5"/>
    </w:p>
    <w:p w14:paraId="43AD4BA3" w14:textId="77777777" w:rsidR="00496AD7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093C3122" w14:textId="4210D48F" w:rsidR="00496AD7" w:rsidRDefault="0058216E" w:rsidP="00496AD7">
      <w:pPr>
        <w:pStyle w:val="Estilo3"/>
        <w:rPr>
          <w:color w:val="404040" w:themeColor="text1" w:themeTint="BF"/>
          <w:szCs w:val="22"/>
          <w:lang w:eastAsia="es-CL"/>
        </w:rPr>
      </w:pPr>
      <w:r>
        <w:rPr>
          <w:color w:val="404040" w:themeColor="text1" w:themeTint="BF"/>
          <w:szCs w:val="22"/>
          <w:lang w:eastAsia="es-CL"/>
        </w:rPr>
        <w:t>Citar</w:t>
      </w:r>
      <w:r w:rsidR="00496AD7">
        <w:rPr>
          <w:color w:val="404040" w:themeColor="text1" w:themeTint="BF"/>
          <w:szCs w:val="22"/>
          <w:lang w:eastAsia="es-CL"/>
        </w:rPr>
        <w:t xml:space="preserve"> las fuentes en formato APA.</w:t>
      </w:r>
    </w:p>
    <w:p w14:paraId="103A392A" w14:textId="77777777" w:rsidR="00496AD7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3D5BEEA1" w14:textId="0383857D" w:rsidR="00496AD7" w:rsidRPr="0083298F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04004046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79E8C686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2A72D168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2D039467" w14:textId="7214FE75" w:rsidR="00124CD0" w:rsidRPr="0058216E" w:rsidRDefault="00124CD0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  <w:r w:rsidRPr="0058216E">
        <w:rPr>
          <w:color w:val="404040" w:themeColor="text1" w:themeTint="BF"/>
          <w:sz w:val="28"/>
          <w:szCs w:val="28"/>
          <w:lang w:eastAsia="es-CL"/>
        </w:rPr>
        <w:t>Aspectos de forma y estilo</w:t>
      </w:r>
    </w:p>
    <w:p w14:paraId="2D039468" w14:textId="77777777" w:rsidR="00124CD0" w:rsidRPr="0083298F" w:rsidRDefault="00124CD0" w:rsidP="0083298F">
      <w:pPr>
        <w:pStyle w:val="Estilo3"/>
        <w:numPr>
          <w:ilvl w:val="0"/>
          <w:numId w:val="5"/>
        </w:numPr>
        <w:spacing w:before="240"/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Considere como guía el presente documento, y los siguientes elementos</w:t>
      </w:r>
      <w:r w:rsidR="00AD6DCF" w:rsidRPr="0083298F">
        <w:rPr>
          <w:color w:val="404040" w:themeColor="text1" w:themeTint="BF"/>
          <w:szCs w:val="22"/>
          <w:lang w:eastAsia="es-CL"/>
        </w:rPr>
        <w:t xml:space="preserve"> (puede ser modificado)</w:t>
      </w:r>
      <w:r w:rsidRPr="0083298F">
        <w:rPr>
          <w:color w:val="404040" w:themeColor="text1" w:themeTint="BF"/>
          <w:szCs w:val="22"/>
          <w:lang w:eastAsia="es-CL"/>
        </w:rPr>
        <w:t>:</w:t>
      </w:r>
    </w:p>
    <w:p w14:paraId="2D039469" w14:textId="77777777" w:rsidR="00124CD0" w:rsidRPr="0083298F" w:rsidRDefault="00124CD0" w:rsidP="00124CD0">
      <w:pPr>
        <w:pStyle w:val="Estilo3"/>
        <w:rPr>
          <w:color w:val="404040" w:themeColor="text1" w:themeTint="BF"/>
          <w:szCs w:val="22"/>
          <w:lang w:eastAsia="es-CL"/>
        </w:rPr>
      </w:pPr>
    </w:p>
    <w:p w14:paraId="2D03946A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 xml:space="preserve">Formato: tiene dos opciones para entregar el informe: documento de Word o convertirlo en PDF. </w:t>
      </w:r>
    </w:p>
    <w:p w14:paraId="2D03946B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Papel tamaño carta. Márgenes estándar (superior e inferior de 2,5 cm. izquierdo y derecho de 2,5 cm).</w:t>
      </w:r>
    </w:p>
    <w:p w14:paraId="2D03946C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 xml:space="preserve">Párrafos: alineación justificada, interlineado sencillo. </w:t>
      </w:r>
    </w:p>
    <w:p w14:paraId="2D03946D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Tipo de letra o fuente: Arial o Calibri</w:t>
      </w:r>
      <w:r w:rsidR="004A238C" w:rsidRPr="0083298F">
        <w:rPr>
          <w:color w:val="404040" w:themeColor="text1" w:themeTint="BF"/>
          <w:szCs w:val="22"/>
          <w:lang w:eastAsia="es-CL"/>
        </w:rPr>
        <w:t xml:space="preserve"> (Cuerpo)</w:t>
      </w:r>
      <w:r w:rsidRPr="0083298F">
        <w:rPr>
          <w:color w:val="404040" w:themeColor="text1" w:themeTint="BF"/>
          <w:szCs w:val="22"/>
          <w:lang w:eastAsia="es-CL"/>
        </w:rPr>
        <w:t xml:space="preserve">. </w:t>
      </w:r>
    </w:p>
    <w:p w14:paraId="2D03946E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títulos: 14 y en negrita</w:t>
      </w:r>
    </w:p>
    <w:p w14:paraId="2D03946F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subtítulos: 1</w:t>
      </w:r>
      <w:r w:rsidR="00553226" w:rsidRPr="0083298F">
        <w:rPr>
          <w:color w:val="404040" w:themeColor="text1" w:themeTint="BF"/>
          <w:szCs w:val="22"/>
          <w:lang w:eastAsia="es-CL"/>
        </w:rPr>
        <w:t>2</w:t>
      </w:r>
      <w:r w:rsidRPr="0083298F">
        <w:rPr>
          <w:color w:val="404040" w:themeColor="text1" w:themeTint="BF"/>
          <w:szCs w:val="22"/>
          <w:lang w:eastAsia="es-CL"/>
        </w:rPr>
        <w:t xml:space="preserve"> y en negrita.</w:t>
      </w:r>
    </w:p>
    <w:p w14:paraId="2D039470" w14:textId="4999B0F4" w:rsidR="00124CD0" w:rsidRPr="0083298F" w:rsidRDefault="002E12CB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textos</w:t>
      </w:r>
      <w:r w:rsidR="00124CD0" w:rsidRPr="0083298F">
        <w:rPr>
          <w:color w:val="404040" w:themeColor="text1" w:themeTint="BF"/>
          <w:szCs w:val="22"/>
          <w:lang w:eastAsia="es-CL"/>
        </w:rPr>
        <w:t>: 11 normal.</w:t>
      </w:r>
    </w:p>
    <w:p w14:paraId="2D039471" w14:textId="38C95D76" w:rsidR="00124CD0" w:rsidRPr="003B5DCD" w:rsidRDefault="00124CD0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14:paraId="2D039473" w14:textId="78BC3B4F" w:rsidR="00124CD0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14:paraId="2D039477" w14:textId="77777777" w:rsidR="00124CD0" w:rsidRPr="003B5DCD" w:rsidRDefault="00124CD0" w:rsidP="00124CD0">
      <w:pPr>
        <w:pStyle w:val="Estilo3"/>
        <w:ind w:left="708"/>
        <w:rPr>
          <w:color w:val="404040" w:themeColor="text1" w:themeTint="BF"/>
          <w:sz w:val="22"/>
          <w:lang w:eastAsia="es-CL"/>
        </w:rPr>
      </w:pPr>
    </w:p>
    <w:p w14:paraId="2D039478" w14:textId="77777777" w:rsidR="00124CD0" w:rsidRPr="003B5DCD" w:rsidRDefault="00124CD0" w:rsidP="00124CD0">
      <w:pPr>
        <w:pStyle w:val="Estilo3"/>
        <w:rPr>
          <w:i/>
          <w:color w:val="404040" w:themeColor="text1" w:themeTint="BF"/>
        </w:rPr>
      </w:pPr>
    </w:p>
    <w:p w14:paraId="2D03947A" w14:textId="77777777" w:rsidR="00124CD0" w:rsidRPr="003B5DCD" w:rsidRDefault="00124CD0" w:rsidP="0055322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58216E">
        <w:rPr>
          <w:rFonts w:cs="Arial"/>
          <w:color w:val="FF0000"/>
          <w:sz w:val="24"/>
        </w:rPr>
        <w:t>Una vez finalizado el informe, elimina las instrucciones y ejemplos</w:t>
      </w:r>
      <w:r w:rsidRPr="0058216E">
        <w:rPr>
          <w:rFonts w:cs="Arial"/>
          <w:color w:val="404040" w:themeColor="text1" w:themeTint="BF"/>
          <w:sz w:val="24"/>
        </w:rPr>
        <w:t>.</w:t>
      </w:r>
    </w:p>
    <w:sectPr w:rsidR="00124CD0" w:rsidRPr="003B5DCD" w:rsidSect="0028662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A1B05" w14:textId="77777777" w:rsidR="00E72DE6" w:rsidRDefault="00E72DE6">
      <w:pPr>
        <w:spacing w:after="0" w:line="240" w:lineRule="auto"/>
      </w:pPr>
      <w:r>
        <w:separator/>
      </w:r>
    </w:p>
  </w:endnote>
  <w:endnote w:type="continuationSeparator" w:id="0">
    <w:p w14:paraId="2003FDA7" w14:textId="77777777" w:rsidR="00E72DE6" w:rsidRDefault="00E7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Corbel"/>
    <w:charset w:val="00"/>
    <w:family w:val="auto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819955"/>
      <w:docPartObj>
        <w:docPartGallery w:val="Page Numbers (Bottom of Page)"/>
        <w:docPartUnique/>
      </w:docPartObj>
    </w:sdtPr>
    <w:sdtContent>
      <w:p w14:paraId="608412A2" w14:textId="7F13B916" w:rsidR="009D6A5E" w:rsidRDefault="009D6A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03948A" w14:textId="5A96A6A6" w:rsidR="00000000" w:rsidRPr="00C539A7" w:rsidRDefault="00000000" w:rsidP="003447D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68FD8" w14:textId="77777777" w:rsidR="00E72DE6" w:rsidRDefault="00E72DE6">
      <w:pPr>
        <w:spacing w:after="0" w:line="240" w:lineRule="auto"/>
      </w:pPr>
      <w:r>
        <w:separator/>
      </w:r>
    </w:p>
  </w:footnote>
  <w:footnote w:type="continuationSeparator" w:id="0">
    <w:p w14:paraId="282BA068" w14:textId="77777777" w:rsidR="00E72DE6" w:rsidRDefault="00E7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F5AA" w14:textId="77777777" w:rsidR="00773FC0" w:rsidRPr="00773FC0" w:rsidRDefault="00773FC0" w:rsidP="00773FC0">
    <w:pPr>
      <w:pStyle w:val="Encabezado"/>
      <w:tabs>
        <w:tab w:val="left" w:pos="2925"/>
      </w:tabs>
      <w:ind w:right="-1"/>
      <w:rPr>
        <w:sz w:val="16"/>
        <w:szCs w:val="16"/>
      </w:rPr>
    </w:pPr>
    <w:r w:rsidRPr="00773FC0">
      <w:rPr>
        <w:sz w:val="16"/>
        <w:szCs w:val="16"/>
      </w:rPr>
      <w:t>Área Informática y Telecomunicaciones</w:t>
    </w:r>
  </w:p>
  <w:p w14:paraId="36051CFE" w14:textId="2F195499" w:rsidR="000A51C6" w:rsidRDefault="00773FC0" w:rsidP="00773FC0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773FC0">
      <w:rPr>
        <w:sz w:val="16"/>
        <w:szCs w:val="16"/>
      </w:rPr>
      <w:t>Ingeniería en Informática</w:t>
    </w:r>
  </w:p>
  <w:p w14:paraId="35C31C87" w14:textId="31636079" w:rsidR="009D6A5E" w:rsidRPr="000A51C6" w:rsidRDefault="00773FC0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773FC0">
      <w:rPr>
        <w:sz w:val="16"/>
        <w:szCs w:val="16"/>
      </w:rPr>
      <w:t xml:space="preserve">Proyecto de Integración </w:t>
    </w:r>
    <w:r w:rsidR="009D6A5E">
      <w:rPr>
        <w:sz w:val="16"/>
        <w:szCs w:val="16"/>
      </w:rPr>
      <w:t>-</w:t>
    </w:r>
    <w:r>
      <w:rPr>
        <w:sz w:val="16"/>
        <w:szCs w:val="16"/>
      </w:rPr>
      <w:t>TIHI63</w:t>
    </w:r>
  </w:p>
  <w:p w14:paraId="2D039488" w14:textId="5834906C" w:rsidR="00000000" w:rsidRDefault="003B5DCD" w:rsidP="003B5DCD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t xml:space="preserve">    </w:t>
    </w:r>
    <w:r>
      <w:rPr>
        <w:noProof/>
        <w:lang w:eastAsia="es-CL"/>
      </w:rPr>
      <w:drawing>
        <wp:inline distT="0" distB="0" distL="0" distR="0" wp14:anchorId="3B7038E6" wp14:editId="3B5BBA09">
          <wp:extent cx="869950" cy="241296"/>
          <wp:effectExtent l="0" t="0" r="6350" b="6985"/>
          <wp:docPr id="5" name="Imagen 5" descr="Logo_CFT_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FT_I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16" t="30159" r="9308" b="31746"/>
                  <a:stretch/>
                </pic:blipFill>
                <pic:spPr bwMode="auto">
                  <a:xfrm>
                    <a:off x="0" y="0"/>
                    <a:ext cx="869963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43046C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07DBA"/>
    <w:multiLevelType w:val="hybridMultilevel"/>
    <w:tmpl w:val="E69468DC"/>
    <w:lvl w:ilvl="0" w:tplc="3DDA4C7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72E7C"/>
    <w:multiLevelType w:val="hybridMultilevel"/>
    <w:tmpl w:val="F9E097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2510D"/>
    <w:multiLevelType w:val="hybridMultilevel"/>
    <w:tmpl w:val="32FC7760"/>
    <w:lvl w:ilvl="0" w:tplc="404E81F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F5781"/>
    <w:multiLevelType w:val="hybridMultilevel"/>
    <w:tmpl w:val="73C6ED8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9F5A00"/>
    <w:multiLevelType w:val="hybridMultilevel"/>
    <w:tmpl w:val="D2E64E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56032F"/>
    <w:multiLevelType w:val="hybridMultilevel"/>
    <w:tmpl w:val="374E340E"/>
    <w:lvl w:ilvl="0" w:tplc="88AA4FA2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7F1AE2"/>
    <w:multiLevelType w:val="hybridMultilevel"/>
    <w:tmpl w:val="FC5628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B6901"/>
    <w:multiLevelType w:val="hybridMultilevel"/>
    <w:tmpl w:val="5798CF78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3C3701"/>
    <w:multiLevelType w:val="hybridMultilevel"/>
    <w:tmpl w:val="B56EAD6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7408239">
    <w:abstractNumId w:val="6"/>
  </w:num>
  <w:num w:numId="2" w16cid:durableId="705981909">
    <w:abstractNumId w:val="13"/>
  </w:num>
  <w:num w:numId="3" w16cid:durableId="1408068054">
    <w:abstractNumId w:val="0"/>
  </w:num>
  <w:num w:numId="4" w16cid:durableId="1642030132">
    <w:abstractNumId w:val="16"/>
  </w:num>
  <w:num w:numId="5" w16cid:durableId="1179277970">
    <w:abstractNumId w:val="11"/>
  </w:num>
  <w:num w:numId="6" w16cid:durableId="888611442">
    <w:abstractNumId w:val="5"/>
  </w:num>
  <w:num w:numId="7" w16cid:durableId="2109617640">
    <w:abstractNumId w:val="5"/>
    <w:lvlOverride w:ilvl="0">
      <w:startOverride w:val="1"/>
    </w:lvlOverride>
  </w:num>
  <w:num w:numId="8" w16cid:durableId="1708795510">
    <w:abstractNumId w:val="4"/>
  </w:num>
  <w:num w:numId="9" w16cid:durableId="1993216675">
    <w:abstractNumId w:val="2"/>
  </w:num>
  <w:num w:numId="10" w16cid:durableId="1590044332">
    <w:abstractNumId w:val="1"/>
  </w:num>
  <w:num w:numId="11" w16cid:durableId="172229001">
    <w:abstractNumId w:val="1"/>
  </w:num>
  <w:num w:numId="12" w16cid:durableId="1543514493">
    <w:abstractNumId w:val="1"/>
  </w:num>
  <w:num w:numId="13" w16cid:durableId="1356806568">
    <w:abstractNumId w:val="12"/>
  </w:num>
  <w:num w:numId="14" w16cid:durableId="2029062457">
    <w:abstractNumId w:val="12"/>
  </w:num>
  <w:num w:numId="15" w16cid:durableId="939486634">
    <w:abstractNumId w:val="12"/>
  </w:num>
  <w:num w:numId="16" w16cid:durableId="1995642013">
    <w:abstractNumId w:val="12"/>
  </w:num>
  <w:num w:numId="17" w16cid:durableId="1037004704">
    <w:abstractNumId w:val="12"/>
  </w:num>
  <w:num w:numId="18" w16cid:durableId="315646803">
    <w:abstractNumId w:val="8"/>
  </w:num>
  <w:num w:numId="19" w16cid:durableId="742458068">
    <w:abstractNumId w:val="9"/>
  </w:num>
  <w:num w:numId="20" w16cid:durableId="1008211055">
    <w:abstractNumId w:val="15"/>
  </w:num>
  <w:num w:numId="21" w16cid:durableId="2096975391">
    <w:abstractNumId w:val="17"/>
  </w:num>
  <w:num w:numId="22" w16cid:durableId="629439520">
    <w:abstractNumId w:val="3"/>
  </w:num>
  <w:num w:numId="23" w16cid:durableId="1532767006">
    <w:abstractNumId w:val="7"/>
  </w:num>
  <w:num w:numId="24" w16cid:durableId="11297256">
    <w:abstractNumId w:val="10"/>
  </w:num>
  <w:num w:numId="25" w16cid:durableId="585962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454A9"/>
    <w:rsid w:val="000567DE"/>
    <w:rsid w:val="000829CA"/>
    <w:rsid w:val="00082E70"/>
    <w:rsid w:val="00094556"/>
    <w:rsid w:val="00097761"/>
    <w:rsid w:val="000A51C6"/>
    <w:rsid w:val="000B57CE"/>
    <w:rsid w:val="000E0636"/>
    <w:rsid w:val="000E2BA7"/>
    <w:rsid w:val="000F35B0"/>
    <w:rsid w:val="000F467B"/>
    <w:rsid w:val="001166F7"/>
    <w:rsid w:val="00124CD0"/>
    <w:rsid w:val="00136778"/>
    <w:rsid w:val="00140CE8"/>
    <w:rsid w:val="00146618"/>
    <w:rsid w:val="00164E2D"/>
    <w:rsid w:val="00167F04"/>
    <w:rsid w:val="0017362F"/>
    <w:rsid w:val="001B077F"/>
    <w:rsid w:val="001C4B1D"/>
    <w:rsid w:val="001D03C2"/>
    <w:rsid w:val="001E2260"/>
    <w:rsid w:val="002270F4"/>
    <w:rsid w:val="00234E55"/>
    <w:rsid w:val="00246242"/>
    <w:rsid w:val="0028236D"/>
    <w:rsid w:val="0028662D"/>
    <w:rsid w:val="00293F05"/>
    <w:rsid w:val="002B6B7F"/>
    <w:rsid w:val="002C05B8"/>
    <w:rsid w:val="002D2340"/>
    <w:rsid w:val="002D68B6"/>
    <w:rsid w:val="002E12CB"/>
    <w:rsid w:val="002E6D60"/>
    <w:rsid w:val="002F0BA9"/>
    <w:rsid w:val="002F1FEC"/>
    <w:rsid w:val="003447D8"/>
    <w:rsid w:val="00356011"/>
    <w:rsid w:val="003677C8"/>
    <w:rsid w:val="003B2D58"/>
    <w:rsid w:val="003B5763"/>
    <w:rsid w:val="003B5DCD"/>
    <w:rsid w:val="003C303A"/>
    <w:rsid w:val="003E2AE1"/>
    <w:rsid w:val="003E6F1C"/>
    <w:rsid w:val="003F3541"/>
    <w:rsid w:val="00403765"/>
    <w:rsid w:val="00412CFC"/>
    <w:rsid w:val="00426DE8"/>
    <w:rsid w:val="00441D9E"/>
    <w:rsid w:val="004445B6"/>
    <w:rsid w:val="00456098"/>
    <w:rsid w:val="0047085D"/>
    <w:rsid w:val="00496AD7"/>
    <w:rsid w:val="004A238C"/>
    <w:rsid w:val="004B67A9"/>
    <w:rsid w:val="004B6EEF"/>
    <w:rsid w:val="004C10E6"/>
    <w:rsid w:val="004D1E44"/>
    <w:rsid w:val="004D4368"/>
    <w:rsid w:val="004F2275"/>
    <w:rsid w:val="0054299C"/>
    <w:rsid w:val="00544582"/>
    <w:rsid w:val="00546AB1"/>
    <w:rsid w:val="0054789D"/>
    <w:rsid w:val="00552DC3"/>
    <w:rsid w:val="00553226"/>
    <w:rsid w:val="00562342"/>
    <w:rsid w:val="0058216E"/>
    <w:rsid w:val="005B43F5"/>
    <w:rsid w:val="005E6DF4"/>
    <w:rsid w:val="00605745"/>
    <w:rsid w:val="00622460"/>
    <w:rsid w:val="00651AC3"/>
    <w:rsid w:val="00653D22"/>
    <w:rsid w:val="00654ED9"/>
    <w:rsid w:val="0065694B"/>
    <w:rsid w:val="0068298B"/>
    <w:rsid w:val="006936E4"/>
    <w:rsid w:val="006970BF"/>
    <w:rsid w:val="006D2C87"/>
    <w:rsid w:val="006D2E34"/>
    <w:rsid w:val="006D74C6"/>
    <w:rsid w:val="006D78F4"/>
    <w:rsid w:val="006F245B"/>
    <w:rsid w:val="006F5289"/>
    <w:rsid w:val="00736583"/>
    <w:rsid w:val="00771666"/>
    <w:rsid w:val="00773FC0"/>
    <w:rsid w:val="0079300B"/>
    <w:rsid w:val="007A1779"/>
    <w:rsid w:val="007A298F"/>
    <w:rsid w:val="007A68FF"/>
    <w:rsid w:val="007D475E"/>
    <w:rsid w:val="00812C89"/>
    <w:rsid w:val="00820757"/>
    <w:rsid w:val="0083298F"/>
    <w:rsid w:val="00860573"/>
    <w:rsid w:val="008675A2"/>
    <w:rsid w:val="008859B4"/>
    <w:rsid w:val="00887C0C"/>
    <w:rsid w:val="008B169A"/>
    <w:rsid w:val="008E0EFF"/>
    <w:rsid w:val="00902DDC"/>
    <w:rsid w:val="0092482B"/>
    <w:rsid w:val="009A0FEF"/>
    <w:rsid w:val="009C0A47"/>
    <w:rsid w:val="009C0CE2"/>
    <w:rsid w:val="009D6A5E"/>
    <w:rsid w:val="00A103AE"/>
    <w:rsid w:val="00A12F55"/>
    <w:rsid w:val="00A27640"/>
    <w:rsid w:val="00A343E5"/>
    <w:rsid w:val="00A7218F"/>
    <w:rsid w:val="00A8318D"/>
    <w:rsid w:val="00AA38EF"/>
    <w:rsid w:val="00AB4EC6"/>
    <w:rsid w:val="00AC3BE6"/>
    <w:rsid w:val="00AD6DCF"/>
    <w:rsid w:val="00AD7442"/>
    <w:rsid w:val="00AF437C"/>
    <w:rsid w:val="00AF7CB0"/>
    <w:rsid w:val="00B119BB"/>
    <w:rsid w:val="00B20B56"/>
    <w:rsid w:val="00B26D25"/>
    <w:rsid w:val="00B523D1"/>
    <w:rsid w:val="00B53D57"/>
    <w:rsid w:val="00B5632F"/>
    <w:rsid w:val="00BA0AB3"/>
    <w:rsid w:val="00BE127D"/>
    <w:rsid w:val="00C01615"/>
    <w:rsid w:val="00C06810"/>
    <w:rsid w:val="00C23505"/>
    <w:rsid w:val="00C23AC0"/>
    <w:rsid w:val="00C23E65"/>
    <w:rsid w:val="00C529C2"/>
    <w:rsid w:val="00C57861"/>
    <w:rsid w:val="00C71D69"/>
    <w:rsid w:val="00CE69F3"/>
    <w:rsid w:val="00D17B7D"/>
    <w:rsid w:val="00D45DD5"/>
    <w:rsid w:val="00D5312C"/>
    <w:rsid w:val="00D64D89"/>
    <w:rsid w:val="00D84E53"/>
    <w:rsid w:val="00DB69A2"/>
    <w:rsid w:val="00DC0E65"/>
    <w:rsid w:val="00E11F4E"/>
    <w:rsid w:val="00E12E22"/>
    <w:rsid w:val="00E21503"/>
    <w:rsid w:val="00E41AF3"/>
    <w:rsid w:val="00E4472F"/>
    <w:rsid w:val="00E46EF4"/>
    <w:rsid w:val="00E5544E"/>
    <w:rsid w:val="00E64396"/>
    <w:rsid w:val="00E66AEB"/>
    <w:rsid w:val="00E72DE6"/>
    <w:rsid w:val="00EE2497"/>
    <w:rsid w:val="00EE6BF7"/>
    <w:rsid w:val="00EF5A12"/>
    <w:rsid w:val="00F91CD8"/>
    <w:rsid w:val="00FA1EB7"/>
    <w:rsid w:val="00FA5DAA"/>
    <w:rsid w:val="00FC05A7"/>
    <w:rsid w:val="00FC0FDD"/>
    <w:rsid w:val="00FD2D2B"/>
    <w:rsid w:val="00FD6EAA"/>
    <w:rsid w:val="00FE182B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7DE"/>
  </w:style>
  <w:style w:type="paragraph" w:styleId="Ttulo10">
    <w:name w:val="heading 1"/>
    <w:basedOn w:val="Normal"/>
    <w:next w:val="Normal"/>
    <w:link w:val="Ttulo1Car"/>
    <w:uiPriority w:val="9"/>
    <w:qFormat/>
    <w:rsid w:val="000567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7D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7D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7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7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7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7D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7D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7D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ind w:left="720"/>
      <w:contextualSpacing/>
    </w:pPr>
  </w:style>
  <w:style w:type="paragraph" w:customStyle="1" w:styleId="Estilo1">
    <w:name w:val="Estilo1"/>
    <w:basedOn w:val="TITULO1"/>
    <w:link w:val="Estilo1Car"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rsid w:val="003B5DCD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3B5DC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table" w:customStyle="1" w:styleId="Cuadrculadetablaclara1">
    <w:name w:val="Cuadrícula de tabla clara1"/>
    <w:basedOn w:val="Tablanormal"/>
    <w:uiPriority w:val="40"/>
    <w:rsid w:val="003E2A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0"/>
    <w:uiPriority w:val="9"/>
    <w:rsid w:val="000567D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7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7D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7D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7D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7D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7D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7D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7D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567DE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0567D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0567D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7D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7D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67DE"/>
    <w:rPr>
      <w:b/>
      <w:bCs/>
    </w:rPr>
  </w:style>
  <w:style w:type="character" w:styleId="nfasis">
    <w:name w:val="Emphasis"/>
    <w:basedOn w:val="Fuentedeprrafopredeter"/>
    <w:uiPriority w:val="20"/>
    <w:qFormat/>
    <w:rsid w:val="000567DE"/>
    <w:rPr>
      <w:i/>
      <w:iCs/>
    </w:rPr>
  </w:style>
  <w:style w:type="paragraph" w:styleId="Sinespaciado">
    <w:name w:val="No Spacing"/>
    <w:uiPriority w:val="1"/>
    <w:qFormat/>
    <w:rsid w:val="000567D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567D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0567DE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7D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7D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0567D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0567D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0567D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0567DE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0567DE"/>
    <w:rPr>
      <w:b/>
      <w:bCs/>
      <w:smallCaps/>
      <w:spacing w:val="10"/>
    </w:rPr>
  </w:style>
  <w:style w:type="paragraph" w:styleId="TtuloTDC">
    <w:name w:val="TOC Heading"/>
    <w:basedOn w:val="Ttulo10"/>
    <w:next w:val="Normal"/>
    <w:uiPriority w:val="39"/>
    <w:semiHidden/>
    <w:unhideWhenUsed/>
    <w:qFormat/>
    <w:rsid w:val="000567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1aade0-c56a-4bfb-a3f4-7c00d91f8fba">
      <Terms xmlns="http://schemas.microsoft.com/office/infopath/2007/PartnerControls"/>
    </lcf76f155ced4ddcb4097134ff3c332f>
    <TaxCatchAll xmlns="a4651164-0f15-4d13-a36d-0ab7743e2a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3" ma:contentTypeDescription="Crear nuevo documento." ma:contentTypeScope="" ma:versionID="9509ec7f3de1e66e51146e5f96347c72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be31a1f8491f28f3748b5847d2586fc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761aade0-c56a-4bfb-a3f4-7c00d91f8fba"/>
    <ds:schemaRef ds:uri="a4651164-0f15-4d13-a36d-0ab7743e2aa9"/>
  </ds:schemaRefs>
</ds:datastoreItem>
</file>

<file path=customXml/itemProps2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1F92C-88B5-45EF-AE02-79F4F58A64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2EA9E9-2BA7-44C0-A0DE-5B4F44F1F5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Bruno Maldonado</cp:lastModifiedBy>
  <cp:revision>3</cp:revision>
  <dcterms:created xsi:type="dcterms:W3CDTF">2023-06-06T19:45:00Z</dcterms:created>
  <dcterms:modified xsi:type="dcterms:W3CDTF">2025-08-21T19:02:00Z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