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61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7030A0"/>
          <w:lang w:val="en-US" w:eastAsia="zh-CN"/>
        </w:rPr>
        <w:t xml:space="preserve">weight 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重量</w:t>
      </w:r>
    </w:p>
    <w:p w14:paraId="265CA9DD">
      <w:pPr>
        <w:rPr>
          <w:rFonts w:hint="default"/>
          <w:lang w:val="en-US" w:eastAsia="zh-CN"/>
        </w:rPr>
      </w:pPr>
      <w:r>
        <w:rPr>
          <w:rFonts w:hint="default"/>
          <w:color w:val="7030A0"/>
          <w:lang w:val="en-US" w:eastAsia="zh-CN"/>
        </w:rPr>
        <w:t>morningAllowed</w:t>
      </w:r>
      <w:r>
        <w:rPr>
          <w:rFonts w:hint="eastAsia"/>
          <w:color w:val="7030A0"/>
          <w:lang w:val="en-US" w:eastAsia="zh-CN"/>
        </w:rPr>
        <w:t xml:space="preserve"> 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是否早上允许送货</w:t>
      </w:r>
    </w:p>
    <w:p w14:paraId="2994FE1B">
      <w:pPr>
        <w:rPr>
          <w:rFonts w:hint="default"/>
          <w:lang w:val="en-US" w:eastAsia="zh-CN"/>
        </w:rPr>
      </w:pPr>
      <w:r>
        <w:rPr>
          <w:rFonts w:hint="default"/>
          <w:color w:val="7030A0"/>
          <w:lang w:val="en-US" w:eastAsia="zh-CN"/>
        </w:rPr>
        <w:t>afternoonAllowed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是否下午允许送货</w:t>
      </w:r>
    </w:p>
    <w:p w14:paraId="70FD7341">
      <w:pPr>
        <w:rPr>
          <w:rFonts w:hint="default"/>
          <w:lang w:val="en-US" w:eastAsia="zh-CN"/>
        </w:rPr>
      </w:pPr>
      <w:r>
        <w:rPr>
          <w:rFonts w:hint="default"/>
          <w:color w:val="7030A0"/>
          <w:lang w:val="en-US" w:eastAsia="zh-CN"/>
        </w:rPr>
        <w:t>nightAllowed</w:t>
      </w:r>
      <w:r>
        <w:rPr>
          <w:rFonts w:hint="eastAsia"/>
          <w:color w:val="7030A0"/>
          <w:lang w:val="en-US" w:eastAsia="zh-CN"/>
        </w:rPr>
        <w:t xml:space="preserve">    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是否晚上允许送货</w:t>
      </w:r>
    </w:p>
    <w:p w14:paraId="30E69F73">
      <w:pPr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p</w:t>
      </w:r>
      <w:r>
        <w:rPr>
          <w:rFonts w:hint="default"/>
          <w:color w:val="7030A0"/>
          <w:lang w:val="en-US" w:eastAsia="zh-CN"/>
        </w:rPr>
        <w:t>riority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货物的优先级，这个优先级是针对一个时间段下的一个节点而言的。</w:t>
      </w:r>
    </w:p>
    <w:p w14:paraId="513A6051">
      <w:pPr>
        <w:tabs>
          <w:tab w:val="left" w:pos="1672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可以分为五个等级，分别是1，2，3，4，5 ，5表示此时不能送货。</w:t>
      </w:r>
    </w:p>
    <w:p w14:paraId="7FCC36D5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更新时间:</w:t>
      </w:r>
    </w:p>
    <w:p w14:paraId="36E8AB76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每次选择一个节点继续送货后，需要更新这个节点下货物的优先级。</w:t>
      </w:r>
    </w:p>
    <w:p w14:paraId="6770D2F5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每次一个时间段开始后，都需要更新全体节点下货物的优先级。</w:t>
      </w:r>
    </w:p>
    <w:p w14:paraId="170C1560">
      <w:pPr>
        <w:tabs>
          <w:tab w:val="left" w:pos="1672"/>
        </w:tabs>
        <w:rPr>
          <w:rFonts w:hint="eastAsia"/>
          <w:lang w:val="en-US" w:eastAsia="zh-CN"/>
        </w:rPr>
      </w:pPr>
    </w:p>
    <w:p w14:paraId="49C1D9B3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compareTo()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实现Comparable接口，用于排序。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先比较优先级，高的在前。再比较重量，大的在前。</w:t>
      </w:r>
    </w:p>
    <w:p w14:paraId="1C7BBA79">
      <w:pPr>
        <w:tabs>
          <w:tab w:val="left" w:pos="1672"/>
        </w:tabs>
        <w:rPr>
          <w:rFonts w:hint="eastAsia"/>
          <w:lang w:val="en-US" w:eastAsia="zh-CN"/>
        </w:rPr>
      </w:pPr>
    </w:p>
    <w:p w14:paraId="223B8A75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</w:t>
      </w:r>
    </w:p>
    <w:p w14:paraId="72EF1361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name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节点名称</w:t>
      </w:r>
    </w:p>
    <w:p w14:paraId="62E6FAA1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goodsList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货物列表</w:t>
      </w:r>
    </w:p>
    <w:p w14:paraId="5EB9444D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morningDelivery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该节点可以在早上最多配送的货物量</w:t>
      </w:r>
    </w:p>
    <w:p w14:paraId="3A1DD0B4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afternoonDelivery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该节点可以在下午最多配送的货物量</w:t>
      </w:r>
    </w:p>
    <w:p w14:paraId="0C06A266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nightDelivery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该节点可以在晚上最多配送的货物量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这些信息在每次添加货物和删除货物时都需要更新</w:t>
      </w:r>
    </w:p>
    <w:p w14:paraId="7842594C">
      <w:pPr>
        <w:tabs>
          <w:tab w:val="left" w:pos="1672"/>
        </w:tabs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GoodsBatchSelectStrategy</w:t>
      </w:r>
      <w:r>
        <w:rPr>
          <w:rFonts w:hint="eastAsia"/>
          <w:i/>
          <w:iCs/>
          <w:color w:val="7030A0"/>
          <w:lang w:val="en-US" w:eastAsia="zh-CN"/>
        </w:rPr>
        <w:tab/>
      </w:r>
      <w:r>
        <w:rPr>
          <w:rFonts w:hint="eastAsia"/>
          <w:i w:val="0"/>
          <w:iCs w:val="0"/>
          <w:color w:val="auto"/>
          <w:lang w:val="en-US" w:eastAsia="zh-CN"/>
        </w:rPr>
        <w:t>从该节点选出货物组合的策略，分层0-1背包推选出合适的货物</w:t>
      </w:r>
    </w:p>
    <w:p w14:paraId="48CC53D9">
      <w:pPr>
        <w:tabs>
          <w:tab w:val="left" w:pos="1672"/>
        </w:tabs>
        <w:rPr>
          <w:rFonts w:hint="default"/>
          <w:i w:val="0"/>
          <w:iCs w:val="0"/>
          <w:color w:val="auto"/>
          <w:lang w:val="en-US" w:eastAsia="zh-CN"/>
        </w:rPr>
      </w:pPr>
    </w:p>
    <w:p w14:paraId="1273AD56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sortGoodsList()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按优先级和重量，</w:t>
      </w:r>
      <w:r>
        <w:rPr>
          <w:rFonts w:hint="eastAsia"/>
          <w:lang w:val="en-US" w:eastAsia="zh-CN"/>
        </w:rPr>
        <w:t>排序货物列表</w:t>
      </w:r>
    </w:p>
    <w:p w14:paraId="17FFC423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排序时间:更新优先级之后便需要重新排序</w:t>
      </w:r>
    </w:p>
    <w:p w14:paraId="6252B687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updateGoodsPriority()</w:t>
      </w:r>
      <w:r>
        <w:rPr>
          <w:rFonts w:hint="eastAsia"/>
          <w:lang w:val="en-US" w:eastAsia="zh-CN"/>
        </w:rPr>
        <w:tab/>
        <w:t>更新货物列表下所有货物的优先级</w:t>
      </w:r>
    </w:p>
    <w:p w14:paraId="22A2CE1F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更新时间:</w:t>
      </w:r>
      <w:r>
        <w:rPr>
          <w:rFonts w:hint="eastAsia"/>
          <w:lang w:val="en-US" w:eastAsia="zh-CN"/>
        </w:rPr>
        <w:tab/>
      </w:r>
    </w:p>
    <w:p w14:paraId="52D27E74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每次选择一个节点继续送货后，需要更新这个节点下货物的优先级。</w:t>
      </w:r>
    </w:p>
    <w:p w14:paraId="39DAC2BA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每次一个时间段开始后，都需要更新全体节点下货物的优先级。</w:t>
      </w:r>
    </w:p>
    <w:p w14:paraId="111A422D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addGoods()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增加单个货物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B050"/>
          <w:lang w:val="en-US" w:eastAsia="zh-CN"/>
        </w:rPr>
        <w:t>deleteGoods()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删除单个货物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B050"/>
          <w:lang w:val="en-US" w:eastAsia="zh-CN"/>
        </w:rPr>
        <w:t>isEmpty()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判断是否还剩余货物</w:t>
      </w:r>
    </w:p>
    <w:p w14:paraId="5581EFDF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deleteGoodsBatch()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便捷性方法，删除被取走的一组货物</w:t>
      </w:r>
    </w:p>
    <w:p w14:paraId="4EC15040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getPriority()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对已经sort过的goodsList取第一个货物的优先级</w:t>
      </w:r>
    </w:p>
    <w:p w14:paraId="2E699A6D">
      <w:pPr>
        <w:tabs>
          <w:tab w:val="left" w:pos="1672"/>
        </w:tabs>
        <w:rPr>
          <w:rFonts w:hint="eastAsia"/>
          <w:lang w:val="en-US" w:eastAsia="zh-CN"/>
        </w:rPr>
      </w:pPr>
    </w:p>
    <w:p w14:paraId="6DA0E9DA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Graph:</w:t>
      </w:r>
    </w:p>
    <w:p w14:paraId="6F7DD572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</w:t>
      </w:r>
      <w:r>
        <w:rPr>
          <w:rFonts w:hint="eastAsia"/>
          <w:lang w:val="en-US" w:eastAsia="zh-CN"/>
        </w:rPr>
        <w:tab/>
        <w:t>用于为地图加载信息</w:t>
      </w:r>
    </w:p>
    <w:p w14:paraId="775EAD81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nodes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单层map，key是节点名称，value是Node对象</w:t>
      </w:r>
      <w:r>
        <w:rPr>
          <w:rFonts w:hint="eastAsia"/>
          <w:lang w:val="en-US" w:eastAsia="zh-CN"/>
        </w:rPr>
        <w:tab/>
      </w:r>
    </w:p>
    <w:p w14:paraId="5D043CE0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graphMap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>两层map组成的图结构，key1是起点名称，key2是终点名称，value是值对象</w:t>
      </w:r>
    </w:p>
    <w:p w14:paraId="3407C43B">
      <w:pPr>
        <w:tabs>
          <w:tab w:val="left" w:pos="1672"/>
        </w:tabs>
        <w:rPr>
          <w:rFonts w:hint="eastAsia"/>
          <w:lang w:val="en-US" w:eastAsia="zh-CN"/>
        </w:rPr>
      </w:pPr>
    </w:p>
    <w:p w14:paraId="6B8FAD77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getDistance()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获得两节点之间的距离</w:t>
      </w:r>
    </w:p>
    <w:p w14:paraId="6387880A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isFinished()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判断该地图中是否还有需要送的货物</w:t>
      </w:r>
    </w:p>
    <w:p w14:paraId="24342D8D">
      <w:pPr>
        <w:tabs>
          <w:tab w:val="left" w:pos="1672"/>
        </w:tabs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Initialize()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初始化地图</w:t>
      </w:r>
    </w:p>
    <w:p w14:paraId="52AFCA39">
      <w:pPr>
        <w:tabs>
          <w:tab w:val="left" w:pos="1672"/>
        </w:tabs>
        <w:rPr>
          <w:rFonts w:hint="eastAsia"/>
          <w:lang w:val="en-US" w:eastAsia="zh-CN"/>
        </w:rPr>
      </w:pPr>
    </w:p>
    <w:p w14:paraId="067ABD4B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MapLoader</w:t>
      </w:r>
      <w:r>
        <w:rPr>
          <w:rFonts w:hint="eastAsia"/>
          <w:lang w:val="en-US" w:eastAsia="zh-CN"/>
        </w:rPr>
        <w:t>:</w:t>
      </w:r>
    </w:p>
    <w:p w14:paraId="7C67AC70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loadMap()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加载地图节点及距离信息</w:t>
      </w:r>
    </w:p>
    <w:p w14:paraId="1D925A75">
      <w:pPr>
        <w:tabs>
          <w:tab w:val="left" w:pos="1672"/>
        </w:tabs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loadGoods()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>加载地图货物信息</w:t>
      </w:r>
    </w:p>
    <w:p w14:paraId="22D9CA87">
      <w:pPr>
        <w:tabs>
          <w:tab w:val="left" w:pos="1672"/>
        </w:tabs>
        <w:rPr>
          <w:rFonts w:hint="default"/>
          <w:lang w:val="en-US" w:eastAsia="zh-CN"/>
        </w:rPr>
      </w:pPr>
    </w:p>
    <w:p w14:paraId="5228AB79">
      <w:pPr>
        <w:tabs>
          <w:tab w:val="left" w:pos="1672"/>
        </w:tabs>
        <w:rPr>
          <w:rFonts w:hint="default"/>
          <w:lang w:val="en-US" w:eastAsia="zh-CN"/>
        </w:rPr>
      </w:pPr>
    </w:p>
    <w:p w14:paraId="6558FC68">
      <w:pPr>
        <w:tabs>
          <w:tab w:val="left" w:pos="16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DeliveryVehicle:</w:t>
      </w:r>
    </w:p>
    <w:p w14:paraId="22004A70">
      <w:pPr>
        <w:tabs>
          <w:tab w:val="left" w:pos="167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7030A0"/>
          <w:lang w:val="en-US" w:eastAsia="zh-CN"/>
        </w:rPr>
        <w:t>deliveryMap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送货地图</w:t>
      </w:r>
    </w:p>
    <w:p w14:paraId="74D0DB82">
      <w:pPr>
        <w:tabs>
          <w:tab w:val="left" w:pos="167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7030A0"/>
          <w:lang w:val="en-US" w:eastAsia="zh-CN"/>
        </w:rPr>
        <w:t>maxWeight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小货车允许的最大容量</w:t>
      </w:r>
    </w:p>
    <w:p w14:paraId="7CCFA1CA">
      <w:pPr>
        <w:tabs>
          <w:tab w:val="left" w:pos="1672"/>
        </w:tabs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currentWeight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当前配重</w:t>
      </w:r>
    </w:p>
    <w:p w14:paraId="57811F68">
      <w:pPr>
        <w:tabs>
          <w:tab w:val="left" w:pos="1672"/>
        </w:tabs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currentDistance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当前距离</w:t>
      </w:r>
      <w:bookmarkStart w:id="0" w:name="_GoBack"/>
      <w:bookmarkEnd w:id="0"/>
    </w:p>
    <w:p w14:paraId="2C6F94AB">
      <w:pPr>
        <w:tabs>
          <w:tab w:val="left" w:pos="167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7030A0"/>
          <w:lang w:val="en-US" w:eastAsia="zh-CN"/>
        </w:rPr>
        <w:t>currentNode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当前所在节点，初始化后是起点</w:t>
      </w:r>
    </w:p>
    <w:p w14:paraId="63492ED9">
      <w:pPr>
        <w:tabs>
          <w:tab w:val="left" w:pos="1672"/>
        </w:tabs>
        <w:rPr>
          <w:rFonts w:hint="eastAsia"/>
          <w:color w:val="auto"/>
          <w:lang w:val="en-US" w:eastAsia="zh-CN"/>
        </w:rPr>
      </w:pPr>
    </w:p>
    <w:p w14:paraId="15C833C0">
      <w:pPr>
        <w:tabs>
          <w:tab w:val="left" w:pos="1672"/>
        </w:tabs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NodeJumpStrategy</w:t>
      </w:r>
      <w:r>
        <w:rPr>
          <w:rFonts w:hint="eastAsia"/>
          <w:i/>
          <w:iCs/>
          <w:color w:val="FF0000"/>
          <w:lang w:val="en-US" w:eastAsia="zh-CN"/>
        </w:rPr>
        <w:tab/>
        <w:t/>
      </w:r>
      <w:r>
        <w:rPr>
          <w:rFonts w:hint="eastAsia"/>
          <w:i/>
          <w:iCs/>
          <w:color w:val="FF0000"/>
          <w:lang w:val="en-US" w:eastAsia="zh-CN"/>
        </w:rPr>
        <w:tab/>
        <w:t/>
      </w:r>
      <w:r>
        <w:rPr>
          <w:rFonts w:hint="eastAsia"/>
          <w:i/>
          <w:iCs/>
          <w:color w:val="FF0000"/>
          <w:lang w:val="en-US" w:eastAsia="zh-CN"/>
        </w:rPr>
        <w:tab/>
      </w:r>
      <w:r>
        <w:rPr>
          <w:rFonts w:hint="eastAsia"/>
          <w:i w:val="0"/>
          <w:iCs w:val="0"/>
          <w:color w:val="auto"/>
          <w:lang w:val="en-US" w:eastAsia="zh-CN"/>
        </w:rPr>
        <w:t>实现小车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节点跳转和货物扣除的策略，分为中继节点跳转和初始节点跳转。每次跳转都需要时间控制系统，控制小车避免超时。</w:t>
      </w:r>
    </w:p>
    <w:p w14:paraId="3531260A">
      <w:pPr>
        <w:tabs>
          <w:tab w:val="left" w:pos="1672"/>
        </w:tabs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中继节点: 效率高选择策略。</w:t>
      </w:r>
    </w:p>
    <w:p w14:paraId="53703C04">
      <w:pPr>
        <w:tabs>
          <w:tab w:val="left" w:pos="1672"/>
        </w:tabs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初始节点：效率低选择策略。</w:t>
      </w:r>
    </w:p>
    <w:p w14:paraId="55B9795B">
      <w:pPr>
        <w:tabs>
          <w:tab w:val="left" w:pos="1672"/>
        </w:tabs>
        <w:rPr>
          <w:rFonts w:hint="eastAsia"/>
          <w:color w:val="auto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TimeControlSystem</w:t>
      </w:r>
      <w:r>
        <w:rPr>
          <w:rFonts w:hint="eastAsia"/>
          <w:i/>
          <w:iCs/>
          <w:color w:val="auto"/>
          <w:lang w:val="en-US" w:eastAsia="zh-CN"/>
        </w:rPr>
        <w:tab/>
        <w:t/>
      </w:r>
      <w:r>
        <w:rPr>
          <w:rFonts w:hint="eastAsia"/>
          <w:i/>
          <w:iCs/>
          <w:color w:val="auto"/>
          <w:lang w:val="en-US" w:eastAsia="zh-CN"/>
        </w:rPr>
        <w:tab/>
        <w:t/>
      </w:r>
      <w:r>
        <w:rPr>
          <w:rFonts w:hint="eastAsia"/>
          <w:i/>
          <w:iCs/>
          <w:color w:val="auto"/>
          <w:lang w:val="en-US" w:eastAsia="zh-CN"/>
        </w:rPr>
        <w:tab/>
      </w:r>
      <w:r>
        <w:rPr>
          <w:rFonts w:hint="eastAsia"/>
          <w:i w:val="0"/>
          <w:iCs w:val="0"/>
          <w:color w:val="auto"/>
          <w:shd w:val="clear"/>
          <w:lang w:val="en-US" w:eastAsia="zh-CN"/>
        </w:rPr>
        <w:t>在小车跳转过程中，提供时间干预</w:t>
      </w:r>
    </w:p>
    <w:p w14:paraId="5D946739">
      <w:pPr>
        <w:tabs>
          <w:tab w:val="left" w:pos="167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operate()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小车运作</w:t>
      </w:r>
    </w:p>
    <w:p w14:paraId="3CA75268">
      <w:pPr>
        <w:tabs>
          <w:tab w:val="left" w:pos="1672"/>
        </w:tabs>
        <w:rPr>
          <w:rFonts w:hint="default"/>
          <w:color w:val="auto"/>
          <w:lang w:val="en-US" w:eastAsia="zh-CN"/>
        </w:rPr>
      </w:pPr>
    </w:p>
    <w:p w14:paraId="1DD3B6E6">
      <w:pPr>
        <w:tabs>
          <w:tab w:val="left" w:pos="1672"/>
        </w:tabs>
        <w:rPr>
          <w:rFonts w:hint="default"/>
          <w:color w:val="auto"/>
          <w:lang w:val="en-US" w:eastAsia="zh-CN"/>
        </w:rPr>
      </w:pPr>
    </w:p>
    <w:p w14:paraId="7C8736EC">
      <w:pPr>
        <w:tabs>
          <w:tab w:val="left" w:pos="1672"/>
        </w:tabs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NodeJumpStrategy:</w:t>
      </w:r>
    </w:p>
    <w:p w14:paraId="248D75CA">
      <w:pPr>
        <w:tabs>
          <w:tab w:val="left" w:pos="1672"/>
        </w:tabs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getPrioritizedNodes()</w:t>
      </w:r>
      <w:r>
        <w:rPr>
          <w:rFonts w:hint="eastAsia"/>
          <w:i/>
          <w:iCs/>
          <w:color w:val="FF0000"/>
          <w:lang w:val="en-US" w:eastAsia="zh-CN"/>
        </w:rPr>
        <w:tab/>
        <w:t/>
      </w:r>
      <w:r>
        <w:rPr>
          <w:rFonts w:hint="eastAsia"/>
          <w:i/>
          <w:iCs/>
          <w:color w:val="FF0000"/>
          <w:lang w:val="en-US" w:eastAsia="zh-CN"/>
        </w:rPr>
        <w:tab/>
        <w:t>获取前五个(如果有的话)，考虑到节点优先级和高送货效率的潜力节点</w:t>
      </w:r>
    </w:p>
    <w:p w14:paraId="7951AC37">
      <w:pPr>
        <w:tabs>
          <w:tab w:val="left" w:pos="1672"/>
        </w:tabs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getLastPrioritizedNodes()</w:t>
      </w:r>
      <w:r>
        <w:rPr>
          <w:rFonts w:hint="eastAsia"/>
          <w:i/>
          <w:iCs/>
          <w:color w:val="FF0000"/>
          <w:lang w:val="en-US" w:eastAsia="zh-CN"/>
        </w:rPr>
        <w:tab/>
        <w:t>获取前五个(如果有的话)，考虑到节点优先级和低送货效率的潜力节点</w:t>
      </w:r>
    </w:p>
    <w:p w14:paraId="2A731527">
      <w:pPr>
        <w:tabs>
          <w:tab w:val="left" w:pos="1672"/>
        </w:tabs>
        <w:rPr>
          <w:rFonts w:hint="default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jump()</w:t>
      </w:r>
      <w:r>
        <w:rPr>
          <w:rFonts w:hint="eastAsia"/>
          <w:i/>
          <w:iCs/>
          <w:color w:val="FF0000"/>
          <w:lang w:val="en-US" w:eastAsia="zh-CN"/>
        </w:rPr>
        <w:tab/>
        <w:t/>
      </w:r>
      <w:r>
        <w:rPr>
          <w:rFonts w:hint="eastAsia"/>
          <w:i/>
          <w:iCs/>
          <w:color w:val="FF0000"/>
          <w:lang w:val="en-US" w:eastAsia="zh-CN"/>
        </w:rPr>
        <w:tab/>
        <w:t/>
      </w:r>
      <w:r>
        <w:rPr>
          <w:rFonts w:hint="eastAsia"/>
          <w:i/>
          <w:iCs/>
          <w:color w:val="FF0000"/>
          <w:lang w:val="en-US" w:eastAsia="zh-CN"/>
        </w:rPr>
        <w:tab/>
        <w:t/>
      </w:r>
      <w:r>
        <w:rPr>
          <w:rFonts w:hint="eastAsia"/>
          <w:i/>
          <w:iCs/>
          <w:color w:val="FF0000"/>
          <w:lang w:val="en-US" w:eastAsia="zh-CN"/>
        </w:rPr>
        <w:tab/>
        <w:t>考虑时间因素的情况下，小车进行策略最优的下一跳</w:t>
      </w:r>
    </w:p>
    <w:p w14:paraId="0826CD2D">
      <w:pPr>
        <w:tabs>
          <w:tab w:val="left" w:pos="1672"/>
        </w:tabs>
        <w:rPr>
          <w:rFonts w:hint="default"/>
          <w:i/>
          <w:iCs/>
          <w:color w:val="FF0000"/>
          <w:lang w:val="en-US" w:eastAsia="zh-CN"/>
        </w:rPr>
      </w:pPr>
    </w:p>
    <w:p w14:paraId="5C8648EE">
      <w:pPr>
        <w:tabs>
          <w:tab w:val="left" w:pos="1672"/>
        </w:tabs>
        <w:rPr>
          <w:rFonts w:hint="default"/>
          <w:color w:val="auto"/>
          <w:lang w:val="en-US" w:eastAsia="zh-CN"/>
        </w:rPr>
      </w:pPr>
    </w:p>
    <w:p w14:paraId="01DE327E">
      <w:pPr>
        <w:tabs>
          <w:tab w:val="left" w:pos="1672"/>
        </w:tabs>
        <w:rPr>
          <w:rFonts w:hint="default"/>
          <w:color w:val="auto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TimeControlSystem:</w:t>
      </w:r>
      <w:r>
        <w:rPr>
          <w:rFonts w:hint="eastAsia"/>
          <w:i/>
          <w:iCs/>
          <w:color w:val="FF0000"/>
          <w:lang w:val="en-US" w:eastAsia="zh-CN"/>
        </w:rPr>
        <w:br w:type="textWrapping"/>
      </w:r>
      <w:r>
        <w:rPr>
          <w:rFonts w:hint="eastAsia"/>
          <w:i w:val="0"/>
          <w:iCs w:val="0"/>
          <w:color w:val="7030A0"/>
          <w:lang w:val="en-US" w:eastAsia="zh-CN"/>
        </w:rPr>
        <w:t>days</w:t>
      </w:r>
      <w:r>
        <w:rPr>
          <w:rFonts w:hint="eastAsia"/>
          <w:i/>
          <w:iCs/>
          <w:color w:val="7030A0"/>
          <w:lang w:val="en-US" w:eastAsia="zh-CN"/>
        </w:rPr>
        <w:tab/>
        <w:t/>
      </w:r>
      <w:r>
        <w:rPr>
          <w:rFonts w:hint="eastAsia"/>
          <w:i/>
          <w:iCs/>
          <w:color w:val="7030A0"/>
          <w:lang w:val="en-US" w:eastAsia="zh-CN"/>
        </w:rPr>
        <w:tab/>
        <w:t/>
      </w:r>
      <w:r>
        <w:rPr>
          <w:rFonts w:hint="eastAsia"/>
          <w:i/>
          <w:iCs/>
          <w:color w:val="7030A0"/>
          <w:lang w:val="en-US" w:eastAsia="zh-CN"/>
        </w:rPr>
        <w:tab/>
      </w:r>
      <w:r>
        <w:rPr>
          <w:rFonts w:hint="eastAsia"/>
          <w:i w:val="0"/>
          <w:iCs w:val="0"/>
          <w:color w:val="auto"/>
          <w:lang w:val="en-US" w:eastAsia="zh-CN"/>
        </w:rPr>
        <w:t>配送天数，实际等同于小车数</w:t>
      </w:r>
    </w:p>
    <w:p w14:paraId="163759C4">
      <w:pPr>
        <w:tabs>
          <w:tab w:val="left" w:pos="167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7030A0"/>
          <w:lang w:val="en-US" w:eastAsia="zh-CN"/>
        </w:rPr>
        <w:t>currentPeriod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当前时间段</w:t>
      </w:r>
    </w:p>
    <w:p w14:paraId="47B880FB">
      <w:pPr>
        <w:tabs>
          <w:tab w:val="left" w:pos="167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7030A0"/>
          <w:lang w:val="en-US" w:eastAsia="zh-CN"/>
        </w:rPr>
        <w:t>currentBudget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当前时间段剩余可行驶路程</w:t>
      </w:r>
    </w:p>
    <w:p w14:paraId="34C8279D">
      <w:pPr>
        <w:tabs>
          <w:tab w:val="left" w:pos="1672"/>
        </w:tabs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aheadDelivery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是否允许提前配送</w:t>
      </w:r>
    </w:p>
    <w:p w14:paraId="221E56A5">
      <w:pPr>
        <w:tabs>
          <w:tab w:val="left" w:pos="1672"/>
        </w:tabs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delayedReturn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是否允许滞后返回</w:t>
      </w:r>
    </w:p>
    <w:p w14:paraId="1E8CAB2F">
      <w:pPr>
        <w:tabs>
          <w:tab w:val="left" w:pos="1672"/>
        </w:tabs>
        <w:rPr>
          <w:rFonts w:hint="default"/>
          <w:color w:val="7030A0"/>
          <w:lang w:val="en-US" w:eastAsia="zh-CN"/>
        </w:rPr>
      </w:pPr>
      <w:r>
        <w:rPr>
          <w:rFonts w:hint="eastAsia"/>
          <w:color w:val="00B050"/>
          <w:lang w:val="en-US" w:eastAsia="zh-CN"/>
        </w:rPr>
        <w:t>enterNextPeriod()</w:t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  <w:t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进入下一个时间段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kZDY3NDI5NTM4NmRjMmM1Yzg4NTNjNDRhYjA3MzQifQ=="/>
  </w:docVars>
  <w:rsids>
    <w:rsidRoot w:val="00000000"/>
    <w:rsid w:val="01F64D0F"/>
    <w:rsid w:val="04FF037E"/>
    <w:rsid w:val="051A0D14"/>
    <w:rsid w:val="12CC2094"/>
    <w:rsid w:val="139B5716"/>
    <w:rsid w:val="14123C2A"/>
    <w:rsid w:val="14382F65"/>
    <w:rsid w:val="1A4563DB"/>
    <w:rsid w:val="1FA871F0"/>
    <w:rsid w:val="22AE5DE6"/>
    <w:rsid w:val="22D8603F"/>
    <w:rsid w:val="244F2331"/>
    <w:rsid w:val="26B474F0"/>
    <w:rsid w:val="28215D92"/>
    <w:rsid w:val="2ADD27E6"/>
    <w:rsid w:val="2B261911"/>
    <w:rsid w:val="2B391645"/>
    <w:rsid w:val="30442F65"/>
    <w:rsid w:val="33A8380B"/>
    <w:rsid w:val="35E13004"/>
    <w:rsid w:val="3658068B"/>
    <w:rsid w:val="369D33CF"/>
    <w:rsid w:val="37A442EA"/>
    <w:rsid w:val="38872776"/>
    <w:rsid w:val="3942200C"/>
    <w:rsid w:val="3DFD29A6"/>
    <w:rsid w:val="3FD17C46"/>
    <w:rsid w:val="42077F2F"/>
    <w:rsid w:val="44E93AC2"/>
    <w:rsid w:val="45B24076"/>
    <w:rsid w:val="467F664E"/>
    <w:rsid w:val="482F3EE9"/>
    <w:rsid w:val="4AC80CC0"/>
    <w:rsid w:val="4ADE12F7"/>
    <w:rsid w:val="4B5F07FC"/>
    <w:rsid w:val="4BE85FBF"/>
    <w:rsid w:val="50B45120"/>
    <w:rsid w:val="53CA4C80"/>
    <w:rsid w:val="541A1764"/>
    <w:rsid w:val="55895AFA"/>
    <w:rsid w:val="568F468B"/>
    <w:rsid w:val="57AF6667"/>
    <w:rsid w:val="593B4656"/>
    <w:rsid w:val="5A4F59FC"/>
    <w:rsid w:val="5DA87085"/>
    <w:rsid w:val="5FE01B55"/>
    <w:rsid w:val="60C03693"/>
    <w:rsid w:val="6247406C"/>
    <w:rsid w:val="630C0A76"/>
    <w:rsid w:val="630C3CF3"/>
    <w:rsid w:val="631321A0"/>
    <w:rsid w:val="63253C81"/>
    <w:rsid w:val="6336223E"/>
    <w:rsid w:val="665A05A5"/>
    <w:rsid w:val="67D0065F"/>
    <w:rsid w:val="6A6B0B13"/>
    <w:rsid w:val="6ACD532A"/>
    <w:rsid w:val="6D5B7104"/>
    <w:rsid w:val="702A0B29"/>
    <w:rsid w:val="71CF1988"/>
    <w:rsid w:val="7298446F"/>
    <w:rsid w:val="762C55FB"/>
    <w:rsid w:val="76BF646F"/>
    <w:rsid w:val="7721693B"/>
    <w:rsid w:val="77D93560"/>
    <w:rsid w:val="78232A2D"/>
    <w:rsid w:val="7B015556"/>
    <w:rsid w:val="7EC1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2025-04-10T13:07:01Z</dcterms:created>
  <dc:creator>KitsuneSakuya</dc:creator>
  <cp:lastModifiedBy>紅葉</cp:lastModifiedBy>
  <dcterms:modified xsi:type="dcterms:W3CDTF">2025-04-11T09:55:24Z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4656986CE92B46179BFA89B6D7AD6320_12</vt:lpwstr>
  </property>
</Properties>
</file>