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8A93" w14:textId="77777777" w:rsidR="00EB55DA" w:rsidRDefault="00000000">
      <w:pPr>
        <w:spacing w:after="50"/>
      </w:pPr>
      <w:r>
        <w:rPr>
          <w:b/>
          <w:bCs/>
          <w:color w:val="1F3864"/>
          <w:sz w:val="44"/>
          <w:szCs w:val="44"/>
        </w:rPr>
        <w:t>Joseph Nathanael Indajang</w:t>
      </w:r>
    </w:p>
    <w:p w14:paraId="5895D5C2" w14:textId="77777777" w:rsidR="00EB55DA" w:rsidRDefault="00000000">
      <w:pPr>
        <w:spacing w:after="40"/>
      </w:pPr>
      <w:r>
        <w:rPr>
          <w:color w:val="595959"/>
          <w:sz w:val="19"/>
          <w:szCs w:val="19"/>
        </w:rPr>
        <w:t xml:space="preserve">Sydney, NSW  •  +61 404 814 997  •  </w:t>
      </w:r>
      <w:hyperlink r:id="rId5" w:history="1">
        <w:r>
          <w:rPr>
            <w:color w:val="1155CC"/>
            <w:sz w:val="19"/>
            <w:szCs w:val="19"/>
            <w:u w:val="single"/>
          </w:rPr>
          <w:t>josephnathanaelindajang@gmail.com</w:t>
        </w:r>
      </w:hyperlink>
    </w:p>
    <w:p w14:paraId="073661B3" w14:textId="77777777" w:rsidR="00EB55DA" w:rsidRDefault="00EB55DA">
      <w:pPr>
        <w:spacing w:after="30"/>
      </w:pPr>
      <w:hyperlink r:id="rId6" w:history="1">
        <w:r>
          <w:rPr>
            <w:color w:val="1155CC"/>
            <w:sz w:val="19"/>
            <w:szCs w:val="19"/>
            <w:u w:val="single"/>
          </w:rPr>
          <w:t>linkedin.com/in/joseph-nathanael-indajang</w:t>
        </w:r>
      </w:hyperlink>
      <w:r>
        <w:rPr>
          <w:color w:val="595959"/>
          <w:sz w:val="19"/>
          <w:szCs w:val="19"/>
        </w:rPr>
        <w:t xml:space="preserve">  •  </w:t>
      </w:r>
      <w:hyperlink r:id="rId7" w:history="1">
        <w:r>
          <w:rPr>
            <w:color w:val="1155CC"/>
            <w:sz w:val="19"/>
            <w:szCs w:val="19"/>
            <w:u w:val="single"/>
          </w:rPr>
          <w:t>github.com/Jindajang</w:t>
        </w:r>
      </w:hyperlink>
    </w:p>
    <w:p w14:paraId="4C4ECAEC" w14:textId="77777777" w:rsidR="00EB55DA" w:rsidRDefault="00000000">
      <w:pPr>
        <w:spacing w:after="160"/>
      </w:pPr>
      <w:r>
        <w:rPr>
          <w:b/>
          <w:bCs/>
          <w:color w:val="595959"/>
          <w:sz w:val="19"/>
          <w:szCs w:val="19"/>
        </w:rPr>
        <w:t xml:space="preserve">Portfolio: </w:t>
      </w:r>
      <w:r>
        <w:rPr>
          <w:color w:val="595959"/>
          <w:sz w:val="19"/>
          <w:szCs w:val="19"/>
        </w:rPr>
        <w:t>Power BI dashboards available upon request</w:t>
      </w:r>
    </w:p>
    <w:p w14:paraId="05CB90BC" w14:textId="77777777" w:rsidR="00EB55DA" w:rsidRDefault="00000000">
      <w:pPr>
        <w:pBdr>
          <w:bottom w:val="single" w:sz="8" w:space="2" w:color="1F3864"/>
        </w:pBdr>
        <w:spacing w:before="320" w:after="80"/>
      </w:pPr>
      <w:r>
        <w:rPr>
          <w:b/>
          <w:bCs/>
          <w:color w:val="1F3864"/>
          <w:spacing w:val="20"/>
          <w:sz w:val="22"/>
          <w:szCs w:val="22"/>
        </w:rPr>
        <w:t>PROFESSIONAL SUMMARY</w:t>
      </w:r>
    </w:p>
    <w:p w14:paraId="6D7C3D55" w14:textId="77777777" w:rsidR="00EB55DA" w:rsidRDefault="00000000">
      <w:pPr>
        <w:spacing w:after="10"/>
      </w:pPr>
      <w:r>
        <w:t>Business Analytics student at UNSW who has built AI-powered analytics tools across higher education and two of Indonesia’s largest banks. I work across Python, SQL, Power BI and machine learning, and I’m at my best turning messy, large datasets into something a business team can actually act on. Trilingual in English, Bahasa Indonesia and Mandarin, and comfortable working across both Indonesian and Australian markets.</w:t>
      </w:r>
    </w:p>
    <w:p w14:paraId="5249D931" w14:textId="77777777" w:rsidR="00EB55DA" w:rsidRDefault="00000000">
      <w:pPr>
        <w:pBdr>
          <w:bottom w:val="single" w:sz="8" w:space="2" w:color="1F3864"/>
        </w:pBdr>
        <w:spacing w:before="320" w:after="80"/>
      </w:pPr>
      <w:r>
        <w:rPr>
          <w:b/>
          <w:bCs/>
          <w:color w:val="1F3864"/>
          <w:spacing w:val="20"/>
          <w:sz w:val="22"/>
          <w:szCs w:val="22"/>
        </w:rPr>
        <w:t>TECHNICAL SKILLS</w:t>
      </w:r>
    </w:p>
    <w:p w14:paraId="761E1B9E" w14:textId="77777777" w:rsidR="00EB55DA" w:rsidRDefault="00000000">
      <w:pPr>
        <w:spacing w:after="50"/>
      </w:pPr>
      <w:r>
        <w:rPr>
          <w:b/>
          <w:bCs/>
        </w:rPr>
        <w:t xml:space="preserve">Languages &amp; Tools:  </w:t>
      </w:r>
      <w:r>
        <w:t>Python, SQL, R, n8n, GitHub, Microsoft Office Suite, Google Workspace, Canva</w:t>
      </w:r>
    </w:p>
    <w:p w14:paraId="7C166F09" w14:textId="77777777" w:rsidR="00EB55DA" w:rsidRDefault="00000000">
      <w:pPr>
        <w:spacing w:after="50"/>
      </w:pPr>
      <w:r>
        <w:rPr>
          <w:b/>
          <w:bCs/>
        </w:rPr>
        <w:t xml:space="preserve">Libraries &amp; Frameworks:  </w:t>
      </w:r>
      <w:r>
        <w:t xml:space="preserve">Pandas, NumPy, SentenceTransformers, LLM Applications, NLP, Geospatial Analytics</w:t>
      </w:r>
    </w:p>
    <w:p w14:paraId="03AEA92E" w14:textId="77777777" w:rsidR="00EB55DA" w:rsidRDefault="00000000">
      <w:pPr>
        <w:spacing w:after="50"/>
      </w:pPr>
      <w:r>
        <w:rPr>
          <w:b/>
          <w:bCs/>
        </w:rPr>
        <w:t xml:space="preserve">Visualisation &amp; BI:  </w:t>
      </w:r>
      <w:r>
        <w:t>Power BI, Tableau, Excel</w:t>
      </w:r>
    </w:p>
    <w:p w14:paraId="5E9CF565" w14:textId="77777777" w:rsidR="00EB55DA" w:rsidRDefault="00000000">
      <w:pPr>
        <w:spacing w:after="50"/>
      </w:pPr>
      <w:r>
        <w:rPr>
          <w:b/>
          <w:bCs/>
        </w:rPr>
        <w:t xml:space="preserve">Analytics Expertise:  </w:t>
      </w:r>
      <w:r>
        <w:t>Machine Learning, Regression Modelling, Data Cleaning, Dashboard Development, Stakeholder Reporting, Business Insights Generation</w:t>
      </w:r>
    </w:p>
    <w:p w14:paraId="467EF98F" w14:textId="77777777" w:rsidR="00EB55DA" w:rsidRDefault="00000000">
      <w:pPr>
        <w:pBdr>
          <w:bottom w:val="single" w:sz="8" w:space="2" w:color="1F3864"/>
        </w:pBdr>
        <w:spacing w:before="320" w:after="80"/>
      </w:pPr>
      <w:r>
        <w:rPr>
          <w:b/>
          <w:bCs/>
          <w:color w:val="1F3864"/>
          <w:spacing w:val="20"/>
          <w:sz w:val="22"/>
          <w:szCs w:val="22"/>
        </w:rPr>
        <w:t>WORK EXPERIENCE</w:t>
      </w:r>
    </w:p>
    <w:p w14:paraId="1038C2F0" w14:textId="77777777" w:rsidR="00EB55DA" w:rsidRDefault="00000000">
      <w:pPr>
        <w:tabs>
          <w:tab w:val="right" w:pos="9026"/>
        </w:tabs>
        <w:spacing w:before="90"/>
      </w:pPr>
      <w:r>
        <w:rPr>
          <w:b/>
          <w:bCs/>
          <w:sz w:val="21"/>
          <w:szCs w:val="21"/>
        </w:rPr>
        <w:t>UNSW – Data Science &amp; Insights Team</w:t>
      </w:r>
      <w:r>
        <w:rPr>
          <w:i/>
          <w:iCs/>
          <w:color w:val="595959"/>
          <w:sz w:val="19"/>
          <w:szCs w:val="19"/>
        </w:rPr>
        <w:tab/>
        <w:t>Feb. 2026 – May 2026</w:t>
      </w:r>
    </w:p>
    <w:p w14:paraId="6C9B1873" w14:textId="77777777" w:rsidR="00EB55DA" w:rsidRDefault="00000000">
      <w:pPr>
        <w:tabs>
          <w:tab w:val="right" w:pos="9026"/>
        </w:tabs>
        <w:spacing w:after="55"/>
      </w:pPr>
      <w:r>
        <w:rPr>
          <w:i/>
          <w:iCs/>
          <w:color w:val="595959"/>
          <w:sz w:val="19"/>
          <w:szCs w:val="19"/>
        </w:rPr>
        <w:t>Data Science &amp; Insights Intern</w:t>
        <w:tab/>
        <w:t>Sydney, AU</w:t>
      </w:r>
    </w:p>
    <w:p w14:paraId="1505D483" w14:textId="77777777" w:rsidR="00EB55DA" w:rsidRDefault="00000000">
      <w:pPr>
        <w:pStyle w:val="ListParagraph"/>
        <w:numPr>
          <w:ilvl w:val="0"/>
          <w:numId w:val="2"/>
        </w:numPr>
        <w:spacing w:after="40"/>
      </w:pPr>
      <w:r>
        <w:t xml:space="preserve">Built an automated Python matching engine (SentenceTransformer embeddings with cosine similarity) that cleaned 85,000+ rows of raw data and matched 500+ degree programs against 5,000+ jobs and ANZSCO codes. Faculty now reuse it to spot high-demand career pathways.</w:t>
      </w:r>
    </w:p>
    <w:p w14:paraId="1BB66C40" w14:textId="77777777" w:rsidR="00EB55DA" w:rsidRDefault="00000000">
      <w:pPr>
        <w:pStyle w:val="ListParagraph"/>
        <w:numPr>
          <w:ilvl w:val="0"/>
          <w:numId w:val="2"/>
        </w:numPr>
        <w:spacing w:after="40"/>
      </w:pPr>
      <w:r>
        <w:t>Turned those matches into Power BI dashboards that senior faculty used to make the case for degree-planning decisions to university leadership.</w:t>
      </w:r>
    </w:p>
    <w:p w14:paraId="406391BE" w14:textId="77777777" w:rsidR="00EB55DA" w:rsidRDefault="00000000">
      <w:pPr>
        <w:pStyle w:val="ListParagraph"/>
        <w:numPr>
          <w:ilvl w:val="0"/>
          <w:numId w:val="2"/>
        </w:numPr>
        <w:spacing w:after="40"/>
      </w:pPr>
      <w:r>
        <w:t>Automated the recurring data-prep and reporting workflows, which cut the manual load so the team spent its time interpreting results instead of formatting reports.</w:t>
      </w:r>
    </w:p>
    <w:p w14:paraId="46DAEC3B" w14:textId="77777777" w:rsidR="00EB55DA" w:rsidRDefault="00000000">
      <w:pPr>
        <w:tabs>
          <w:tab w:val="right" w:pos="9026"/>
        </w:tabs>
        <w:spacing w:before="90"/>
      </w:pPr>
      <w:r>
        <w:rPr>
          <w:b/>
          <w:bCs/>
          <w:sz w:val="21"/>
          <w:szCs w:val="21"/>
        </w:rPr>
        <w:t>Bank Negara Indonesia (BNI)</w:t>
      </w:r>
      <w:r>
        <w:rPr>
          <w:i/>
          <w:iCs/>
          <w:color w:val="595959"/>
          <w:sz w:val="19"/>
          <w:szCs w:val="19"/>
        </w:rPr>
        <w:tab/>
        <w:t>Dec. 2025 – Feb. 2026</w:t>
      </w:r>
    </w:p>
    <w:p w14:paraId="57A574D7" w14:textId="77777777" w:rsidR="00EB55DA" w:rsidRDefault="00000000">
      <w:pPr>
        <w:tabs>
          <w:tab w:val="right" w:pos="9026"/>
        </w:tabs>
        <w:spacing w:after="55"/>
      </w:pPr>
      <w:r>
        <w:rPr>
          <w:i/>
          <w:iCs/>
          <w:color w:val="595959"/>
          <w:sz w:val="19"/>
          <w:szCs w:val="19"/>
        </w:rPr>
        <w:t>Data Science Intern</w:t>
        <w:tab/>
        <w:t>Jakarta, ID</w:t>
      </w:r>
    </w:p>
    <w:p w14:paraId="01803B0B" w14:textId="77777777" w:rsidR="00EB55DA" w:rsidRDefault="00000000">
      <w:pPr>
        <w:pStyle w:val="ListParagraph"/>
        <w:numPr>
          <w:ilvl w:val="0"/>
          <w:numId w:val="2"/>
        </w:numPr>
        <w:spacing w:after="40"/>
      </w:pPr>
      <w:r>
        <w:t>Designed and built an AI-powered financial sentiment platform (Python, SQL, n8n and LLMs) that read unstructured financial news and turned it into investment signals, so investors could track chosen equities and spot trading opportunities over time.</w:t>
      </w:r>
    </w:p>
    <w:p w14:paraId="2F65CDCB" w14:textId="77777777" w:rsidR="00EB55DA" w:rsidRDefault="00000000">
      <w:pPr>
        <w:pStyle w:val="ListParagraph"/>
        <w:numPr>
          <w:ilvl w:val="0"/>
          <w:numId w:val="2"/>
        </w:numPr>
        <w:spacing w:after="40"/>
      </w:pPr>
      <w:r>
        <w:t>Ran geospatial analysis and regression modelling across 95,000+ merchant records in the City of Bandung to rank locations by conversion potential. The business development team used the ranked shortlist to focus its outreach and stop chasing weak leads.</w:t>
      </w:r>
    </w:p>
    <w:p w14:paraId="6F94B272" w14:textId="77777777" w:rsidR="00EB55DA" w:rsidRDefault="00000000">
      <w:pPr>
        <w:pStyle w:val="ListParagraph"/>
        <w:numPr>
          <w:ilvl w:val="0"/>
          <w:numId w:val="2"/>
        </w:numPr>
        <w:spacing w:after="40"/>
      </w:pPr>
      <w:r>
        <w:t>Worked out the main drivers behind customer churn and used string-matching to clean up large, messy customer records — driving a 70% improvement in churn-prediction accuracy and giving the retention team a reliable basis to act on at-risk customers earlier.</w:t>
      </w:r>
    </w:p>
    <w:p w14:paraId="368EB29E" w14:textId="77777777" w:rsidR="00EB55DA" w:rsidRDefault="00000000">
      <w:pPr>
        <w:tabs>
          <w:tab w:val="right" w:pos="9026"/>
        </w:tabs>
        <w:spacing w:before="90"/>
      </w:pPr>
      <w:r>
        <w:rPr>
          <w:b/>
          <w:bCs/>
          <w:sz w:val="21"/>
          <w:szCs w:val="21"/>
        </w:rPr>
        <w:t>Bank Central Asia (BCA)</w:t>
      </w:r>
      <w:r>
        <w:rPr>
          <w:i/>
          <w:iCs/>
          <w:color w:val="595959"/>
          <w:sz w:val="19"/>
          <w:szCs w:val="19"/>
        </w:rPr>
        <w:tab/>
        <w:t>Jan. 2025 – Feb. 2025</w:t>
      </w:r>
    </w:p>
    <w:p w14:paraId="1B67288C" w14:textId="77777777" w:rsidR="00EB55DA" w:rsidRDefault="00000000">
      <w:pPr>
        <w:tabs>
          <w:tab w:val="right" w:pos="9026"/>
        </w:tabs>
        <w:spacing w:after="55"/>
      </w:pPr>
      <w:r>
        <w:rPr>
          <w:i/>
          <w:iCs/>
          <w:color w:val="595959"/>
          <w:sz w:val="19"/>
          <w:szCs w:val="19"/>
        </w:rPr>
        <w:t>Cybersecurity Business Intern</w:t>
        <w:tab/>
        <w:t>Jakarta, ID</w:t>
      </w:r>
    </w:p>
    <w:p w14:paraId="6774374E" w14:textId="77777777" w:rsidR="00B01602" w:rsidRDefault="00000000" w:rsidP="00B01602">
      <w:pPr>
        <w:pStyle w:val="ListParagraph"/>
        <w:numPr>
          <w:ilvl w:val="0"/>
          <w:numId w:val="2"/>
        </w:numPr>
        <w:spacing w:after="40"/>
      </w:pPr>
      <w:r>
        <w:t xml:space="preserve">Analysed financial-sector regulations for a 10-person cybersecurity team and shaped the findings into executive presentation templates. Three were adopted company-wide and remain available for company meetings today.</w:t>
      </w:r>
    </w:p>
    <w:p w14:paraId="7ECF4373" w14:textId="7CF894DF" w:rsidR="00EB55DA" w:rsidRDefault="00000000" w:rsidP="00B01602">
      <w:pPr>
        <w:pStyle w:val="ListParagraph"/>
        <w:numPr>
          <w:ilvl w:val="0"/>
          <w:numId w:val="2"/>
        </w:numPr>
        <w:spacing w:after="40"/>
      </w:pPr>
      <w:r>
        <w:t>Produced AI-assisted visual assets (DALL·E, Midjourney) used as backgrounds and posters at an official BCA festival event, helping leadership present complex material confidently to external audiences.</w:t>
      </w:r>
    </w:p>
    <w:p w14:paraId="705B8245" w14:textId="77777777" w:rsidR="00EB55DA" w:rsidRDefault="00000000">
      <w:pPr>
        <w:tabs>
          <w:tab w:val="right" w:pos="9026"/>
        </w:tabs>
        <w:spacing w:before="90"/>
      </w:pPr>
      <w:r>
        <w:rPr>
          <w:b/>
          <w:bCs/>
          <w:sz w:val="21"/>
          <w:szCs w:val="21"/>
        </w:rPr>
        <w:t>House of Analytics</w:t>
      </w:r>
      <w:r>
        <w:rPr>
          <w:i/>
          <w:iCs/>
          <w:color w:val="595959"/>
          <w:sz w:val="19"/>
          <w:szCs w:val="19"/>
        </w:rPr>
        <w:tab/>
        <w:t>Jul. 2022</w:t>
      </w:r>
    </w:p>
    <w:p w14:paraId="01A175B3" w14:textId="77777777" w:rsidR="00EB55DA" w:rsidRDefault="00000000">
      <w:pPr>
        <w:tabs>
          <w:tab w:val="right" w:pos="9026"/>
        </w:tabs>
        <w:spacing w:after="55"/>
      </w:pPr>
      <w:r>
        <w:rPr>
          <w:i/>
          <w:iCs/>
          <w:color w:val="595959"/>
          <w:sz w:val="19"/>
          <w:szCs w:val="19"/>
        </w:rPr>
        <w:t>Analytics Intern</w:t>
        <w:tab/>
        <w:t>Jakarta, ID</w:t>
      </w:r>
    </w:p>
    <w:p w14:paraId="2A2D0568" w14:textId="77777777" w:rsidR="00EB55DA" w:rsidRDefault="00000000">
      <w:pPr>
        <w:pStyle w:val="ListParagraph"/>
        <w:numPr>
          <w:ilvl w:val="0"/>
          <w:numId w:val="2"/>
        </w:numPr>
        <w:spacing w:after="40"/>
      </w:pPr>
      <w:r>
        <w:t xml:space="preserve">Analysed 5,000+ customer records in Tableau and benchmarked a client’s mobile banking app against three competitors, then handed the team a concrete set of product improvements to pursue.</w:t>
      </w:r>
    </w:p>
    <w:p w14:paraId="1C353529" w14:textId="77777777" w:rsidR="00EB55DA" w:rsidRDefault="00000000">
      <w:r>
        <w:br w:type="page"/>
      </w:r>
    </w:p>
    <w:p w14:paraId="404524B9" w14:textId="77777777" w:rsidR="00EB55DA" w:rsidRDefault="00EB55DA"/>
    <w:p w14:paraId="379E9F97" w14:textId="77777777" w:rsidR="00EB55DA" w:rsidRDefault="00000000">
      <w:pPr>
        <w:tabs>
          <w:tab w:val="right" w:pos="9026"/>
        </w:tabs>
        <w:spacing w:before="90"/>
      </w:pPr>
      <w:r>
        <w:rPr>
          <w:b/>
          <w:bCs/>
          <w:sz w:val="21"/>
          <w:szCs w:val="21"/>
        </w:rPr>
        <w:t>Mathnasium Chatswood</w:t>
      </w:r>
      <w:r>
        <w:rPr>
          <w:i/>
          <w:iCs/>
          <w:color w:val="595959"/>
          <w:sz w:val="19"/>
          <w:szCs w:val="19"/>
        </w:rPr>
        <w:tab/>
        <w:t>Jan. 2024 – Present</w:t>
      </w:r>
    </w:p>
    <w:p w14:paraId="5B5D45DC" w14:textId="77777777" w:rsidR="00EB55DA" w:rsidRDefault="00000000">
      <w:pPr>
        <w:tabs>
          <w:tab w:val="right" w:pos="9026"/>
        </w:tabs>
        <w:spacing w:after="55"/>
      </w:pPr>
      <w:r>
        <w:rPr>
          <w:i/>
          <w:iCs/>
          <w:color w:val="595959"/>
          <w:sz w:val="19"/>
          <w:szCs w:val="19"/>
        </w:rPr>
        <w:t>Tutor</w:t>
        <w:tab/>
        <w:t>Sydney, AU</w:t>
      </w:r>
    </w:p>
    <w:p w14:paraId="244DF93E" w14:textId="77777777" w:rsidR="00EB55DA" w:rsidRDefault="00000000">
      <w:pPr>
        <w:pStyle w:val="ListParagraph"/>
        <w:numPr>
          <w:ilvl w:val="0"/>
          <w:numId w:val="2"/>
        </w:numPr>
        <w:spacing w:after="40"/>
      </w:pPr>
      <w:r>
        <w:t>Tutor up to 10 K–12 students per shift, adjusting how I explain things to fit each student. It’s the same skill of making something complicated feel simple that I use when presenting data to non-technical audiences.</w:t>
      </w:r>
    </w:p>
    <w:p w14:paraId="5E5F7DB6" w14:textId="77777777" w:rsidR="00EB55DA" w:rsidRDefault="00000000">
      <w:pPr>
        <w:pStyle w:val="ListParagraph"/>
        <w:numPr>
          <w:ilvl w:val="0"/>
          <w:numId w:val="2"/>
        </w:numPr>
        <w:spacing w:after="40"/>
      </w:pPr>
      <w:r>
        <w:t xml:space="preserve">Assigned by the centre to tutor higher-level high-school students in one-on-one private tutoring sessions, reflecting a strong command of senior mathematics.</w:t>
      </w:r>
    </w:p>
    <w:p w14:paraId="1066A62E" w14:textId="77777777" w:rsidR="00EB55DA" w:rsidRDefault="00000000">
      <w:pPr>
        <w:pBdr>
          <w:bottom w:val="single" w:sz="8" w:space="2" w:color="1F3864"/>
        </w:pBdr>
        <w:spacing w:before="320" w:after="80"/>
      </w:pPr>
      <w:r>
        <w:rPr>
          <w:b/>
          <w:bCs/>
          <w:color w:val="1F3864"/>
          <w:spacing w:val="20"/>
          <w:sz w:val="22"/>
          <w:szCs w:val="22"/>
        </w:rPr>
        <w:t>SELECTED ANALYTICS PROJECTS</w:t>
      </w:r>
    </w:p>
    <w:p w14:paraId="4D01FE3D" w14:textId="77777777" w:rsidR="00EB55DA" w:rsidRDefault="00000000">
      <w:pPr>
        <w:spacing w:before="110" w:after="30"/>
      </w:pPr>
      <w:r>
        <w:rPr>
          <w:b/>
          <w:bCs/>
        </w:rPr>
        <w:t>Financial Sentiment Dashboard</w:t>
      </w:r>
    </w:p>
    <w:p w14:paraId="60834798" w14:textId="77777777" w:rsidR="00EB55DA" w:rsidRDefault="00000000">
      <w:pPr>
        <w:spacing w:after="30"/>
      </w:pPr>
      <w:r>
        <w:rPr>
          <w:i/>
          <w:iCs/>
          <w:color w:val="595959"/>
          <w:sz w:val="18"/>
          <w:szCs w:val="18"/>
        </w:rPr>
        <w:t>Python  •  SQL  •  LLMs  •  Power BI  •  n8n  •  REST APIs</w:t>
      </w:r>
    </w:p>
    <w:p w14:paraId="275E7F77" w14:textId="77777777" w:rsidR="00EB55DA" w:rsidRDefault="00000000">
      <w:pPr>
        <w:pStyle w:val="ListParagraph"/>
        <w:numPr>
          <w:ilvl w:val="0"/>
          <w:numId w:val="2"/>
        </w:numPr>
        <w:spacing w:after="40"/>
      </w:pPr>
      <w:r>
        <w:rPr>
          <w:sz w:val="19"/>
          <w:szCs w:val="19"/>
        </w:rPr>
        <w:t>Public GitHub build with an end-to-end pipeline: automated news ingestion, LLM-based sentiment scoring, and live price data pulled via REST API, unified in an interactive Power BI dashboard tracking sentiment alongside price trends, volatility and moving averages. Annotated screenshots document the architecture and data flow.</w:t>
      </w:r>
    </w:p>
    <w:p w14:paraId="6F4CCBA0" w14:textId="77777777" w:rsidR="00EB55DA" w:rsidRDefault="00000000">
      <w:pPr>
        <w:spacing w:before="110" w:after="30"/>
      </w:pPr>
      <w:r>
        <w:rPr>
          <w:b/>
          <w:bCs/>
        </w:rPr>
        <w:t>Customer Churn Prediction</w:t>
      </w:r>
    </w:p>
    <w:p w14:paraId="702C9955" w14:textId="77777777" w:rsidR="00EB55DA" w:rsidRDefault="00000000">
      <w:pPr>
        <w:spacing w:after="30"/>
      </w:pPr>
      <w:r>
        <w:rPr>
          <w:i/>
          <w:iCs/>
          <w:color w:val="595959"/>
          <w:sz w:val="18"/>
          <w:szCs w:val="18"/>
        </w:rPr>
        <w:t>Python  •  Pandas  •  SQL</w:t>
      </w:r>
    </w:p>
    <w:p w14:paraId="7A033468" w14:textId="77777777" w:rsidR="00EB55DA" w:rsidRDefault="00000000">
      <w:pPr>
        <w:pStyle w:val="ListParagraph"/>
        <w:numPr>
          <w:ilvl w:val="0"/>
          <w:numId w:val="2"/>
        </w:numPr>
        <w:spacing w:after="40"/>
      </w:pPr>
      <w:r>
        <w:rPr>
          <w:sz w:val="19"/>
          <w:szCs w:val="19"/>
        </w:rPr>
        <w:t>Full technical build of a churn classifier covering feature engineering, model selection and evaluation (precision/recall, ROC-AUC), with a documented notebook that walks through the whole modelling workflow.</w:t>
      </w:r>
    </w:p>
    <w:p w14:paraId="08F658D1" w14:textId="77777777" w:rsidR="00EB55DA" w:rsidRDefault="00000000">
      <w:pPr>
        <w:spacing w:before="110" w:after="30"/>
      </w:pPr>
      <w:r>
        <w:rPr>
          <w:b/>
          <w:bCs/>
        </w:rPr>
        <w:t>Retail Sales Dashboard</w:t>
      </w:r>
    </w:p>
    <w:p w14:paraId="6DBA0711" w14:textId="77777777" w:rsidR="00EB55DA" w:rsidRDefault="00000000">
      <w:pPr>
        <w:spacing w:after="30"/>
      </w:pPr>
      <w:r>
        <w:rPr>
          <w:i/>
          <w:iCs/>
          <w:color w:val="595959"/>
          <w:sz w:val="18"/>
          <w:szCs w:val="18"/>
        </w:rPr>
        <w:t>Power BI  •  SQL  •  Excel</w:t>
      </w:r>
    </w:p>
    <w:p w14:paraId="14ADF969" w14:textId="77777777" w:rsidR="00EB55DA" w:rsidRDefault="00000000">
      <w:pPr>
        <w:pStyle w:val="ListParagraph"/>
        <w:numPr>
          <w:ilvl w:val="0"/>
          <w:numId w:val="2"/>
        </w:numPr>
        <w:spacing w:after="40"/>
      </w:pPr>
      <w:r>
        <w:rPr>
          <w:sz w:val="19"/>
          <w:szCs w:val="19"/>
        </w:rPr>
        <w:t>Personal project transforming a raw retail sales dataset into an interactive dashboard with drill-downs by region, product category and time period, surfacing seasonal trends and top-performing segments.</w:t>
      </w:r>
    </w:p>
    <w:p w14:paraId="7145E9B6" w14:textId="77777777" w:rsidR="00EB55DA" w:rsidRDefault="00000000">
      <w:pPr>
        <w:pBdr>
          <w:bottom w:val="single" w:sz="8" w:space="2" w:color="1F3864"/>
        </w:pBdr>
        <w:spacing w:before="320" w:after="80"/>
      </w:pPr>
      <w:r>
        <w:rPr>
          <w:b/>
          <w:bCs/>
          <w:color w:val="1F3864"/>
          <w:spacing w:val="20"/>
          <w:sz w:val="22"/>
          <w:szCs w:val="22"/>
        </w:rPr>
        <w:t>EDUCATION</w:t>
      </w:r>
    </w:p>
    <w:p w14:paraId="2223F0A4" w14:textId="77777777" w:rsidR="00EB55DA" w:rsidRDefault="00000000">
      <w:pPr>
        <w:tabs>
          <w:tab w:val="right" w:pos="9026"/>
        </w:tabs>
        <w:spacing w:before="90"/>
      </w:pPr>
      <w:r>
        <w:rPr>
          <w:b/>
          <w:bCs/>
          <w:sz w:val="21"/>
          <w:szCs w:val="21"/>
        </w:rPr>
        <w:t>UNSW Sydney</w:t>
      </w:r>
      <w:r>
        <w:rPr>
          <w:i/>
          <w:iCs/>
          <w:color w:val="595959"/>
          <w:sz w:val="19"/>
          <w:szCs w:val="19"/>
        </w:rPr>
        <w:tab/>
        <w:t>Expected Dec. 2026</w:t>
      </w:r>
    </w:p>
    <w:p w14:paraId="57D3916D" w14:textId="77777777" w:rsidR="00EB55DA" w:rsidRDefault="00000000">
      <w:pPr>
        <w:tabs>
          <w:tab w:val="right" w:pos="9026"/>
        </w:tabs>
        <w:spacing w:after="55"/>
      </w:pPr>
      <w:r>
        <w:rPr>
          <w:i/>
          <w:iCs/>
          <w:color w:val="595959"/>
          <w:sz w:val="19"/>
          <w:szCs w:val="19"/>
        </w:rPr>
        <w:t>Bachelor of Commerce — Business Analytics &amp; Cybersecurity Management</w:t>
        <w:tab/>
        <w:t>Sydney, AU</w:t>
      </w:r>
    </w:p>
    <w:p w14:paraId="6A7EF83C" w14:textId="77777777" w:rsidR="00EB55DA" w:rsidRDefault="00000000">
      <w:pPr>
        <w:pStyle w:val="ListParagraph"/>
        <w:numPr>
          <w:ilvl w:val="0"/>
          <w:numId w:val="2"/>
        </w:numPr>
        <w:spacing w:after="40"/>
      </w:pPr>
      <w:r>
        <w:t>WAM: 73.2</w:t>
      </w:r>
    </w:p>
    <w:p w14:paraId="2405F662" w14:textId="77777777" w:rsidR="00EB55DA" w:rsidRDefault="00000000">
      <w:pPr>
        <w:tabs>
          <w:tab w:val="right" w:pos="9026"/>
        </w:tabs>
        <w:spacing w:before="90"/>
      </w:pPr>
      <w:r>
        <w:rPr>
          <w:b/>
          <w:bCs/>
          <w:sz w:val="21"/>
          <w:szCs w:val="21"/>
        </w:rPr>
        <w:t>Murdoch University (via Open Universities Australia)</w:t>
      </w:r>
      <w:r>
        <w:rPr>
          <w:i/>
          <w:iCs/>
          <w:color w:val="595959"/>
          <w:sz w:val="19"/>
          <w:szCs w:val="19"/>
        </w:rPr>
        <w:tab/>
        <w:t>2026 – Present</w:t>
      </w:r>
    </w:p>
    <w:p w14:paraId="13C9C640" w14:textId="77777777" w:rsidR="00EB55DA" w:rsidRDefault="00000000">
      <w:pPr>
        <w:tabs>
          <w:tab w:val="right" w:pos="9026"/>
        </w:tabs>
        <w:spacing w:after="55"/>
      </w:pPr>
      <w:r>
        <w:rPr>
          <w:i/>
          <w:iCs/>
          <w:color w:val="595959"/>
          <w:sz w:val="19"/>
          <w:szCs w:val="19"/>
        </w:rPr>
        <w:t>Cross-Institutional Mathematics Units</w:t>
        <w:tab/>
        <w:t>Perth, AU</w:t>
      </w:r>
    </w:p>
    <w:p w14:paraId="3EC74504" w14:textId="77777777" w:rsidR="00EB55DA" w:rsidRDefault="00000000">
      <w:pPr>
        <w:pStyle w:val="ListParagraph"/>
        <w:numPr>
          <w:ilvl w:val="0"/>
          <w:numId w:val="2"/>
        </w:numPr>
        <w:spacing w:after="40"/>
      </w:pPr>
      <w:r>
        <w:t>Fundamentals of Mathematics (MAS164): High Distinction (mark 97/100).</w:t>
      </w:r>
    </w:p>
    <w:p w14:paraId="7DAF7407" w14:textId="77777777" w:rsidR="00EB55DA" w:rsidRDefault="00000000">
      <w:pPr>
        <w:pStyle w:val="ListParagraph"/>
        <w:numPr>
          <w:ilvl w:val="0"/>
          <w:numId w:val="2"/>
        </w:numPr>
        <w:spacing w:after="40"/>
      </w:pPr>
      <w:r>
        <w:t>Introductory Calculus with Applications (MAS182): currently in progress.</w:t>
      </w:r>
    </w:p>
    <w:p w14:paraId="4F033EFB" w14:textId="77777777" w:rsidR="00EB55DA" w:rsidRDefault="00000000">
      <w:pPr>
        <w:pBdr>
          <w:bottom w:val="single" w:sz="8" w:space="2" w:color="1F3864"/>
        </w:pBdr>
        <w:spacing w:before="320" w:after="80"/>
      </w:pPr>
      <w:r>
        <w:rPr>
          <w:b/>
          <w:bCs/>
          <w:color w:val="1F3864"/>
          <w:spacing w:val="20"/>
          <w:sz w:val="22"/>
          <w:szCs w:val="22"/>
        </w:rPr>
        <w:t>LEADERSHIP &amp; ACTIVITIES</w:t>
      </w:r>
    </w:p>
    <w:p w14:paraId="4A940890" w14:textId="77777777" w:rsidR="00EB55DA" w:rsidRDefault="00000000">
      <w:pPr>
        <w:tabs>
          <w:tab w:val="right" w:pos="9026"/>
        </w:tabs>
        <w:spacing w:before="90"/>
      </w:pPr>
      <w:r>
        <w:rPr>
          <w:b/>
          <w:bCs/>
          <w:sz w:val="21"/>
          <w:szCs w:val="21"/>
        </w:rPr>
        <w:t xml:space="preserve">Event Organiser — Minecraft Society, UNSW</w:t>
      </w:r>
      <w:r>
        <w:rPr>
          <w:i/>
          <w:iCs/>
          <w:color w:val="595959"/>
          <w:sz w:val="19"/>
          <w:szCs w:val="19"/>
        </w:rPr>
        <w:tab/>
        <w:t>Jan. 2026 – Present</w:t>
      </w:r>
    </w:p>
    <w:p w14:paraId="2C194CF0" w14:textId="77777777" w:rsidR="00EB55DA" w:rsidRDefault="00000000">
      <w:pPr>
        <w:pStyle w:val="ListParagraph"/>
        <w:numPr>
          <w:ilvl w:val="0"/>
          <w:numId w:val="2"/>
        </w:numPr>
        <w:spacing w:after="40"/>
      </w:pPr>
      <w:r>
        <w:t>Plan and run recurring in-person and online events, coordinating logistics across both formats to keep members engaged wherever they join from.</w:t>
      </w:r>
    </w:p>
    <w:p w14:paraId="61A957BF" w14:textId="77777777" w:rsidR="00EB55DA" w:rsidRDefault="00000000">
      <w:pPr>
        <w:tabs>
          <w:tab w:val="right" w:pos="9026"/>
        </w:tabs>
        <w:spacing w:before="90"/>
      </w:pPr>
      <w:r>
        <w:rPr>
          <w:b/>
          <w:bCs/>
          <w:sz w:val="21"/>
          <w:szCs w:val="21"/>
        </w:rPr>
        <w:t>Arc Delegate — UNSW Smash Brothers Society</w:t>
      </w:r>
      <w:r>
        <w:rPr>
          <w:i/>
          <w:iCs/>
          <w:color w:val="595959"/>
          <w:sz w:val="19"/>
          <w:szCs w:val="19"/>
        </w:rPr>
        <w:tab/>
        <w:t>Sep. 2023 – Sep. 2024</w:t>
      </w:r>
    </w:p>
    <w:p w14:paraId="38981BF2" w14:textId="77777777" w:rsidR="00EB55DA" w:rsidRDefault="00000000">
      <w:pPr>
        <w:pStyle w:val="ListParagraph"/>
        <w:numPr>
          <w:ilvl w:val="0"/>
          <w:numId w:val="2"/>
        </w:numPr>
        <w:spacing w:after="40"/>
      </w:pPr>
      <w:r>
        <w:t xml:space="preserve">Coordinated weekly events and co-led UNSW Orientation Week, collaborating across multiple student societies and Arc@UNSW to deliver activities for new students.</w:t>
      </w:r>
    </w:p>
    <w:p w14:paraId="3E74D96C" w14:textId="77777777" w:rsidR="00EB55DA" w:rsidRDefault="00000000">
      <w:pPr>
        <w:pBdr>
          <w:bottom w:val="single" w:sz="8" w:space="2" w:color="1F3864"/>
        </w:pBdr>
        <w:spacing w:before="320" w:after="80"/>
      </w:pPr>
      <w:r>
        <w:rPr>
          <w:b/>
          <w:bCs/>
          <w:color w:val="1F3864"/>
          <w:spacing w:val="20"/>
          <w:sz w:val="22"/>
          <w:szCs w:val="22"/>
        </w:rPr>
        <w:t>CERTIFICATIONS, AWARDS &amp; LANGUAGES</w:t>
      </w:r>
    </w:p>
    <w:p w14:paraId="23C5DB27" w14:textId="77777777" w:rsidR="00EB55DA" w:rsidRDefault="00000000">
      <w:pPr>
        <w:spacing w:after="50"/>
      </w:pPr>
      <w:r>
        <w:rPr>
          <w:b/>
          <w:bCs/>
        </w:rPr>
        <w:t xml:space="preserve">Certifications:  </w:t>
      </w:r>
      <w:r>
        <w:t>Microsoft Excel Expert (2019)</w:t>
      </w:r>
    </w:p>
    <w:p w14:paraId="7875359D" w14:textId="77777777" w:rsidR="00EB55DA" w:rsidRDefault="00000000">
      <w:pPr>
        <w:spacing w:after="50"/>
      </w:pPr>
      <w:r>
        <w:rPr>
          <w:b/>
          <w:bCs/>
        </w:rPr>
        <w:t xml:space="preserve">Awards:  </w:t>
      </w:r>
      <w:r>
        <w:t>World Scholar’s Cup — Debate Champion (Individual &amp; Team), Tournament of Champions at Yale University; multiple gold and silver medals across regional rounds.</w:t>
      </w:r>
    </w:p>
    <w:p w14:paraId="4396CF0E" w14:textId="77777777" w:rsidR="00EB55DA" w:rsidRDefault="00000000">
      <w:pPr>
        <w:spacing w:after="50"/>
      </w:pPr>
      <w:r>
        <w:rPr>
          <w:b/>
          <w:bCs/>
        </w:rPr>
        <w:t xml:space="preserve">Languages:  </w:t>
      </w:r>
      <w:r>
        <w:t>English (Native)  •  Bahasa Indonesia (Conversational)  •  Mandarin (Conversational)</w:t>
      </w:r>
    </w:p>
    <w:p w14:paraId="0B923237" w14:textId="77777777" w:rsidR="00EB55DA" w:rsidRDefault="00000000">
      <w:pPr>
        <w:spacing w:after="50"/>
      </w:pPr>
      <w:r>
        <w:rPr>
          <w:b/>
          <w:bCs/>
        </w:rPr>
        <w:t xml:space="preserve">Interests:  </w:t>
      </w:r>
      <w:r>
        <w:t>Dungeons &amp; Dragons, Reading, Manga</w:t>
      </w:r>
    </w:p>
    <w:sectPr w:rsidR="00EB55DA">
      <w:pgSz w:w="11906" w:h="16838"/>
      <w:pgMar w:top="620" w:right="850" w:bottom="56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86011"/>
    <w:multiLevelType w:val="hybridMultilevel"/>
    <w:tmpl w:val="623CFFB6"/>
    <w:lvl w:ilvl="0" w:tplc="78DCEE4E">
      <w:start w:val="1"/>
      <w:numFmt w:val="bullet"/>
      <w:lvlText w:val="●"/>
      <w:lvlJc w:val="left"/>
      <w:pPr>
        <w:ind w:left="720" w:hanging="360"/>
      </w:pPr>
    </w:lvl>
    <w:lvl w:ilvl="1" w:tplc="D9FE6C6E">
      <w:start w:val="1"/>
      <w:numFmt w:val="bullet"/>
      <w:lvlText w:val="○"/>
      <w:lvlJc w:val="left"/>
      <w:pPr>
        <w:ind w:left="1440" w:hanging="360"/>
      </w:pPr>
    </w:lvl>
    <w:lvl w:ilvl="2" w:tplc="1026E960">
      <w:start w:val="1"/>
      <w:numFmt w:val="bullet"/>
      <w:lvlText w:val="■"/>
      <w:lvlJc w:val="left"/>
      <w:pPr>
        <w:ind w:left="2160" w:hanging="360"/>
      </w:pPr>
    </w:lvl>
    <w:lvl w:ilvl="3" w:tplc="AFB2D014">
      <w:start w:val="1"/>
      <w:numFmt w:val="bullet"/>
      <w:lvlText w:val="●"/>
      <w:lvlJc w:val="left"/>
      <w:pPr>
        <w:ind w:left="2880" w:hanging="360"/>
      </w:pPr>
    </w:lvl>
    <w:lvl w:ilvl="4" w:tplc="24C62C8E">
      <w:start w:val="1"/>
      <w:numFmt w:val="bullet"/>
      <w:lvlText w:val="○"/>
      <w:lvlJc w:val="left"/>
      <w:pPr>
        <w:ind w:left="3600" w:hanging="360"/>
      </w:pPr>
    </w:lvl>
    <w:lvl w:ilvl="5" w:tplc="BF3A89A0">
      <w:start w:val="1"/>
      <w:numFmt w:val="bullet"/>
      <w:lvlText w:val="■"/>
      <w:lvlJc w:val="left"/>
      <w:pPr>
        <w:ind w:left="4320" w:hanging="360"/>
      </w:pPr>
    </w:lvl>
    <w:lvl w:ilvl="6" w:tplc="53488450">
      <w:start w:val="1"/>
      <w:numFmt w:val="bullet"/>
      <w:lvlText w:val="●"/>
      <w:lvlJc w:val="left"/>
      <w:pPr>
        <w:ind w:left="5040" w:hanging="360"/>
      </w:pPr>
    </w:lvl>
    <w:lvl w:ilvl="7" w:tplc="7E60C44A">
      <w:start w:val="1"/>
      <w:numFmt w:val="bullet"/>
      <w:lvlText w:val="●"/>
      <w:lvlJc w:val="left"/>
      <w:pPr>
        <w:ind w:left="5760" w:hanging="360"/>
      </w:pPr>
    </w:lvl>
    <w:lvl w:ilvl="8" w:tplc="01546490">
      <w:start w:val="1"/>
      <w:numFmt w:val="bullet"/>
      <w:lvlText w:val="●"/>
      <w:lvlJc w:val="left"/>
      <w:pPr>
        <w:ind w:left="6480" w:hanging="360"/>
      </w:pPr>
    </w:lvl>
  </w:abstractNum>
  <w:abstractNum w:abstractNumId="1" w15:restartNumberingAfterBreak="0">
    <w:nsid w:val="54B72E43"/>
    <w:multiLevelType w:val="hybridMultilevel"/>
    <w:tmpl w:val="D59A256A"/>
    <w:lvl w:ilvl="0" w:tplc="D13A1FEC">
      <w:start w:val="1"/>
      <w:numFmt w:val="bullet"/>
      <w:lvlText w:val="•"/>
      <w:lvlJc w:val="left"/>
      <w:pPr>
        <w:ind w:left="360" w:hanging="220"/>
      </w:pPr>
    </w:lvl>
    <w:lvl w:ilvl="1" w:tplc="FA1835F6">
      <w:numFmt w:val="decimal"/>
      <w:lvlText w:val=""/>
      <w:lvlJc w:val="left"/>
    </w:lvl>
    <w:lvl w:ilvl="2" w:tplc="6EA06B3A">
      <w:numFmt w:val="decimal"/>
      <w:lvlText w:val=""/>
      <w:lvlJc w:val="left"/>
    </w:lvl>
    <w:lvl w:ilvl="3" w:tplc="E7067AFA">
      <w:numFmt w:val="decimal"/>
      <w:lvlText w:val=""/>
      <w:lvlJc w:val="left"/>
    </w:lvl>
    <w:lvl w:ilvl="4" w:tplc="47CA99A4">
      <w:numFmt w:val="decimal"/>
      <w:lvlText w:val=""/>
      <w:lvlJc w:val="left"/>
    </w:lvl>
    <w:lvl w:ilvl="5" w:tplc="A27CDC40">
      <w:numFmt w:val="decimal"/>
      <w:lvlText w:val=""/>
      <w:lvlJc w:val="left"/>
    </w:lvl>
    <w:lvl w:ilvl="6" w:tplc="3C866A8E">
      <w:numFmt w:val="decimal"/>
      <w:lvlText w:val=""/>
      <w:lvlJc w:val="left"/>
    </w:lvl>
    <w:lvl w:ilvl="7" w:tplc="60E6E05E">
      <w:numFmt w:val="decimal"/>
      <w:lvlText w:val=""/>
      <w:lvlJc w:val="left"/>
    </w:lvl>
    <w:lvl w:ilvl="8" w:tplc="1152D176">
      <w:numFmt w:val="decimal"/>
      <w:lvlText w:val=""/>
      <w:lvlJc w:val="left"/>
    </w:lvl>
  </w:abstractNum>
  <w:num w:numId="1" w16cid:durableId="1895390993">
    <w:abstractNumId w:val="0"/>
    <w:lvlOverride w:ilvl="0">
      <w:startOverride w:val="1"/>
    </w:lvlOverride>
  </w:num>
  <w:num w:numId="2" w16cid:durableId="353698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5DA"/>
    <w:rsid w:val="008F699D"/>
    <w:rsid w:val="00B01602"/>
    <w:rsid w:val="00C12CE3"/>
    <w:rsid w:val="00D43F8C"/>
    <w:rsid w:val="00EB5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AFB5"/>
  <w15:docId w15:val="{0D1106A3-7B24-4B13-AC6B-A5DBD02E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indajang?tab=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oseph-nathanael-indajang" TargetMode="External"/><Relationship Id="rId5" Type="http://schemas.openxmlformats.org/officeDocument/2006/relationships/hyperlink" Target="mailto:josephnathanaelindajang@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Jacqueline Hartono</cp:lastModifiedBy>
  <cp:revision>3</cp:revision>
  <dcterms:created xsi:type="dcterms:W3CDTF">2026-07-12T10:53:00Z</dcterms:created>
  <dcterms:modified xsi:type="dcterms:W3CDTF">2026-07-13T20:32:00Z</dcterms:modified>
</cp:coreProperties>
</file>