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Oswald" w:cs="Oswald" w:eastAsia="Oswald" w:hAnsi="Oswald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right="0" w:firstLine="0"/>
        <w:rPr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Авторы: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rPr>
          <w:b w:val="0"/>
          <w:i w:val="1"/>
          <w:color w:val="6ea5ff"/>
          <w:sz w:val="28"/>
          <w:szCs w:val="28"/>
        </w:rPr>
      </w:pPr>
      <w:r w:rsidDel="00000000" w:rsidR="00000000" w:rsidRPr="00000000">
        <w:rPr>
          <w:b w:val="0"/>
          <w:i w:val="1"/>
          <w:color w:val="6ea5ff"/>
          <w:sz w:val="28"/>
          <w:szCs w:val="28"/>
          <w:rtl w:val="0"/>
        </w:rPr>
        <w:t xml:space="preserve">Руднев Андрей Александрович</w:t>
      </w:r>
      <w:r w:rsidDel="00000000" w:rsidR="00000000" w:rsidRPr="00000000">
        <w:rPr>
          <w:i w:val="1"/>
          <w:color w:val="6ea5ff"/>
          <w:sz w:val="28"/>
          <w:szCs w:val="28"/>
          <w:rtl w:val="0"/>
        </w:rPr>
        <w:t xml:space="preserve"> (B</w:t>
      </w:r>
      <w:r w:rsidDel="00000000" w:rsidR="00000000" w:rsidRPr="00000000">
        <w:rPr>
          <w:b w:val="0"/>
          <w:i w:val="1"/>
          <w:color w:val="6ea5ff"/>
          <w:sz w:val="28"/>
          <w:szCs w:val="28"/>
          <w:rtl w:val="0"/>
        </w:rPr>
        <w:t xml:space="preserve">ackend</w:t>
      </w:r>
      <w:r w:rsidDel="00000000" w:rsidR="00000000" w:rsidRPr="00000000">
        <w:rPr>
          <w:i w:val="1"/>
          <w:color w:val="6ea5ff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rPr>
          <w:b w:val="0"/>
          <w:i w:val="1"/>
          <w:color w:val="ff4b00"/>
          <w:sz w:val="28"/>
          <w:szCs w:val="28"/>
        </w:rPr>
      </w:pPr>
      <w:r w:rsidDel="00000000" w:rsidR="00000000" w:rsidRPr="00000000">
        <w:rPr>
          <w:b w:val="0"/>
          <w:i w:val="1"/>
          <w:color w:val="ff4b00"/>
          <w:sz w:val="28"/>
          <w:szCs w:val="28"/>
          <w:rtl w:val="0"/>
        </w:rPr>
        <w:t xml:space="preserve">Слизков Максим</w:t>
      </w:r>
      <w:r w:rsidDel="00000000" w:rsidR="00000000" w:rsidRPr="00000000">
        <w:rPr>
          <w:i w:val="1"/>
          <w:color w:val="ff4b00"/>
          <w:sz w:val="28"/>
          <w:szCs w:val="28"/>
          <w:rtl w:val="0"/>
        </w:rPr>
        <w:t xml:space="preserve"> (Frontend)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.6614173228347" w:right="0" w:firstLine="0"/>
        <w:rPr>
          <w:b w:val="0"/>
          <w:sz w:val="32"/>
          <w:szCs w:val="32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Технологии:</w:t>
      </w:r>
    </w:p>
    <w:p w:rsidR="00000000" w:rsidDel="00000000" w:rsidP="00000000" w:rsidRDefault="00000000" w:rsidRPr="00000000" w14:paraId="00000008">
      <w:pPr>
        <w:ind w:left="708.6614173228347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язык гипертекстовой разметки документов (страниц сайта);</w:t>
      </w:r>
    </w:p>
    <w:p w:rsidR="00000000" w:rsidDel="00000000" w:rsidP="00000000" w:rsidRDefault="00000000" w:rsidRPr="00000000" w14:paraId="0000000B">
      <w:pPr>
        <w:spacing w:line="240" w:lineRule="auto"/>
        <w:ind w:left="72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b w:val="0"/>
          <w:sz w:val="28"/>
          <w:szCs w:val="28"/>
          <w:rtl w:val="0"/>
        </w:rPr>
        <w:t xml:space="preserve"> язык </w:t>
      </w:r>
      <w:r w:rsidDel="00000000" w:rsidR="00000000" w:rsidRPr="00000000">
        <w:rPr>
          <w:sz w:val="28"/>
          <w:szCs w:val="28"/>
          <w:rtl w:val="0"/>
        </w:rPr>
        <w:t xml:space="preserve">стилей</w:t>
      </w:r>
      <w:r w:rsidDel="00000000" w:rsidR="00000000" w:rsidRPr="00000000">
        <w:rPr>
          <w:b w:val="0"/>
          <w:sz w:val="28"/>
          <w:szCs w:val="28"/>
          <w:rtl w:val="0"/>
        </w:rPr>
        <w:t xml:space="preserve">, для красиво</w:t>
      </w:r>
      <w:r w:rsidDel="00000000" w:rsidR="00000000" w:rsidRPr="00000000">
        <w:rPr>
          <w:sz w:val="28"/>
          <w:szCs w:val="28"/>
          <w:rtl w:val="0"/>
        </w:rPr>
        <w:t xml:space="preserve">го</w:t>
      </w:r>
      <w:r w:rsidDel="00000000" w:rsidR="00000000" w:rsidRPr="00000000">
        <w:rPr>
          <w:b w:val="0"/>
          <w:sz w:val="28"/>
          <w:szCs w:val="28"/>
          <w:rtl w:val="0"/>
        </w:rPr>
        <w:t xml:space="preserve"> оформлени</w:t>
      </w:r>
      <w:r w:rsidDel="00000000" w:rsidR="00000000" w:rsidRPr="00000000">
        <w:rPr>
          <w:sz w:val="28"/>
          <w:szCs w:val="28"/>
          <w:rtl w:val="0"/>
        </w:rPr>
        <w:t xml:space="preserve">я</w:t>
      </w:r>
      <w:r w:rsidDel="00000000" w:rsidR="00000000" w:rsidRPr="00000000">
        <w:rPr>
          <w:b w:val="0"/>
          <w:sz w:val="28"/>
          <w:szCs w:val="28"/>
          <w:rtl w:val="0"/>
        </w:rPr>
        <w:t xml:space="preserve"> страниц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240" w:lineRule="auto"/>
        <w:ind w:left="72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</w:t>
      </w:r>
      <w:r w:rsidDel="00000000" w:rsidR="00000000" w:rsidRPr="00000000">
        <w:rPr>
          <w:sz w:val="28"/>
          <w:szCs w:val="28"/>
          <w:rtl w:val="0"/>
        </w:rPr>
        <w:t xml:space="preserve">– язык программирования, используемый (в нашем случае) для “оживления страниц”, в том числе передачи данных клиент ⇄ сервер;</w:t>
      </w:r>
    </w:p>
    <w:p w:rsidR="00000000" w:rsidDel="00000000" w:rsidP="00000000" w:rsidRDefault="00000000" w:rsidRPr="00000000" w14:paraId="0000000F">
      <w:pPr>
        <w:spacing w:line="240" w:lineRule="auto"/>
        <w:ind w:left="72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WebSocket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протокол связи (клиент ⇄ сервер) для постоянной передачи данных в обе стороны, например для общения в чате;</w:t>
      </w:r>
    </w:p>
    <w:p w:rsidR="00000000" w:rsidDel="00000000" w:rsidP="00000000" w:rsidRDefault="00000000" w:rsidRPr="00000000" w14:paraId="00000011">
      <w:pPr>
        <w:ind w:left="72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протокол передачи данных, для запросов, которые не нужны постоянно и редко используются(регистрация, логин и т.д);</w:t>
      </w:r>
    </w:p>
    <w:p w:rsidR="00000000" w:rsidDel="00000000" w:rsidP="00000000" w:rsidRDefault="00000000" w:rsidRPr="00000000" w14:paraId="00000013">
      <w:pPr>
        <w:spacing w:line="240" w:lineRule="auto"/>
        <w:ind w:left="720" w:righ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</w:t>
      </w:r>
      <w:r w:rsidDel="00000000" w:rsidR="00000000" w:rsidRPr="00000000">
        <w:rPr>
          <w:sz w:val="28"/>
          <w:szCs w:val="28"/>
          <w:rtl w:val="0"/>
        </w:rPr>
        <w:t xml:space="preserve">– язык программирования, используемый (в нашем случае), как серверный: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обработка HTTP/WebSocket;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передачи данных клиент ⇄ сервер;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вся работа с orm бд;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right="0" w:hanging="360"/>
        <w:rPr>
          <w:sz w:val="26"/>
          <w:szCs w:val="26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собственные боты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right="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mpact"/>
  <w:font w:name="Oswald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