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Nadpis"/>
      </w:pPr>
      <w:r>
        <w:t xml:space="preserve">Čeština a česká klávesnice</w:t>
      </w:r>
    </w:p>
    <w:p>
      <w:pPr>
        <w:pStyle w:val="Normal"/>
      </w:pPr>
      <w:r>
        <w:t xml:space="preserve">Co je při výuce psaní v češtině jinak než v angličtině. Menší část je o rozložení kláves, větší část je vlastní výpočet nad slovníkem tohoto programu. Navazuje na dokument o didaktice, kde je zbytek osnovy.</w:t>
      </w:r>
    </w:p>
    <w:p>
      <w:pPr>
        <w:pStyle w:val="Blok"/>
      </w:pPr>
      <w:r>
        <w:t xml:space="preserve">Rozložení QWERTZ</w:t>
      </w:r>
    </w:p>
    <w:p>
      <w:pPr>
        <w:pStyle w:val="Normal"/>
      </w:pPr>
      <w:r>
        <w:t xml:space="preserve">Z leží v horní řadě a Y dole vlevo, přesně obráceně než na anglické klávesnici. Písmena s háčky a čárkami mají vlastní klávesy v číselné řadě, tedy ěščřžýáíé zleva doprava, a číslice se proto píší se Shiftem. Vedle L je ů a vedle P je ú.</w:t>
      </w:r>
    </w:p>
    <w:p>
      <w:pPr>
        <w:pStyle w:val="Normal"/>
      </w:pPr>
      <w:r>
        <w:t xml:space="preserve">Pro výuku z toho plyne jedna nepříjemnost: číslice, které jsou v angličtině samostatná lekce na konci, jsou v češtině navíc zatížené Shiftem. Program je proto probírá až úplně nakonec, po velkých písmenech.</w:t>
      </w:r>
    </w:p>
    <w:p>
      <w:pPr>
        <w:pStyle w:val="Blok"/>
      </w:pPr>
      <w:r>
        <w:t xml:space="preserve">Velká písmena s háčky a čárkami</w:t>
      </w:r>
    </w:p>
    <w:p>
      <w:pPr>
        <w:pStyle w:val="Normal"/>
      </w:pPr>
      <w:r>
        <w:t xml:space="preserve">Tohle je na české klávesnici nejzvláštnější věc a přišel jsem na ni až při psaní testu. Velké Č, Ř nebo Š se Shiftem napsat nedají. Shift nad ř dá pětku, protože nad diakritikou leží číslice.</w:t>
      </w:r>
    </w:p>
    <w:p>
      <w:pPr>
        <w:pStyle w:val="Normal"/>
      </w:pPr>
      <w:r>
        <w:t xml:space="preserve">Musí se skládat mrtvou klávesou: nejdřív se stiskne čárka nebo háček, na obrazovce se neobjeví nic, a teprve další úhoz písmeno dokončí. Stejně se píší ď, ť, ň a ó, které vlastní klávesu nemají vůbec.</w:t>
      </w:r>
    </w:p>
    <w:p>
      <w:pPr>
        <w:pStyle w:val="Normal"/>
      </w:pPr>
      <w:r>
        <w:t xml:space="preserve">To rozhoduje o tom, jak program čte vstup. Kdyby poslouchal stisky kláves, mrtvá klávesa mu přijde jako prázdné stisknutí a hotové písmeno by nikdy nedostal. Čte proto až složený znak, tedy to, co se doopravdy objeví v textu. Skládání má i vlastní lekci, protože bez vysvětlení vypadá první stisk jako porouchaná klávesnice.</w:t>
      </w:r>
    </w:p>
    <w:p>
      <w:pPr>
        <w:pStyle w:val="Normal"/>
      </w:pPr>
      <w:r>
        <w:t xml:space="preserve">Velké Ě a Ů program neřeší. V češtině nestojí na začátku slova a jinde velké písmeno nepotřebují.</w:t>
      </w:r>
    </w:p>
    <w:p>
      <w:pPr>
        <w:pStyle w:val="Blok"/>
      </w:pPr>
      <w:r>
        <w:t xml:space="preserve">Co je v češtině nejtěžší pro jeden prst</w:t>
      </w:r>
    </w:p>
    <w:p>
      <w:pPr>
        <w:pStyle w:val="Normal"/>
      </w:pPr>
      <w:r>
        <w:t xml:space="preserve">Nejtěžší jsou dvojice písmen, kde musí jeden prst hned po sobě na dvě různé klávesy. Práce se nedá rozdělit mezi dva prsty ani mezi ruce, prst se musí stihnout zvednout, přesunout a znovu stisknout.</w:t>
      </w:r>
    </w:p>
    <w:p>
      <w:pPr>
        <w:pStyle w:val="Odrazka"/>
      </w:pPr>
      <w:r>
        <w:t xml:space="preserve">•  lo a ol, pravý prsteníček, 36 výskytů</w:t>
      </w:r>
    </w:p>
    <w:p>
      <w:pPr>
        <w:pStyle w:val="Odrazka"/>
      </w:pPr>
      <w:r>
        <w:t xml:space="preserve">•  ce a ec, levý prostředníček, 27 výskytů</w:t>
      </w:r>
    </w:p>
    <w:p>
      <w:pPr>
        <w:pStyle w:val="Odrazka"/>
      </w:pPr>
      <w:r>
        <w:t xml:space="preserve">•  tr a rt, levý ukazováček, 25 výskytů</w:t>
      </w:r>
    </w:p>
    <w:p>
      <w:pPr>
        <w:pStyle w:val="Odrazka"/>
      </w:pPr>
      <w:r>
        <w:t xml:space="preserve">•  ed a de, levý prostředníček, 25 výskytů</w:t>
      </w:r>
    </w:p>
    <w:p>
      <w:pPr>
        <w:pStyle w:val="Normal"/>
      </w:pPr>
      <w:r>
        <w:t xml:space="preserve">Nejtěžší české slovo ve slovníku je čtvrtek, které takových dvojic obsahuje hned čtyři v sedmi písmenech. S dvěma následují bratr, dcera, kolo, kouzlo, leden, meloun, muž, poledne, pstruh, rozum a slunce.</w:t>
      </w:r>
    </w:p>
    <w:p>
      <w:pPr>
        <w:pStyle w:val="Normal"/>
      </w:pPr>
      <w:r>
        <w:t xml:space="preserve">Program z toho udělal samostatnou lekci prstolamů. Je to obdoba jazykolamů: nejde o to napsat je rychle, ale zjistit, jestli prsty pracují samostatně.</w:t>
      </w:r>
    </w:p>
    <w:p>
      <w:pPr>
        <w:pStyle w:val="Blok"/>
      </w:pPr>
      <w:r>
        <w:t xml:space="preserve">Slova jednou rukou</w:t>
      </w:r>
    </w:p>
    <w:p>
      <w:pPr>
        <w:pStyle w:val="Normal"/>
      </w:pPr>
      <w:r>
        <w:t xml:space="preserve">Druhá skupina těžkých slov jsou ta, která se celá napíšou jednou rukou. Druhá ruka nemá co dělat a jedna ruka musí zvládnout celý sled sama.</w:t>
      </w:r>
    </w:p>
    <w:p>
      <w:pPr>
        <w:pStyle w:val="Normal"/>
      </w:pPr>
      <w:r>
        <w:t xml:space="preserve">V češtině jsou takových slov výrazně víc na levou ruku. Ve slovníku programu jich na levou vyšlo pětatřicet a na pravou čtrnáct, tedy dva a půl krát víc. Levou jdou napsat sestra, srdce, stavba, cesta, večer nebo větev, pravou kolo, okno, pokoj, kouzlo nebo kluk. Abeceda leží na české klávesnici víc vlevo.</w:t>
      </w:r>
    </w:p>
    <w:p>
      <w:pPr>
        <w:pStyle w:val="Normal"/>
      </w:pPr>
      <w:r>
        <w:t xml:space="preserve">Cvičení na jednu ruku má proto pro levou ruku slova a pro pravou se musí doplňovat slabikami, jinak by řádek nebylo z čeho složit.</w:t>
      </w:r>
    </w:p>
    <w:p>
      <w:pPr>
        <w:pStyle w:val="Blok"/>
      </w:pPr>
      <w:r>
        <w:t xml:space="preserve">Jak se to počítalo</w:t>
      </w:r>
    </w:p>
    <w:p>
      <w:pPr>
        <w:pStyle w:val="Normal"/>
      </w:pPr>
      <w:r>
        <w:t xml:space="preserve">Obě statistiky jsem spočítal sám, nejsou převzaté z anglických zdrojů, kde by stejně platily pro jiné rozložení kláves. Postup je jednoduchý. Vezme se slovník programu, každému písmenu se podle mapy prstů přiřadí prst a ruka a projdou se sousední dvojice písmen v každém slově. Dvojice, kde oba znaky obsluhuje tentýž prst a nejde o stejnou klávesu, se započítá.</w:t>
      </w:r>
    </w:p>
    <w:p>
      <w:pPr>
        <w:pStyle w:val="Normal"/>
      </w:pPr>
      <w:r>
        <w:t xml:space="preserve">Platí u toho jedno omezení, které je slušné říct nahlas. Slovník má pět set třicet devět slov a je vybraný tak, aby šel použít ve cvičeních pro dítě, ne aby zastupoval češtinu jako celek. Čísla tedy popisují, co je těžké v těchhle slovech. Pořadí nejhorších dvojic by na větším korpusu nejspíš vydrželo, přesné počty ne.</w:t>
      </w:r>
    </w:p>
    <w:p>
      <w:pPr>
        <w:pStyle w:val="Blok"/>
      </w:pPr>
      <w:r>
        <w:t xml:space="preserve">Angličtina na české klávesnici</w:t>
      </w:r>
    </w:p>
    <w:p>
      <w:pPr>
        <w:pStyle w:val="Normal"/>
      </w:pPr>
      <w:r>
        <w:t xml:space="preserve">Prohozené Y a Z je největší zrada při psaní angličtiny na české klávesnici a plete se i lidem, kteří jinak píší jistě. Lekce s anglickými slovíčky má proto vlastní krok složený jen ze slov, která Y nebo Z obsahují. Bez něj by se na obě písmena narazilo příliš zřídka na to, aby se rozdíl zažil.</w:t>
      </w:r>
    </w:p>
    <w:sectPr>
      <w:pgSz w:w="11906" w:h="16838"/>
      <w:pgMar w:top="1134" w:right="1134" w:bottom="1134" w:left="1134"/>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sz w:val="22"/>
        <w:lang w:val="cs-CZ"/>
      </w:rPr>
    </w:rPrDefault>
  </w:docDefaults>
  <w:style w:type="paragraph" w:styleId="Normal">
    <w:name w:val="Normal"/>
    <w:qFormat/>
    <w:pPr>
      <w:spacing w:before="0" w:after="120" w:line="264" w:lineRule="auto"/>
    </w:pPr>
    <w:rPr>
      <w:rFonts w:ascii="Calibri" w:hAnsi="Calibri"/>
      <w:color w:val="000000"/>
      <w:sz w:val="22"/>
    </w:rPr>
  </w:style>
  <w:style w:type="paragraph" w:styleId="Nadpis">
    <w:name w:val="Title"/>
    <w:qFormat/>
    <w:pPr>
      <w:spacing w:before="0" w:after="60" w:line="264" w:lineRule="auto"/>
    </w:pPr>
    <w:rPr>
      <w:rFonts w:ascii="Calibri" w:hAnsi="Calibri"/>
      <w:b/>
      <w:color w:val="000000"/>
      <w:sz w:val="52"/>
    </w:rPr>
  </w:style>
  <w:style w:type="paragraph" w:styleId="Podnadpis">
    <w:name w:val="Subtitle"/>
    <w:qFormat/>
    <w:pPr>
      <w:spacing w:before="0" w:after="400" w:line="264" w:lineRule="auto"/>
    </w:pPr>
    <w:rPr>
      <w:rFonts w:ascii="Calibri" w:hAnsi="Calibri"/>
      <w:color w:val="767171"/>
      <w:sz w:val="24"/>
    </w:rPr>
  </w:style>
  <w:style w:type="paragraph" w:styleId="Blok">
    <w:name w:val="heading 1"/>
    <w:qFormat/>
    <w:pPr>
      <w:keepNext/>
      <w:spacing w:before="400" w:after="60" w:line="264" w:lineRule="auto"/>
    </w:pPr>
    <w:rPr>
      <w:rFonts w:ascii="Calibri" w:hAnsi="Calibri"/>
      <w:b/>
      <w:color w:val="4A7C59"/>
      <w:sz w:val="20"/>
    </w:rPr>
  </w:style>
  <w:style w:type="paragraph" w:styleId="Lekce">
    <w:name w:val="heading 2"/>
    <w:qFormat/>
    <w:pPr>
      <w:keepNext/>
      <w:spacing w:before="120" w:after="120" w:line="264" w:lineRule="auto"/>
    </w:pPr>
    <w:rPr>
      <w:rFonts w:ascii="Calibri" w:hAnsi="Calibri"/>
      <w:b/>
      <w:color w:val="000000"/>
      <w:sz w:val="30"/>
    </w:rPr>
  </w:style>
  <w:style w:type="paragraph" w:styleId="Krok">
    <w:name w:val="heading 3"/>
    <w:qFormat/>
    <w:pPr>
      <w:keepNext/>
      <w:spacing w:before="240" w:after="60" w:line="264" w:lineRule="auto"/>
    </w:pPr>
    <w:rPr>
      <w:rFonts w:ascii="Calibri" w:hAnsi="Calibri"/>
      <w:b/>
      <w:color w:val="767171"/>
      <w:sz w:val="22"/>
    </w:rPr>
  </w:style>
  <w:style w:type="paragraph" w:styleId="Odrazka">
    <w:name w:val="List Paragraph"/>
    <w:qFormat/>
    <w:pPr>
      <w:spacing w:before="0" w:after="60" w:line="264" w:lineRule="auto"/>
      <w:ind w:left="340"/>
    </w:pPr>
    <w:rPr>
      <w:rFonts w:ascii="Calibri" w:hAnsi="Calibri"/>
      <w:color w:val="000000"/>
      <w:sz w:val="22"/>
    </w:rPr>
  </w:style>
  <w:style w:type="paragraph" w:styleId="Cviceni">
    <w:name w:val="Exercise"/>
    <w:qFormat/>
    <w:pPr>
      <w:spacing w:before="0" w:after="40" w:line="264" w:lineRule="auto"/>
      <w:ind w:left="340"/>
    </w:pPr>
    <w:rPr>
      <w:rFonts w:ascii="Consolas" w:hAnsi="Consolas"/>
      <w:color w:val="000000"/>
      <w:sz w:val="20"/>
    </w:rPr>
  </w:style>
  <w:style w:type="paragraph" w:styleId="Poznamka">
    <w:name w:val="Note"/>
    <w:qFormat/>
    <w:pPr>
      <w:spacing w:before="0" w:after="60" w:line="264" w:lineRule="auto"/>
    </w:pPr>
    <w:rPr>
      <w:rFonts w:ascii="Calibri" w:hAnsi="Calibri"/>
      <w:color w:val="767171"/>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