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Python, stakeholder, risk. Data Analyst targeting roles emphasizing Python, R, SQL, stakeholder reporting. Data Science M.S. student at Johns Hopkins with a background in Applied Statistics and data analytics. Skilled in R, advanced SQL, Python ETL pipelines using Apache Airflow, Tableau dashboard development, operations automation, stakeholder collabo...</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Python, R, SQL, stakeholder reporting, Tableau, Apache Airflow, data cleaning, feature engineering, exploratory analysis, Pandas, NumPy, scikit-learn, XGBoost, Monte Carlo Simulation, Credit Risk</w:t>
      </w:r>
      <w:r>
        <w:rPr>
          <w:rFonts w:cstheme="minorHAnsi" w:hint="eastAsia"/>
          <w:b/>
          <w:bCs/>
          <w:kern w:val="0"/>
          <w:sz w:val="20"/>
          <w:szCs w:val="20"/>
          <w:lang w:eastAsia="zh-CN"/>
        </w:rPr>
      </w:r>
      <w:r>
        <w:rPr>
          <w:rFonts w:cstheme="minorHAnsi"/>
          <w:kern w:val="0"/>
          <w:sz w:val="20"/>
          <w:szCs w:val="20"/>
        </w:rPr>
      </w:r>
      <w:r>
        <w:rPr>
          <w:rFonts w:cstheme="minorHAnsi"/>
          <w:i/>
          <w:iCs/>
          <w:kern w:val="0"/>
          <w:sz w:val="20"/>
          <w:szCs w:val="20"/>
        </w:rPr>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Python, R, SQL, stakeholder reporting, Tableau, Apache Airflow, data cleaning, feature engineering, exploratory analysis, Pandas, NumPy, scikit-learn, XGBoost, Monte Carlo Simulation, Credit Risk</w:t>
      </w:r>
      <w:r>
        <w:rPr>
          <w:rFonts w:cstheme="minorHAnsi" w:hint="eastAsia"/>
          <w:b/>
          <w:bCs/>
          <w:kern w:val="0"/>
          <w:sz w:val="20"/>
          <w:szCs w:val="20"/>
          <w:lang w:eastAsia="zh-CN"/>
        </w:rPr>
      </w:r>
      <w:r w:rsidR="00ED2963">
        <w:rPr>
          <w:rFonts w:cstheme="minorHAnsi" w:hint="eastAsia"/>
          <w:b/>
          <w:bCs/>
          <w:kern w:val="0"/>
          <w:sz w:val="20"/>
          <w:szCs w:val="20"/>
          <w:lang w:eastAsia="zh-CN"/>
        </w:rPr>
      </w:r>
      <w:r>
        <w:rPr>
          <w:rFonts w:cstheme="minorHAnsi" w:hint="eastAsia"/>
          <w:b/>
          <w:bCs/>
          <w:kern w:val="0"/>
          <w:sz w:val="20"/>
          <w:szCs w:val="20"/>
          <w:lang w:eastAsia="zh-CN"/>
        </w:rPr>
      </w:r>
      <w:r>
        <w:rPr>
          <w:rFonts w:cstheme="minorHAnsi"/>
          <w:kern w:val="0"/>
          <w:sz w:val="20"/>
          <w:szCs w:val="20"/>
        </w:rPr>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stakeholder reporting, Tableau, Apache Airflow, data cleaning, feature engineering, exploratory analysis, Pandas, NumPy, scikit-learn, XGBoost, Monte Carlo Simulation, Credit Risk</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