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B71A47F" w14:textId="6FDA0D56"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200CBB60" w14:textId="7A5AE48C"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producing JD-matched one-page resumes without breaking a locked Word template, built a Python/FastAPI + Next.js AI agent that ranks roles, extracts keywords, and injects tailored content into the master DOCX via OOXML edits</w:t>
      </w:r>
    </w:p>
    <w:p w14:paraId="EB9B6B72" w14:textId="798FA15A"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809B060D" w14:textId="887AD787" w:rsidR="006116A1" w:rsidRDefault="009E5995" w:rsidP="006116A1">
      <w:pPr>
        <w:pStyle w:val="ae"/>
        <w:numPr>
          <w:ilvl w:val="0"/>
          <w:numId w:val="40"/>
        </w:numPr>
        <w:jc w:val="both"/>
        <w:rPr>
          <w:rFonts w:cstheme="minorHAnsi"/>
          <w:sz w:val="20"/>
          <w:szCs w:val="20"/>
        </w:rPr>
      </w:pPr>
      <w:r>
        <w:rPr>
          <w:rFonts w:cstheme="minorHAnsi"/>
          <w:sz w:val="20"/>
          <w:szCs w:val="20"/>
        </w:rPr>
        <w:t>Delivered JD-aware resume projections by scoring inventory entries on SQL/Tableau/Python keyword overlap, reordering skills, and preserving evidence links on every bullet</w:t>
      </w:r>
    </w:p>
    <w:p w14:paraId="332B4AC9" w14:textId="D25B2180"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