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16849" w14:textId="77777777" w:rsidR="00C31002" w:rsidRDefault="00000000">
      <w:pPr>
        <w:spacing w:after="505"/>
      </w:pPr>
      <w:r>
        <w:rPr>
          <w:rFonts w:ascii="DengXian" w:eastAsia="DengXian" w:hAnsi="DengXian" w:cs="DengXian"/>
          <w:b/>
          <w:sz w:val="44"/>
        </w:rPr>
        <w:t xml:space="preserve">P89 4.2.4 Practice </w:t>
      </w:r>
    </w:p>
    <w:p w14:paraId="558AA2EB" w14:textId="77777777" w:rsidR="00C31002" w:rsidRDefault="00000000">
      <w:pPr>
        <w:numPr>
          <w:ilvl w:val="0"/>
          <w:numId w:val="1"/>
        </w:numPr>
        <w:spacing w:after="15" w:line="517" w:lineRule="auto"/>
        <w:ind w:hanging="360"/>
        <w:jc w:val="both"/>
      </w:pPr>
      <w:r>
        <w:rPr>
          <w:rFonts w:ascii="DengXian" w:eastAsia="DengXian" w:hAnsi="DengXian" w:cs="DengXian"/>
          <w:sz w:val="28"/>
        </w:rPr>
        <w:t xml:space="preserve">实现效果：运行 login_1.jsp 输入错误姓名或密码或同时输错时通过 server.jsp 跳转回 login_1.jsp 时显示相应的提示信息，达到如下图所示效果。 </w:t>
      </w:r>
    </w:p>
    <w:p w14:paraId="4298E883" w14:textId="77777777" w:rsidR="00C31002" w:rsidRDefault="00000000">
      <w:pPr>
        <w:numPr>
          <w:ilvl w:val="0"/>
          <w:numId w:val="1"/>
        </w:numPr>
        <w:spacing w:after="304"/>
        <w:ind w:hanging="360"/>
        <w:jc w:val="both"/>
      </w:pPr>
      <w:r>
        <w:rPr>
          <w:rFonts w:ascii="DengXian" w:eastAsia="DengXian" w:hAnsi="DengXian" w:cs="DengXian"/>
          <w:sz w:val="28"/>
        </w:rPr>
        <w:t xml:space="preserve">要求使用以下两种方法进行跳转并传递参数： </w:t>
      </w:r>
    </w:p>
    <w:p w14:paraId="7F1CCCF1" w14:textId="77777777" w:rsidR="00C31002" w:rsidRDefault="00000000">
      <w:pPr>
        <w:numPr>
          <w:ilvl w:val="1"/>
          <w:numId w:val="1"/>
        </w:numPr>
        <w:spacing w:after="304"/>
        <w:ind w:hanging="721"/>
      </w:pPr>
      <w:r>
        <w:rPr>
          <w:rFonts w:ascii="DengXian" w:eastAsia="DengXian" w:hAnsi="DengXian" w:cs="DengXian"/>
          <w:sz w:val="28"/>
        </w:rPr>
        <w:t xml:space="preserve">response.sendRedirect() </w:t>
      </w:r>
    </w:p>
    <w:p w14:paraId="0EEF3436" w14:textId="77777777" w:rsidR="00C31002" w:rsidRDefault="00000000">
      <w:pPr>
        <w:numPr>
          <w:ilvl w:val="1"/>
          <w:numId w:val="1"/>
        </w:numPr>
        <w:spacing w:after="187"/>
        <w:ind w:hanging="721"/>
      </w:pPr>
      <w:r>
        <w:rPr>
          <w:rFonts w:ascii="DengXian" w:eastAsia="DengXian" w:hAnsi="DengXian" w:cs="DengXian"/>
          <w:sz w:val="28"/>
        </w:rPr>
        <w:t xml:space="preserve">forward 动作标记 </w:t>
      </w:r>
    </w:p>
    <w:p w14:paraId="09B2BC6F" w14:textId="03E98C1B" w:rsidR="00C31002" w:rsidRDefault="00000000">
      <w:pPr>
        <w:spacing w:after="75"/>
        <w:ind w:right="1354"/>
        <w:jc w:val="right"/>
        <w:rPr>
          <w:rFonts w:ascii="DengXian" w:eastAsia="DengXian" w:hAnsi="DengXian" w:cs="DengXian"/>
          <w:sz w:val="21"/>
        </w:rPr>
      </w:pPr>
      <w:r>
        <w:rPr>
          <w:noProof/>
        </w:rPr>
        <mc:AlternateContent>
          <mc:Choice Requires="wpg">
            <w:drawing>
              <wp:inline distT="0" distB="0" distL="0" distR="0" wp14:anchorId="26425F42" wp14:editId="5B4D2B29">
                <wp:extent cx="4151122" cy="2818765"/>
                <wp:effectExtent l="0" t="0" r="0" b="0"/>
                <wp:docPr id="389" name="Group 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1122" cy="2818765"/>
                          <a:chOff x="0" y="0"/>
                          <a:chExt cx="4151122" cy="2818765"/>
                        </a:xfrm>
                      </wpg:grpSpPr>
                      <wps:wsp>
                        <wps:cNvPr id="152" name="Rectangle 152"/>
                        <wps:cNvSpPr/>
                        <wps:spPr>
                          <a:xfrm>
                            <a:off x="3477768" y="1102653"/>
                            <a:ext cx="48318" cy="1837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DA8F9" w14:textId="77777777" w:rsidR="00C31002" w:rsidRDefault="00000000">
                              <w:r>
                                <w:rPr>
                                  <w:rFonts w:ascii="DengXian" w:eastAsia="DengXian" w:hAnsi="DengXian" w:cs="DengXi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847" cy="1209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2075"/>
                            <a:ext cx="4151122" cy="1456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9" style="width:326.86pt;height:221.95pt;mso-position-horizontal-relative:char;mso-position-vertical-relative:line" coordsize="41511,28187">
                <v:rect id="Rectangle 152" style="position:absolute;width:483;height:1837;left:34777;top:110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DengXian" w:hAnsi="DengXian" w:eastAsia="DengXian" w:ascii="DengXi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6" style="position:absolute;width:34748;height:12090;left:0;top:0;" filled="f">
                  <v:imagedata r:id="rId7"/>
                </v:shape>
                <v:shape id="Picture 158" style="position:absolute;width:41511;height:14566;left:0;top:13620;" filled="f">
                  <v:imagedata r:id="rId8"/>
                </v:shape>
              </v:group>
            </w:pict>
          </mc:Fallback>
        </mc:AlternateContent>
      </w:r>
      <w:r>
        <w:rPr>
          <w:rFonts w:ascii="DengXian" w:eastAsia="DengXian" w:hAnsi="DengXian" w:cs="DengXian"/>
          <w:sz w:val="21"/>
        </w:rPr>
        <w:t xml:space="preserve"> </w:t>
      </w:r>
    </w:p>
    <w:p w14:paraId="31B0A254" w14:textId="60504508" w:rsidR="00613523" w:rsidRDefault="00613523">
      <w:pPr>
        <w:spacing w:after="75"/>
        <w:ind w:right="1354"/>
        <w:jc w:val="right"/>
        <w:rPr>
          <w:rFonts w:ascii="DengXian" w:eastAsia="DengXian" w:hAnsi="DengXian" w:cs="DengXian"/>
          <w:sz w:val="21"/>
        </w:rPr>
      </w:pPr>
    </w:p>
    <w:p w14:paraId="02753FEB" w14:textId="50EC4350" w:rsidR="00613523" w:rsidRDefault="00613523">
      <w:pPr>
        <w:spacing w:after="75"/>
        <w:ind w:right="1354"/>
        <w:jc w:val="righ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DF2643" wp14:editId="084AE9A7">
            <wp:extent cx="5279390" cy="1522730"/>
            <wp:effectExtent l="0" t="0" r="3810" b="127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A65F" w14:textId="3CF26F67" w:rsidR="00C31002" w:rsidRDefault="00000000">
      <w:pPr>
        <w:spacing w:after="0"/>
        <w:ind w:left="360"/>
        <w:rPr>
          <w:rFonts w:ascii="DengXian" w:eastAsia="DengXian" w:hAnsi="DengXian" w:cs="DengXian"/>
          <w:sz w:val="21"/>
        </w:rPr>
      </w:pPr>
      <w:r>
        <w:rPr>
          <w:rFonts w:ascii="DengXian" w:eastAsia="DengXian" w:hAnsi="DengXian" w:cs="DengXian"/>
          <w:sz w:val="21"/>
        </w:rPr>
        <w:lastRenderedPageBreak/>
        <w:t xml:space="preserve"> </w:t>
      </w:r>
      <w:r w:rsidR="00613523">
        <w:rPr>
          <w:noProof/>
        </w:rPr>
        <w:drawing>
          <wp:inline distT="0" distB="0" distL="0" distR="0" wp14:anchorId="70A93AC6" wp14:editId="293F7EA0">
            <wp:extent cx="5279390" cy="349313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A40D" w14:textId="0B907388" w:rsidR="00613523" w:rsidRDefault="00613523">
      <w:pPr>
        <w:spacing w:after="0"/>
        <w:ind w:left="360"/>
      </w:pPr>
      <w:r>
        <w:rPr>
          <w:noProof/>
        </w:rPr>
        <w:drawing>
          <wp:inline distT="0" distB="0" distL="0" distR="0" wp14:anchorId="4B9C4473" wp14:editId="1E7BB9B7">
            <wp:extent cx="5279390" cy="2703830"/>
            <wp:effectExtent l="0" t="0" r="3810" b="127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D7E9" w14:textId="31316DB6" w:rsidR="00613523" w:rsidRDefault="00613523">
      <w:pPr>
        <w:spacing w:after="0"/>
        <w:ind w:left="360"/>
        <w:rPr>
          <w:lang w:val="en-US"/>
        </w:rPr>
      </w:pPr>
      <w:r>
        <w:rPr>
          <w:rFonts w:hint="eastAsia"/>
          <w:lang w:val="en-US"/>
        </w:rPr>
        <w:t>F</w:t>
      </w:r>
      <w:r>
        <w:rPr>
          <w:lang w:val="en-US"/>
        </w:rPr>
        <w:t>orward:</w:t>
      </w:r>
    </w:p>
    <w:p w14:paraId="504AB895" w14:textId="2F7B53A1" w:rsidR="00613523" w:rsidRDefault="00676950">
      <w:pPr>
        <w:spacing w:after="0"/>
        <w:ind w:left="360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5C52502B" wp14:editId="7DE75A2C">
            <wp:extent cx="5279390" cy="3303905"/>
            <wp:effectExtent l="0" t="0" r="3810" b="0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14E4" w14:textId="2290A906" w:rsidR="00676950" w:rsidRPr="00613523" w:rsidRDefault="00676950">
      <w:pPr>
        <w:spacing w:after="0"/>
        <w:ind w:left="360"/>
        <w:rPr>
          <w:rFonts w:hint="eastAsia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22B11D4E" wp14:editId="2947A384">
            <wp:extent cx="5279390" cy="1737995"/>
            <wp:effectExtent l="0" t="0" r="3810" b="1905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950" w:rsidRPr="00613523">
      <w:pgSz w:w="11909" w:h="16841"/>
      <w:pgMar w:top="1440" w:right="1794" w:bottom="1440" w:left="18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0954AA"/>
    <w:multiLevelType w:val="hybridMultilevel"/>
    <w:tmpl w:val="651423B8"/>
    <w:lvl w:ilvl="0" w:tplc="AE1627FE">
      <w:start w:val="1"/>
      <w:numFmt w:val="decimal"/>
      <w:lvlText w:val="%1."/>
      <w:lvlJc w:val="left"/>
      <w:pPr>
        <w:ind w:left="36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0BA81C0">
      <w:start w:val="1"/>
      <w:numFmt w:val="decimal"/>
      <w:lvlText w:val="%2）"/>
      <w:lvlJc w:val="left"/>
      <w:pPr>
        <w:ind w:left="1066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A3E401C">
      <w:start w:val="1"/>
      <w:numFmt w:val="lowerRoman"/>
      <w:lvlText w:val="%3"/>
      <w:lvlJc w:val="left"/>
      <w:pPr>
        <w:ind w:left="144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1B2DD72">
      <w:start w:val="1"/>
      <w:numFmt w:val="decimal"/>
      <w:lvlText w:val="%4"/>
      <w:lvlJc w:val="left"/>
      <w:pPr>
        <w:ind w:left="216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A1E4C30">
      <w:start w:val="1"/>
      <w:numFmt w:val="lowerLetter"/>
      <w:lvlText w:val="%5"/>
      <w:lvlJc w:val="left"/>
      <w:pPr>
        <w:ind w:left="288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C40EC94">
      <w:start w:val="1"/>
      <w:numFmt w:val="lowerRoman"/>
      <w:lvlText w:val="%6"/>
      <w:lvlJc w:val="left"/>
      <w:pPr>
        <w:ind w:left="360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8B4990C">
      <w:start w:val="1"/>
      <w:numFmt w:val="decimal"/>
      <w:lvlText w:val="%7"/>
      <w:lvlJc w:val="left"/>
      <w:pPr>
        <w:ind w:left="432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9683AC6">
      <w:start w:val="1"/>
      <w:numFmt w:val="lowerLetter"/>
      <w:lvlText w:val="%8"/>
      <w:lvlJc w:val="left"/>
      <w:pPr>
        <w:ind w:left="504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63057E0">
      <w:start w:val="1"/>
      <w:numFmt w:val="lowerRoman"/>
      <w:lvlText w:val="%9"/>
      <w:lvlJc w:val="left"/>
      <w:pPr>
        <w:ind w:left="576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61175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002"/>
    <w:rsid w:val="00613523"/>
    <w:rsid w:val="00676950"/>
    <w:rsid w:val="00C31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7019D"/>
  <w15:docId w15:val="{EAF0CDFE-62A2-6E42-AB05-8562374AA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val="zh-CN" w:bidi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0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Zeng Yolanda</dc:creator>
  <cp:keywords/>
  <cp:lastModifiedBy>LI Yingdong</cp:lastModifiedBy>
  <cp:revision>2</cp:revision>
  <dcterms:created xsi:type="dcterms:W3CDTF">2023-03-14T09:01:00Z</dcterms:created>
  <dcterms:modified xsi:type="dcterms:W3CDTF">2023-03-14T09:01:00Z</dcterms:modified>
</cp:coreProperties>
</file>