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5</w:t>
            </w:r>
            <w:bookmarkStart w:id="148" w:name="_GoBack"/>
            <w:bookmarkEnd w:id="148"/>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w:t>
            </w:r>
            <w:r>
              <w:rPr>
                <w:rFonts w:hint="default" w:ascii="宋体" w:hAnsi="宋体" w:cs="宋体"/>
                <w:szCs w:val="21"/>
                <w:lang w:eastAsia="zh-Hans"/>
              </w:rPr>
              <w:t>4</w:t>
            </w:r>
            <w:r>
              <w:rPr>
                <w:rFonts w:hint="default" w:ascii="宋体" w:hAnsi="宋体" w:cs="宋体"/>
                <w:szCs w:val="21"/>
                <w:lang w:eastAsia="zh-Hans"/>
              </w:rPr>
              <w:t>)</w:t>
            </w:r>
            <w:r>
              <w:rPr>
                <w:rFonts w:hint="default" w:ascii="宋体" w:hAnsi="宋体" w:cs="宋体"/>
                <w:szCs w:val="21"/>
                <w:lang w:eastAsia="zh-Hans"/>
              </w:rPr>
              <w:t>，</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_Toc290025275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_Toc290025275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_Toc1814401882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_Toc1814401882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_Toc384643374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_Toc384643374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_Toc775409348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_Toc775409348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_Toc1374141840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_Toc1374141840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_Toc1162765042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_Toc1162765042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_Toc490873194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_Toc490873194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_Toc1621083431 </w:instrText>
      </w:r>
      <w:r>
        <w:rPr>
          <w:rFonts w:ascii="Times New Roman" w:eastAsia="黑体"/>
          <w:caps/>
        </w:rPr>
        <w:fldChar w:fldCharType="separate"/>
      </w:r>
      <w:r>
        <w:rPr>
          <w:rFonts w:hint="eastAsia"/>
        </w:rPr>
        <w:t>2.1.1 接入参数</w:t>
      </w:r>
      <w:r>
        <w:tab/>
      </w:r>
      <w:r>
        <w:fldChar w:fldCharType="begin"/>
      </w:r>
      <w:r>
        <w:instrText xml:space="preserve"> PAGEREF _Toc1621083431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_Toc424195328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_Toc424195328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_Toc1952653303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_Toc1952653303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_Toc398970067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_Toc398970067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_Toc1045970135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_Toc1045970135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_Toc318924603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_Toc318924603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_Toc46619709 </w:instrText>
      </w:r>
      <w:r>
        <w:rPr>
          <w:rFonts w:ascii="Times New Roman" w:eastAsia="黑体"/>
          <w:caps/>
        </w:rPr>
        <w:fldChar w:fldCharType="separate"/>
      </w:r>
      <w:r>
        <w:t>3.2.2 报文安全</w:t>
      </w:r>
      <w:r>
        <w:tab/>
      </w:r>
      <w:r>
        <w:fldChar w:fldCharType="begin"/>
      </w:r>
      <w:r>
        <w:instrText xml:space="preserve"> PAGEREF _Toc46619709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_Toc1853401655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_Toc1853401655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_Toc871315850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_Toc871315850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_Toc514502057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_Toc514502057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_Toc1466909177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_Toc1466909177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_Toc1230270279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_Toc1230270279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_Toc1180025837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_Toc1180025837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_Toc682762414 </w:instrText>
      </w:r>
      <w:r>
        <w:rPr>
          <w:rFonts w:ascii="Times New Roman" w:eastAsia="黑体"/>
          <w:caps/>
        </w:rPr>
        <w:fldChar w:fldCharType="separate"/>
      </w:r>
      <w:r>
        <w:rPr>
          <w:rFonts w:hint="eastAsia"/>
        </w:rPr>
        <w:t>4.1.5 公共报文</w:t>
      </w:r>
      <w:r>
        <w:tab/>
      </w:r>
      <w:r>
        <w:fldChar w:fldCharType="begin"/>
      </w:r>
      <w:r>
        <w:instrText xml:space="preserve"> PAGEREF _Toc682762414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_Toc1182766177 </w:instrText>
      </w:r>
      <w:r>
        <w:rPr>
          <w:rFonts w:ascii="Times New Roman" w:eastAsia="黑体"/>
          <w:caps/>
        </w:rPr>
        <w:fldChar w:fldCharType="separate"/>
      </w:r>
      <w:r>
        <w:rPr>
          <w:rFonts w:hint="eastAsia"/>
        </w:rPr>
        <w:t>4.1.6 关于报文透传说明</w:t>
      </w:r>
      <w:r>
        <w:tab/>
      </w:r>
      <w:r>
        <w:fldChar w:fldCharType="begin"/>
      </w:r>
      <w:r>
        <w:instrText xml:space="preserve"> PAGEREF _Toc1182766177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_Toc1642500207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_Toc1642500207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_Toc1746180511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_Toc1746180511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_Toc544328475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_Toc544328475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_Toc248343105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_Toc248343105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_Toc1341839614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_Toc1341839614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_Toc1572615351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_Toc1572615351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_Toc1864960628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_Toc1864960628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_Toc1869446831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_Toc1869446831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_Toc2107133007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_Toc2107133007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_Toc431625972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_Toc431625972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_Toc137951838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_Toc137951838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_Toc1421686153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_Toc1421686153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_Toc1376116949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_Toc1376116949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_Toc2146167300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_Toc2146167300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_Toc1498476088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_Toc1498476088 \h </w:instrText>
      </w:r>
      <w:r>
        <w:fldChar w:fldCharType="separate"/>
      </w:r>
      <w:r>
        <w:t>13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_Toc1346882647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_Toc1346882647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_Toc431525102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_Toc431525102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_Toc590113395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_Toc590113395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_Toc956347919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_Toc956347919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_Toc1571860485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_Toc1571860485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_Toc2062829648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_Toc2062829648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_Toc1001896768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_Toc1001896768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_Toc459703649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_Toc459703649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_Toc1740550484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_Toc1740550484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_Toc409745154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_Toc409745154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_Toc1754230996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_Toc1754230996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_Toc557360109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_Toc557360109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_Toc227683749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_Toc227683749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_Toc2012394136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_Toc2012394136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_Toc1588287149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_Toc1588287149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_Toc1120381033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_Toc1120381033 \h </w:instrText>
      </w:r>
      <w:r>
        <w:fldChar w:fldCharType="separate"/>
      </w:r>
      <w:r>
        <w:t>33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_Toc1107404735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_Toc1107404735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_Toc2058096243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_Toc2058096243 \h </w:instrText>
      </w:r>
      <w:r>
        <w:fldChar w:fldCharType="separate"/>
      </w:r>
      <w:r>
        <w:t>34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_Toc904453872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_Toc904453872 \h </w:instrText>
      </w:r>
      <w:r>
        <w:fldChar w:fldCharType="separate"/>
      </w:r>
      <w:r>
        <w:t>36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_Toc1266973238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_Toc1266973238 \h </w:instrText>
      </w:r>
      <w:r>
        <w:fldChar w:fldCharType="separate"/>
      </w:r>
      <w:r>
        <w:t>36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_Toc1718851061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_Toc1718851061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_Toc779762783 </w:instrText>
      </w:r>
      <w:r>
        <w:rPr>
          <w:rFonts w:ascii="Times New Roman" w:eastAsia="黑体"/>
          <w:caps/>
        </w:rPr>
        <w:fldChar w:fldCharType="separate"/>
      </w:r>
      <w:r>
        <w:t xml:space="preserve">5.6.3 </w:t>
      </w:r>
      <w:r>
        <w:rPr>
          <w:rFonts w:hint="eastAsia"/>
          <w:lang w:val="en-US" w:eastAsia="zh-Hans"/>
        </w:rPr>
        <w:t>商品明细查询</w:t>
      </w:r>
      <w:r>
        <w:tab/>
      </w:r>
      <w:r>
        <w:fldChar w:fldCharType="begin"/>
      </w:r>
      <w:r>
        <w:instrText xml:space="preserve"> PAGEREF _Toc779762783 \h </w:instrText>
      </w:r>
      <w:r>
        <w:fldChar w:fldCharType="separate"/>
      </w:r>
      <w:r>
        <w:t>38</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87515928"/>
      <w:bookmarkStart w:id="1" w:name="_Toc7916"/>
      <w:bookmarkStart w:id="2" w:name="_Toc347857171"/>
      <w:bookmarkStart w:id="3" w:name="_Toc290025275"/>
      <w:r>
        <w:rPr>
          <w:rFonts w:hint="eastAsia"/>
        </w:rPr>
        <w:t>引言</w:t>
      </w:r>
      <w:bookmarkEnd w:id="0"/>
      <w:bookmarkEnd w:id="1"/>
      <w:bookmarkEnd w:id="2"/>
      <w:bookmarkEnd w:id="3"/>
    </w:p>
    <w:p>
      <w:pPr>
        <w:pStyle w:val="4"/>
        <w:tabs>
          <w:tab w:val="clear" w:pos="576"/>
        </w:tabs>
        <w:rPr>
          <w:rFonts w:ascii="宋体" w:hAnsi="宋体" w:eastAsia="宋体"/>
        </w:rPr>
      </w:pPr>
      <w:bookmarkStart w:id="4" w:name="_Toc87515929"/>
      <w:bookmarkStart w:id="5" w:name="_Toc23639"/>
      <w:bookmarkStart w:id="6" w:name="_Toc1814401882"/>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87515930"/>
      <w:bookmarkStart w:id="8" w:name="_Toc12000"/>
      <w:bookmarkStart w:id="9" w:name="_Toc347857173"/>
      <w:bookmarkStart w:id="10" w:name="_Toc384643374"/>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3"/>
      <w:bookmarkStart w:id="12" w:name="_Toc87515931"/>
      <w:bookmarkStart w:id="13" w:name="_Toc775409348"/>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3442"/>
      <w:bookmarkStart w:id="15" w:name="_Toc87515932"/>
      <w:bookmarkStart w:id="16" w:name="_Toc1374141840"/>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21324"/>
      <w:bookmarkStart w:id="18" w:name="_Toc87515933"/>
      <w:bookmarkStart w:id="19" w:name="_Toc1162765042"/>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26139"/>
      <w:bookmarkStart w:id="22" w:name="_Toc490873194"/>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15513"/>
      <w:bookmarkStart w:id="24" w:name="_Toc87515935"/>
      <w:bookmarkStart w:id="25" w:name="_Toc1621083431"/>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424195328"/>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14165"/>
      <w:bookmarkStart w:id="30" w:name="_Toc87515938"/>
      <w:bookmarkStart w:id="31" w:name="_Toc1952653303"/>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398970067"/>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406488262"/>
      <w:bookmarkStart w:id="36" w:name="_Toc87515940"/>
      <w:bookmarkStart w:id="37" w:name="_Toc9149"/>
      <w:bookmarkStart w:id="38" w:name="_Toc1045970135"/>
      <w:r>
        <w:rPr>
          <w:rFonts w:hint="eastAsia" w:ascii="宋体" w:hAnsi="宋体" w:eastAsia="宋体"/>
        </w:rPr>
        <w:t>安全控制</w:t>
      </w:r>
      <w:bookmarkEnd w:id="35"/>
      <w:bookmarkEnd w:id="36"/>
      <w:bookmarkEnd w:id="37"/>
      <w:bookmarkEnd w:id="38"/>
    </w:p>
    <w:p>
      <w:pPr>
        <w:pStyle w:val="5"/>
        <w:rPr>
          <w:rFonts w:hint="eastAsia"/>
        </w:rPr>
      </w:pPr>
      <w:bookmarkStart w:id="39" w:name="_Toc87515941"/>
      <w:bookmarkStart w:id="40" w:name="_Toc10157"/>
      <w:bookmarkStart w:id="41" w:name="_Toc318924603"/>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46619709"/>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19411"/>
      <w:bookmarkStart w:id="46" w:name="_Toc13011"/>
      <w:bookmarkStart w:id="47" w:name="_Toc87515943"/>
      <w:bookmarkStart w:id="48" w:name="_Toc1853401655"/>
      <w:r>
        <w:rPr>
          <w:rFonts w:hint="eastAsia"/>
        </w:rPr>
        <w:t>报文格式</w:t>
      </w:r>
      <w:bookmarkEnd w:id="45"/>
      <w:bookmarkEnd w:id="46"/>
      <w:bookmarkEnd w:id="47"/>
      <w:bookmarkEnd w:id="48"/>
    </w:p>
    <w:p>
      <w:pPr>
        <w:pStyle w:val="4"/>
      </w:pPr>
      <w:bookmarkStart w:id="49" w:name="_Toc106523470"/>
      <w:bookmarkStart w:id="50" w:name="_Toc44778745"/>
      <w:bookmarkStart w:id="51" w:name="_Toc58745877"/>
      <w:bookmarkStart w:id="52" w:name="_Toc288766439"/>
      <w:bookmarkStart w:id="53" w:name="_Toc4569"/>
      <w:bookmarkStart w:id="54" w:name="_Toc44778438"/>
      <w:bookmarkStart w:id="55" w:name="_Toc400800322"/>
      <w:bookmarkStart w:id="56" w:name="_Toc28650"/>
      <w:bookmarkStart w:id="57" w:name="_Toc87515944"/>
      <w:bookmarkStart w:id="58" w:name="_Toc77588897"/>
      <w:bookmarkStart w:id="59" w:name="_Toc104776282"/>
      <w:bookmarkStart w:id="60" w:name="_Toc871315850"/>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26106"/>
      <w:bookmarkStart w:id="62" w:name="_Toc23844"/>
      <w:bookmarkStart w:id="63" w:name="_Toc400800323"/>
      <w:bookmarkStart w:id="64" w:name="_Toc87515945"/>
      <w:bookmarkStart w:id="65" w:name="_Toc514502057"/>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0252"/>
      <w:bookmarkStart w:id="67" w:name="_Toc58745878"/>
      <w:bookmarkStart w:id="68" w:name="_Toc38612896"/>
      <w:bookmarkStart w:id="69" w:name="_Toc87515946"/>
      <w:bookmarkStart w:id="70" w:name="_Toc44778439"/>
      <w:bookmarkStart w:id="71" w:name="_Toc12139"/>
      <w:bookmarkStart w:id="72" w:name="_Toc77588898"/>
      <w:bookmarkStart w:id="73" w:name="_Toc44778746"/>
      <w:bookmarkStart w:id="74" w:name="_Toc400800324"/>
      <w:bookmarkStart w:id="75" w:name="_Toc1466909177"/>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6215"/>
      <w:bookmarkStart w:id="77" w:name="_Toc24159"/>
      <w:bookmarkStart w:id="78" w:name="_Toc87515947"/>
      <w:bookmarkStart w:id="79" w:name="_Toc400800327"/>
      <w:bookmarkStart w:id="80" w:name="_Toc1230270279"/>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87515948"/>
      <w:bookmarkStart w:id="82" w:name="_Toc2584"/>
      <w:bookmarkStart w:id="83" w:name="_Toc19344"/>
      <w:bookmarkStart w:id="84" w:name="_Toc1180025837"/>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5004"/>
      <w:bookmarkStart w:id="86" w:name="_Toc468281488"/>
      <w:bookmarkStart w:id="87" w:name="_Toc502685706"/>
      <w:bookmarkStart w:id="88" w:name="_Toc87515949"/>
      <w:bookmarkStart w:id="89" w:name="_Toc502863921"/>
      <w:bookmarkStart w:id="90" w:name="_Toc682762414"/>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863923"/>
      <w:bookmarkStart w:id="92" w:name="_Toc502685708"/>
      <w:bookmarkStart w:id="93" w:name="_Toc468281490"/>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87515950"/>
      <w:bookmarkStart w:id="95" w:name="_Toc12935"/>
      <w:bookmarkStart w:id="96" w:name="_Toc18976"/>
      <w:bookmarkStart w:id="97" w:name="_Toc1182766177"/>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272692114"/>
      <w:bookmarkStart w:id="99" w:name="_Toc406488261"/>
      <w:bookmarkStart w:id="100" w:name="_Toc830"/>
      <w:bookmarkStart w:id="101" w:name="_Toc87515951"/>
      <w:bookmarkStart w:id="102" w:name="_Toc2808"/>
      <w:bookmarkStart w:id="103" w:name="_Toc1642500207"/>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87515952"/>
      <w:bookmarkStart w:id="105" w:name="_Toc26628"/>
      <w:bookmarkStart w:id="106" w:name="_Toc11624"/>
      <w:bookmarkStart w:id="107" w:name="_Toc1746180511"/>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21820"/>
      <w:bookmarkStart w:id="109" w:name="_Toc87515953"/>
      <w:bookmarkStart w:id="110" w:name="_Toc544328475"/>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248343105"/>
      <w:bookmarkStart w:id="113" w:name="_Toc87515954"/>
      <w:bookmarkStart w:id="114" w:name="_Toc5929"/>
      <w:r>
        <w:rPr>
          <w:rStyle w:val="26"/>
          <w:rFonts w:hint="eastAsia" w:ascii="Verdana" w:hAnsi="Verdana"/>
          <w:color w:val="auto"/>
          <w:lang w:val="en-US" w:eastAsia="zh-CN"/>
        </w:rPr>
        <w:t>公共类接口</w:t>
      </w:r>
      <w:bookmarkEnd w:id="112"/>
    </w:p>
    <w:p>
      <w:pPr>
        <w:pStyle w:val="5"/>
      </w:pPr>
      <w:bookmarkStart w:id="115" w:name="_Toc1341839614"/>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572615351"/>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864960628"/>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869446831"/>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2107133007"/>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431625972"/>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137951838"/>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421686153"/>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1376116949"/>
      <w:r>
        <w:rPr>
          <w:rFonts w:hint="eastAsia"/>
          <w:lang w:val="en-US" w:eastAsia="zh-CN"/>
        </w:rPr>
        <w:t>用户授权</w:t>
      </w:r>
      <w:bookmarkEnd w:id="123"/>
    </w:p>
    <w:p>
      <w:pPr>
        <w:pStyle w:val="5"/>
      </w:pPr>
      <w:bookmarkStart w:id="124" w:name="_Toc2146167300"/>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1498476088"/>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模块名称</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开通</w:t>
            </w:r>
            <w:r>
              <w:rPr>
                <w:rFonts w:hint="eastAsia" w:eastAsia="宋体" w:cs="Times New Roman"/>
                <w:kern w:val="0"/>
                <w:sz w:val="21"/>
                <w:szCs w:val="21"/>
                <w:lang w:val="en-US" w:eastAsia="zh-Hans" w:bidi="ar-SA"/>
              </w:rPr>
              <w:t>轮播图</w:t>
            </w:r>
            <w:r>
              <w:rPr>
                <w:rFonts w:hint="default" w:eastAsia="宋体" w:cs="Times New Roman"/>
                <w:kern w:val="0"/>
                <w:sz w:val="21"/>
                <w:szCs w:val="21"/>
                <w:lang w:eastAsia="zh-CN" w:bidi="ar-SA"/>
              </w:rPr>
              <w:t>，</w:t>
            </w:r>
            <w:r>
              <w:rPr>
                <w:rFonts w:hint="eastAsia" w:eastAsia="宋体" w:cs="Times New Roman"/>
                <w:kern w:val="0"/>
                <w:sz w:val="21"/>
                <w:szCs w:val="21"/>
                <w:lang w:val="en-US" w:eastAsia="zh-Hans" w:bidi="ar-SA"/>
              </w:rPr>
              <w:t>开通功能列表</w:t>
            </w:r>
          </w:p>
          <w:p>
            <w:pPr>
              <w:pStyle w:val="27"/>
              <w:spacing w:line="300" w:lineRule="auto"/>
              <w:ind w:firstLine="0" w:firstLineChars="0"/>
              <w:rPr>
                <w:rFonts w:hint="default" w:eastAsia="宋体"/>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eastAsia" w:ascii="Calibri" w:hAnsi="Calibri" w:eastAsia="宋体" w:cs="Times New Roman"/>
          <w:kern w:val="0"/>
          <w:sz w:val="21"/>
          <w:szCs w:val="21"/>
          <w:lang w:val="en-US" w:eastAsia="zh-CN" w:bidi="ar-SA"/>
        </w:rPr>
        <w:t>开通轮播图</w:t>
      </w:r>
      <w:r>
        <w:rPr>
          <w:rFonts w:hint="eastAsia" w:ascii="Calibri" w:hAnsi="Calibri" w:eastAsia="宋体" w:cs="Times New Roman"/>
          <w:kern w:val="0"/>
          <w:sz w:val="21"/>
          <w:szCs w:val="21"/>
          <w:lang w:val="en-US" w:eastAsia="zh-Hans" w:bidi="ar-SA"/>
        </w:rPr>
        <w:t>时</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轮播图对应的库id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开通导航栏：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开通功能区域</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cs="宋体"/>
                <w:lang w:val="en-US" w:eastAsia="zh-CN"/>
              </w:rPr>
              <w:t>phoneNo</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    "code":200,</w:t>
            </w:r>
          </w:p>
          <w:p>
            <w:pPr>
              <w:tabs>
                <w:tab w:val="left" w:pos="930"/>
              </w:tabs>
              <w:rPr>
                <w:rFonts w:hint="eastAsia"/>
              </w:rPr>
            </w:pPr>
            <w:r>
              <w:rPr>
                <w:rFonts w:hint="eastAsia"/>
              </w:rPr>
              <w:t xml:space="preserve">    "message":"操作成功",</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"sorts":[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"type":"开通轮播图",</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"id":"54171b1dd7404c9dbf3912a748e55106",</w:t>
            </w:r>
          </w:p>
          <w:p>
            <w:pPr>
              <w:tabs>
                <w:tab w:val="left" w:pos="930"/>
              </w:tabs>
              <w:rPr>
                <w:rFonts w:hint="eastAsia"/>
              </w:rPr>
            </w:pPr>
            <w:r>
              <w:rPr>
                <w:rFonts w:hint="eastAsia"/>
              </w:rPr>
              <w:t xml:space="preserve">                            "name":"周大福",</w:t>
            </w:r>
          </w:p>
          <w:p>
            <w:pPr>
              <w:tabs>
                <w:tab w:val="left" w:pos="930"/>
              </w:tabs>
              <w:rPr>
                <w:rFonts w:hint="eastAsia"/>
              </w:rPr>
            </w:pPr>
            <w:r>
              <w:rPr>
                <w:rFonts w:hint="eastAsia"/>
              </w:rPr>
              <w:t xml:space="preserve">                            "picUrl":"http://cc.com/crm",</w:t>
            </w:r>
          </w:p>
          <w:p>
            <w:pPr>
              <w:tabs>
                <w:tab w:val="left" w:pos="930"/>
              </w:tabs>
              <w:rPr>
                <w:rFonts w:hint="eastAsia"/>
              </w:rPr>
            </w:pPr>
            <w:r>
              <w:rPr>
                <w:rFonts w:hint="eastAsia"/>
              </w:rPr>
              <w:t xml:space="preserve">                            "linkUrl":"https://www.ctfmall.com/",</w:t>
            </w:r>
          </w:p>
          <w:p>
            <w:pPr>
              <w:tabs>
                <w:tab w:val="left" w:pos="930"/>
              </w:tabs>
              <w:rPr>
                <w:rFonts w:hint="eastAsia"/>
              </w:rPr>
            </w:pPr>
            <w:r>
              <w:rPr>
                <w:rFonts w:hint="eastAsia"/>
              </w:rPr>
              <w:t xml:space="preserve">                            "detailDesc":null</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"type":"开通导航栏",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"linkUrl":"/pages/creditshop/index",</w:t>
            </w:r>
          </w:p>
          <w:p>
            <w:pPr>
              <w:tabs>
                <w:tab w:val="left" w:pos="930"/>
              </w:tabs>
              <w:rPr>
                <w:rFonts w:hint="eastAsia"/>
              </w:rPr>
            </w:pPr>
            <w:r>
              <w:rPr>
                <w:rFonts w:hint="eastAsia"/>
              </w:rPr>
              <w:t xml:space="preserve">                            "order": 1</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"navName":"积分商城"</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"linkUrl":"/pages/changce/merch/index",</w:t>
            </w:r>
          </w:p>
          <w:p>
            <w:pPr>
              <w:tabs>
                <w:tab w:val="left" w:pos="930"/>
              </w:tabs>
              <w:rPr>
                <w:rFonts w:hint="eastAsia"/>
              </w:rPr>
            </w:pPr>
            <w:r>
              <w:rPr>
                <w:rFonts w:hint="eastAsia"/>
              </w:rPr>
              <w:t xml:space="preserve">                            "order": 2</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"navName":"品牌墙"</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"linkUrl":"/pages/main/main",</w:t>
            </w:r>
          </w:p>
          <w:p>
            <w:pPr>
              <w:tabs>
                <w:tab w:val="left" w:pos="930"/>
              </w:tabs>
              <w:rPr>
                <w:rFonts w:hint="eastAsia"/>
              </w:rPr>
            </w:pPr>
            <w:r>
              <w:rPr>
                <w:rFonts w:hint="eastAsia"/>
              </w:rPr>
              <w:t xml:space="preserve">                            "order": 3</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"navName":"停车"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"linkUrl":"/pages/zy/lottery/lottery?lotConsumeType=2",</w:t>
            </w:r>
          </w:p>
          <w:p>
            <w:pPr>
              <w:tabs>
                <w:tab w:val="left" w:pos="930"/>
              </w:tabs>
              <w:rPr>
                <w:rFonts w:hint="eastAsia"/>
              </w:rPr>
            </w:pPr>
            <w:r>
              <w:rPr>
                <w:rFonts w:hint="eastAsia"/>
              </w:rPr>
              <w:t xml:space="preserve">                            "order": 4</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"navName":"抽奖"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"linkUrl":"/pages/zy/activity/detail/index",</w:t>
            </w:r>
          </w:p>
          <w:p>
            <w:pPr>
              <w:tabs>
                <w:tab w:val="left" w:pos="930"/>
              </w:tabs>
              <w:rPr>
                <w:rFonts w:hint="eastAsia"/>
              </w:rPr>
            </w:pPr>
            <w:r>
              <w:rPr>
                <w:rFonts w:hint="eastAsia"/>
              </w:rPr>
              <w:t xml:space="preserve">                            "order": 5</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"navName":"寒假来啦"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"type":"开通优惠券栏",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"id":"780a111e3a2b406993efcd1e4fc35f6a",</w:t>
            </w:r>
          </w:p>
          <w:p>
            <w:pPr>
              <w:tabs>
                <w:tab w:val="left" w:pos="930"/>
              </w:tabs>
              <w:rPr>
                <w:rFonts w:hint="eastAsia"/>
              </w:rPr>
            </w:pPr>
            <w:r>
              <w:rPr>
                <w:rFonts w:hint="eastAsia"/>
              </w:rPr>
              <w:t xml:space="preserve">                            "voucherName":"20元优惠券",</w:t>
            </w:r>
          </w:p>
          <w:p>
            <w:pPr>
              <w:tabs>
                <w:tab w:val="left" w:pos="930"/>
              </w:tabs>
              <w:rPr>
                <w:rFonts w:hint="eastAsia"/>
              </w:rPr>
            </w:pPr>
            <w:r>
              <w:rPr>
                <w:rFonts w:hint="eastAsia"/>
              </w:rPr>
              <w:t xml:space="preserve">                            "voucherLogoUrl":"https://cccc.com/crm/images/20221121/959893f335905d7e1bfe2a5c0210233b.png",</w:t>
            </w:r>
          </w:p>
          <w:p>
            <w:pPr>
              <w:tabs>
                <w:tab w:val="left" w:pos="930"/>
              </w:tabs>
              <w:rPr>
                <w:rFonts w:hint="eastAsia"/>
              </w:rPr>
            </w:pPr>
            <w:r>
              <w:rPr>
                <w:rFonts w:hint="eastAsia"/>
              </w:rPr>
              <w:t xml:space="preserve">                            "voucherType":1,</w:t>
            </w:r>
          </w:p>
          <w:p>
            <w:pPr>
              <w:tabs>
                <w:tab w:val="left" w:pos="930"/>
              </w:tabs>
              <w:rPr>
                <w:rFonts w:hint="eastAsia"/>
              </w:rPr>
            </w:pPr>
            <w:r>
              <w:rPr>
                <w:rFonts w:hint="eastAsia"/>
              </w:rPr>
              <w:t xml:space="preserve">                            "voucherTypeName":"抵扣券",</w:t>
            </w:r>
          </w:p>
          <w:p>
            <w:pPr>
              <w:tabs>
                <w:tab w:val="left" w:pos="930"/>
              </w:tabs>
              <w:rPr>
                <w:rFonts w:hint="eastAsia"/>
              </w:rPr>
            </w:pPr>
            <w:r>
              <w:rPr>
                <w:rFonts w:hint="eastAsia"/>
              </w:rPr>
              <w:t xml:space="preserve">                            "voucherAmount":20,</w:t>
            </w:r>
          </w:p>
          <w:p>
            <w:pPr>
              <w:tabs>
                <w:tab w:val="left" w:pos="930"/>
              </w:tabs>
              <w:rPr>
                <w:rFonts w:hint="eastAsia"/>
              </w:rPr>
            </w:pPr>
            <w:r>
              <w:rPr>
                <w:rFonts w:hint="eastAsia"/>
              </w:rPr>
              <w:t xml:space="preserve">                            "useScope":"全场通用"</w:t>
            </w:r>
          </w:p>
          <w:p>
            <w:pPr>
              <w:tabs>
                <w:tab w:val="left" w:pos="930"/>
              </w:tabs>
              <w:rPr>
                <w:rFonts w:hint="eastAsia"/>
              </w:rPr>
            </w:pPr>
            <w:r>
              <w:rPr>
                <w:rFonts w:hint="eastAsia"/>
              </w:rPr>
              <w:t xml:space="preserve">                            "validityTerm":"2023-01-01～2023-12-31:23:59:59",</w:t>
            </w:r>
          </w:p>
          <w:p>
            <w:pPr>
              <w:tabs>
                <w:tab w:val="left" w:pos="930"/>
              </w:tabs>
              <w:rPr>
                <w:rFonts w:hint="eastAsia"/>
              </w:rPr>
            </w:pPr>
            <w:r>
              <w:rPr>
                <w:rFonts w:hint="eastAsia"/>
              </w:rPr>
              <w:t xml:space="preserve">                            "costScore":0,</w:t>
            </w:r>
          </w:p>
          <w:p>
            <w:pPr>
              <w:tabs>
                <w:tab w:val="left" w:pos="930"/>
              </w:tabs>
              <w:rPr>
                <w:rFonts w:hint="eastAsia"/>
              </w:rPr>
            </w:pPr>
            <w:r>
              <w:rPr>
                <w:rFonts w:hint="eastAsia"/>
              </w:rPr>
              <w:t xml:space="preserve">                            "costBalance":0,</w:t>
            </w:r>
          </w:p>
          <w:p>
            <w:pPr>
              <w:tabs>
                <w:tab w:val="left" w:pos="930"/>
              </w:tabs>
              <w:rPr>
                <w:rFonts w:hint="eastAsia"/>
              </w:rPr>
            </w:pPr>
            <w:r>
              <w:rPr>
                <w:rFonts w:hint="eastAsia"/>
              </w:rPr>
              <w:t xml:space="preserve">                            "drawedStatus":1,</w:t>
            </w:r>
          </w:p>
          <w:p>
            <w:pPr>
              <w:tabs>
                <w:tab w:val="left" w:pos="930"/>
              </w:tabs>
              <w:rPr>
                <w:rFonts w:hint="eastAsia"/>
              </w:rPr>
            </w:pPr>
            <w:r>
              <w:rPr>
                <w:rFonts w:hint="eastAsia"/>
              </w:rPr>
              <w:t xml:space="preserve">                            "drawedStatusText":"可领取",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346882647"/>
      <w:r>
        <w:rPr>
          <w:rFonts w:hint="eastAsia"/>
          <w:lang w:val="en-US" w:eastAsia="zh-Hans"/>
        </w:rPr>
        <w:t>会员</w:t>
      </w:r>
      <w:r>
        <w:rPr>
          <w:rFonts w:hint="eastAsia"/>
          <w:lang w:val="en-US" w:eastAsia="zh-CN"/>
        </w:rPr>
        <w:t>中心</w:t>
      </w:r>
      <w:bookmarkEnd w:id="126"/>
    </w:p>
    <w:p>
      <w:pPr>
        <w:pStyle w:val="5"/>
      </w:pPr>
      <w:bookmarkStart w:id="127" w:name="_Toc431525102"/>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590113395"/>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956347919"/>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建议加密上传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建议加密上传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1:成人卡; 2:学生卡; 3:拥军卡; 4:老年卡; 5:老年免费卡; 6:员工卡</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val="en-US" w:eastAsia="zh-CN"/>
              </w:rPr>
            </w:pPr>
            <w:r>
              <w:rPr>
                <w:rFonts w:hint="eastAsia" w:hAnsi="宋体" w:cs="宋体"/>
                <w:lang w:val="en-US" w:eastAsia="zh-CN"/>
              </w:rPr>
              <w:t>默认1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picUrl</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1、会员类型为2、3、5，必须上传图片信息，由人工审核</w:t>
            </w:r>
          </w:p>
          <w:p>
            <w:pPr>
              <w:rPr>
                <w:rFonts w:hint="default" w:hAnsi="宋体" w:cs="宋体"/>
                <w:color w:val="FF0000"/>
                <w:lang w:val="en-US" w:eastAsia="zh-CN"/>
              </w:rPr>
            </w:pPr>
            <w:r>
              <w:rPr>
                <w:rFonts w:hint="eastAsia" w:hAnsi="宋体" w:cs="宋体"/>
                <w:color w:val="FF0000"/>
                <w:lang w:val="en-US" w:eastAsia="zh-CN"/>
              </w:rPr>
              <w:t>2、会员类型为4，</w:t>
            </w:r>
            <w:r>
              <w:rPr>
                <w:rFonts w:hint="default" w:hAnsi="宋体" w:cs="宋体"/>
                <w:color w:val="FF0000"/>
                <w:lang w:eastAsia="zh-CN"/>
              </w:rPr>
              <w:t xml:space="preserve">5, </w:t>
            </w:r>
            <w:r>
              <w:rPr>
                <w:rFonts w:hint="eastAsia" w:hAnsi="宋体" w:cs="宋体"/>
                <w:color w:val="FF0000"/>
                <w:lang w:val="en-US" w:eastAsia="zh-CN"/>
              </w:rPr>
              <w:t>由系统根据身份证自动判断年龄</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1571860485"/>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w:t>
      </w:r>
      <w:r>
        <w:rPr>
          <w:rFonts w:hint="default"/>
          <w:sz w:val="24"/>
          <w:szCs w:val="24"/>
          <w:lang w:eastAsia="zh-CN"/>
        </w:rPr>
        <w: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tabs>
                <w:tab w:val="left" w:pos="930"/>
              </w:tabs>
              <w:rPr>
                <w:rFonts w:hint="eastAsia"/>
              </w:rPr>
            </w:pPr>
          </w:p>
        </w:tc>
      </w:tr>
    </w:tbl>
    <w:p/>
    <w:p/>
    <w:p/>
    <w:p>
      <w:pPr>
        <w:pStyle w:val="5"/>
      </w:pPr>
      <w:bookmarkStart w:id="131" w:name="_Toc2062829648"/>
      <w:r>
        <w:rPr>
          <w:rFonts w:hint="eastAsia"/>
          <w:lang w:val="en-US" w:eastAsia="zh-Hans"/>
        </w:rPr>
        <w:t>在线充值规则查询</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1001896768"/>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memDepositOnlineTrial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eastAsia" w:ascii="黑体" w:hAnsi="黑体" w:eastAsia="黑体" w:cs="宋体"/>
                <w:b/>
              </w:rPr>
            </w:pP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memberCardName</w:t>
            </w:r>
          </w:p>
        </w:tc>
        <w:tc>
          <w:tcPr>
            <w:tcW w:w="1195"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String(63)</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会员卡类型名称</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rPr>
              <w:t>本次充值金额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actList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ActMemRechargeOut[]</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充值活动-清单</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充值活动-优惠折扣</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giftScore</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Long</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459703649"/>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memDepositOnline</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depositAmount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balance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score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ind w:firstLine="315" w:firstLineChars="150"/>
              <w:rPr>
                <w:rFonts w:hint="default" w:eastAsia="宋体"/>
              </w:rPr>
            </w:pPr>
            <w:r>
              <w:rPr>
                <w:rFonts w:hint="eastAsia" w:eastAsia="宋体"/>
              </w:rPr>
              <w:t>"</w:t>
            </w:r>
            <w:r>
              <w:rPr>
                <w:rFonts w:hint="default" w:eastAsia="宋体"/>
              </w:rPr>
              <w:t>balance</w:t>
            </w:r>
            <w:r>
              <w:rPr>
                <w:rFonts w:hint="eastAsia" w:eastAsia="宋体"/>
              </w:rPr>
              <w:t>"</w:t>
            </w:r>
            <w:r>
              <w:rPr>
                <w:rFonts w:hint="default" w:eastAsia="宋体"/>
              </w:rPr>
              <w:t>:  200,</w:t>
            </w:r>
          </w:p>
          <w:p>
            <w:pPr>
              <w:tabs>
                <w:tab w:val="left" w:pos="930"/>
              </w:tabs>
              <w:ind w:firstLine="420" w:firstLineChars="200"/>
              <w:rPr>
                <w:rFonts w:hint="default" w:eastAsia="宋体"/>
              </w:rPr>
            </w:pPr>
            <w:r>
              <w:rPr>
                <w:rFonts w:hint="eastAsia" w:eastAsia="宋体"/>
              </w:rPr>
              <w:t>"</w:t>
            </w:r>
            <w:r>
              <w:rPr>
                <w:rFonts w:hint="default" w:eastAsia="宋体"/>
              </w:rPr>
              <w:t>score</w:t>
            </w:r>
            <w:r>
              <w:rPr>
                <w:rFonts w:hint="eastAsia" w:eastAsia="宋体"/>
              </w:rPr>
              <w:t>"</w:t>
            </w:r>
            <w:r>
              <w:rPr>
                <w:rFonts w:hint="default" w:eastAsia="宋体"/>
              </w:rPr>
              <w:t>: 10,</w:t>
            </w:r>
          </w:p>
          <w:p>
            <w:pPr>
              <w:tabs>
                <w:tab w:val="left" w:pos="930"/>
              </w:tabs>
              <w:ind w:firstLine="315" w:firstLineChars="150"/>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4" w:name="_Toc1740550484"/>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409745154"/>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754230996"/>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557360109"/>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227683749"/>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2012394136"/>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1588287149"/>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1120381033"/>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1107404735"/>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numId w:val="0"/>
        </w:numPr>
        <w:tabs>
          <w:tab w:val="clear" w:pos="1290"/>
        </w:tabs>
      </w:pPr>
    </w:p>
    <w:p>
      <w:pPr>
        <w:pStyle w:val="5"/>
      </w:pPr>
      <w:r>
        <w:rPr>
          <w:rFonts w:hint="default"/>
          <w:lang w:eastAsia="zh-Hans"/>
        </w:rPr>
        <w:t xml:space="preserve"> </w:t>
      </w:r>
      <w:bookmarkStart w:id="143" w:name="_Toc2058096243"/>
      <w:r>
        <w:rPr>
          <w:rFonts w:hint="eastAsia"/>
          <w:lang w:val="en-US" w:eastAsia="zh-Hans"/>
        </w:rPr>
        <w:t>查询会员类别</w:t>
      </w:r>
      <w:bookmarkEnd w:id="143"/>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44" w:name="_Toc904453872"/>
      <w:r>
        <w:rPr>
          <w:rFonts w:hint="eastAsia"/>
          <w:lang w:val="en-US" w:eastAsia="zh-Hans"/>
        </w:rPr>
        <w:t>商品中心</w:t>
      </w:r>
      <w:bookmarkEnd w:id="144"/>
    </w:p>
    <w:p>
      <w:pPr>
        <w:pStyle w:val="5"/>
      </w:pPr>
      <w:bookmarkStart w:id="145" w:name="_Toc1266973238"/>
      <w:r>
        <w:rPr>
          <w:rFonts w:hint="eastAsia"/>
          <w:lang w:val="en-US" w:eastAsia="zh-Hans"/>
        </w:rPr>
        <w:t>商品分类列表查询</w:t>
      </w:r>
      <w:bookmarkEnd w:id="145"/>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cateCode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rPr>
            </w:pPr>
            <w:r>
              <w:rPr>
                <w:rFonts w:hint="eastAsia" w:eastAsia="宋体"/>
              </w:rPr>
              <w:t>"</w:t>
            </w:r>
            <w:r>
              <w:rPr>
                <w:rFonts w:hint="default" w:cs="Times New Roman" w:asciiTheme="minorEastAsia" w:hAnsiTheme="minorEastAsia" w:eastAsiaTheme="minorEastAsia"/>
                <w:kern w:val="2"/>
                <w:sz w:val="21"/>
                <w:szCs w:val="21"/>
                <w:lang w:eastAsia="zh-CN" w:bidi="ar-SA"/>
              </w:rPr>
              <w:t>cateName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rPr>
            </w:pPr>
            <w:r>
              <w:rPr>
                <w:rFonts w:hint="default"/>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6" w:name="_Toc1718851061"/>
      <w:r>
        <w:rPr>
          <w:rFonts w:hint="eastAsia"/>
          <w:lang w:val="en-US" w:eastAsia="zh-Hans"/>
        </w:rPr>
        <w:t>商品查询</w:t>
      </w:r>
      <w:bookmarkEnd w:id="146"/>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Product</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交易类型</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string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id</w:t>
            </w:r>
            <w:r>
              <w:rPr>
                <w:rFonts w:hint="eastAsia" w:eastAsia="宋体"/>
              </w:rPr>
              <w:t>"</w:t>
            </w:r>
            <w:r>
              <w:rPr>
                <w:rFonts w:hint="default" w:eastAsia="宋体"/>
                <w:lang w:eastAsia="zh-CN"/>
              </w:rPr>
              <w:t>: 2001012</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土豆</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picUrl</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price</w:t>
            </w:r>
            <w:r>
              <w:rPr>
                <w:rFonts w:hint="eastAsia" w:eastAsia="宋体"/>
              </w:rPr>
              <w:t>"</w:t>
            </w:r>
            <w:r>
              <w:rPr>
                <w:rFonts w:hint="default" w:eastAsia="宋体"/>
                <w:lang w:eastAsia="zh-CN"/>
              </w:rPr>
              <w:t>: 15.5,</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score</w:t>
            </w:r>
            <w:r>
              <w:rPr>
                <w:rFonts w:hint="eastAsia" w:eastAsia="宋体"/>
              </w:rPr>
              <w:t>"</w:t>
            </w:r>
            <w:r>
              <w:rPr>
                <w:rFonts w:hint="default" w:eastAsia="宋体"/>
                <w:lang w:eastAsia="zh-CN"/>
              </w:rPr>
              <w:t xml:space="preserve">: </w:t>
            </w:r>
            <w:r>
              <w:rPr>
                <w:rFonts w:hint="default" w:eastAsia="宋体"/>
                <w:lang w:eastAsia="zh-Hans"/>
              </w:rPr>
              <w:t>0</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subTitle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三个土豆</w:t>
            </w:r>
            <w:r>
              <w:rPr>
                <w:rFonts w:hint="eastAsia" w:eastAsia="宋体"/>
              </w:rPr>
              <w:t>"</w:t>
            </w:r>
            <w:r>
              <w:rPr>
                <w:rFonts w:hint="default" w:eastAsia="宋体"/>
                <w:lang w:eastAsia="zh-CN"/>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originalPrice</w:t>
            </w:r>
            <w:r>
              <w:rPr>
                <w:rFonts w:hint="eastAsia" w:eastAsia="宋体"/>
              </w:rPr>
              <w:t>"</w:t>
            </w:r>
            <w:r>
              <w:rPr>
                <w:rFonts w:hint="default" w:cs="Times New Roman" w:asciiTheme="minorEastAsia" w:hAnsiTheme="minorEastAsia" w:eastAsiaTheme="minorEastAsia"/>
                <w:kern w:val="2"/>
                <w:sz w:val="21"/>
                <w:szCs w:val="21"/>
                <w:lang w:eastAsia="zh-CN" w:bidi="ar-SA"/>
              </w:rPr>
              <w:t>: 20,</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categoryName</w:t>
            </w:r>
            <w:r>
              <w:rPr>
                <w:rFonts w:hint="eastAsia" w:eastAsia="宋体"/>
              </w:rPr>
              <w:t>"</w:t>
            </w:r>
            <w:r>
              <w:rPr>
                <w:rFonts w:hint="default" w:eastAsia="宋体"/>
              </w:rPr>
              <w:t>:</w:t>
            </w:r>
            <w:r>
              <w:rPr>
                <w:rFonts w:hint="eastAsia" w:eastAsia="宋体"/>
              </w:rPr>
              <w:t>"</w:t>
            </w:r>
            <w:r>
              <w:rPr>
                <w:rFonts w:hint="eastAsia" w:eastAsia="宋体"/>
                <w:lang w:val="en-US" w:eastAsia="zh-Hans"/>
              </w:rPr>
              <w:t>蔬菜</w:t>
            </w:r>
            <w:r>
              <w:rPr>
                <w:rFonts w:hint="eastAsia" w:eastAsia="宋体"/>
              </w:rPr>
              <w:t>"</w:t>
            </w:r>
            <w:r>
              <w:rPr>
                <w:rFonts w:hint="default" w:cs="Times New Roman" w:asciiTheme="minorEastAsia" w:hAnsiTheme="minorEastAsia" w:eastAsiaTheme="minorEastAsia"/>
                <w:kern w:val="2"/>
                <w:sz w:val="21"/>
                <w:szCs w:val="21"/>
                <w:lang w:eastAsia="zh-CN" w:bidi="ar-S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productStore</w:t>
            </w:r>
            <w:r>
              <w:rPr>
                <w:rFonts w:hint="eastAsia" w:eastAsia="宋体"/>
              </w:rPr>
              <w:t>"</w:t>
            </w:r>
            <w:r>
              <w:rPr>
                <w:rFonts w:hint="default" w:eastAsia="宋体"/>
              </w:rPr>
              <w:t>:1000，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
    <w:p/>
    <w:p>
      <w:pPr>
        <w:pStyle w:val="5"/>
      </w:pPr>
      <w:bookmarkStart w:id="147" w:name="_Toc779762783"/>
      <w:r>
        <w:rPr>
          <w:rFonts w:hint="eastAsia"/>
          <w:lang w:val="en-US" w:eastAsia="zh-Hans"/>
        </w:rPr>
        <w:t>商品明细查询</w:t>
      </w:r>
      <w:bookmarkEnd w:id="147"/>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getProductDetails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canbuy</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boo</w:t>
            </w:r>
            <w:r>
              <w:rPr>
                <w:rFonts w:hint="default" w:cs="Times New Roman" w:asciiTheme="minorEastAsia" w:hAnsiTheme="minorEastAsia" w:eastAsiaTheme="minorEastAsia"/>
                <w:kern w:val="2"/>
                <w:sz w:val="21"/>
                <w:szCs w:val="21"/>
                <w:lang w:eastAsia="zh-Hans" w:bidi="ar-SA"/>
              </w:rPr>
              <w:t>lean</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是否能购买</w:t>
            </w:r>
            <w:r>
              <w:rPr>
                <w:rFonts w:hint="default" w:cs="Times New Roman" w:asciiTheme="minorEastAsia" w:hAnsiTheme="minorEastAsia" w:eastAsiaTheme="minorEastAsia"/>
                <w:kern w:val="2"/>
                <w:sz w:val="21"/>
                <w:szCs w:val="21"/>
                <w:lang w:eastAsia="zh-Hans" w:bidi="ar-SA"/>
              </w:rPr>
              <w:t>，true/false</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cantBuyText</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w:t>
            </w:r>
            <w:r>
              <w:rPr>
                <w:rFonts w:hint="eastAsia" w:cs="Times New Roman" w:asciiTheme="minorEastAsia" w:hAnsiTheme="minorEastAsia" w:eastAsiaTheme="minorEastAsia"/>
                <w:kern w:val="2"/>
                <w:sz w:val="21"/>
                <w:szCs w:val="21"/>
                <w:lang w:val="en-US" w:eastAsia="zh-CN" w:bidi="ar-SA"/>
              </w:rPr>
              <w:t>canbuy</w:t>
            </w:r>
            <w:r>
              <w:rPr>
                <w:rFonts w:hint="default" w:cs="Times New Roman" w:asciiTheme="minorEastAsia" w:hAnsiTheme="minorEastAsia" w:eastAsiaTheme="minorEastAsia"/>
                <w:kern w:val="2"/>
                <w:sz w:val="21"/>
                <w:szCs w:val="21"/>
                <w:lang w:eastAsia="zh-CN" w:bidi="ar-SA"/>
              </w:rPr>
              <w:t>=false</w:t>
            </w:r>
            <w:r>
              <w:rPr>
                <w:rFonts w:hint="eastAsia" w:cs="Times New Roman" w:asciiTheme="minorEastAsia" w:hAnsiTheme="minorEastAsia" w:eastAsiaTheme="minorEastAsia"/>
                <w:kern w:val="2"/>
                <w:sz w:val="21"/>
                <w:szCs w:val="21"/>
                <w:lang w:val="en-US" w:eastAsia="zh-Hans" w:bidi="ar-SA"/>
              </w:rPr>
              <w:t>时不能购买时</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会显示购买原因</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floor</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709"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canbuy</w:t>
            </w:r>
            <w:r>
              <w:rPr>
                <w:rFonts w:hint="eastAsia" w:eastAsia="宋体"/>
              </w:rPr>
              <w:t>"</w:t>
            </w:r>
            <w:r>
              <w:rPr>
                <w:rFonts w:hint="default" w:eastAsia="宋体"/>
                <w:lang w:eastAsia="zh-CN"/>
              </w:rPr>
              <w:t>: false,</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cantBuyText</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库存不足</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ind w:firstLine="210" w:firstLineChars="100"/>
              <w:rPr>
                <w:rFonts w:hint="default"/>
              </w:rPr>
            </w:pPr>
            <w:r>
              <w:rPr>
                <w:rFonts w:hint="eastAsia"/>
              </w:rPr>
              <w:t>"data":</w:t>
            </w:r>
            <w:r>
              <w:rPr>
                <w:rFonts w:hint="default"/>
              </w:rPr>
              <w:t xml:space="preserve"> null</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9A6358"/>
    <w:rsid w:val="0ED168E7"/>
    <w:rsid w:val="0F6909C8"/>
    <w:rsid w:val="0F8110CE"/>
    <w:rsid w:val="11831CAA"/>
    <w:rsid w:val="128806C6"/>
    <w:rsid w:val="13192711"/>
    <w:rsid w:val="13994C1A"/>
    <w:rsid w:val="13C2108A"/>
    <w:rsid w:val="145219D7"/>
    <w:rsid w:val="146FBB81"/>
    <w:rsid w:val="147F6E1B"/>
    <w:rsid w:val="14B66CB7"/>
    <w:rsid w:val="14EF1875"/>
    <w:rsid w:val="14F47FCA"/>
    <w:rsid w:val="15133BBC"/>
    <w:rsid w:val="15322B2D"/>
    <w:rsid w:val="15D26195"/>
    <w:rsid w:val="17C317BD"/>
    <w:rsid w:val="18A47F71"/>
    <w:rsid w:val="19DF0CD6"/>
    <w:rsid w:val="19FB7B2A"/>
    <w:rsid w:val="1A040538"/>
    <w:rsid w:val="1AAE2C48"/>
    <w:rsid w:val="1BCE77C3"/>
    <w:rsid w:val="1CF3EE2A"/>
    <w:rsid w:val="1D2E33B0"/>
    <w:rsid w:val="1E2C0B5D"/>
    <w:rsid w:val="1F9FF23B"/>
    <w:rsid w:val="1FF36958"/>
    <w:rsid w:val="201166D8"/>
    <w:rsid w:val="20727896"/>
    <w:rsid w:val="21181ECA"/>
    <w:rsid w:val="2160529D"/>
    <w:rsid w:val="21F90995"/>
    <w:rsid w:val="221F633D"/>
    <w:rsid w:val="225779D5"/>
    <w:rsid w:val="23355AB8"/>
    <w:rsid w:val="233E0A23"/>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83D1CCD"/>
    <w:rsid w:val="38510B66"/>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6E858D"/>
    <w:rsid w:val="3F81695E"/>
    <w:rsid w:val="3FBEBD84"/>
    <w:rsid w:val="3FDF441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9D6417"/>
    <w:rsid w:val="4EBD41B7"/>
    <w:rsid w:val="4F6C4AA2"/>
    <w:rsid w:val="4FDC01A1"/>
    <w:rsid w:val="5097100B"/>
    <w:rsid w:val="5209326F"/>
    <w:rsid w:val="521D4F6D"/>
    <w:rsid w:val="5230624E"/>
    <w:rsid w:val="52A03991"/>
    <w:rsid w:val="539FC5A9"/>
    <w:rsid w:val="551F0C37"/>
    <w:rsid w:val="55C33CCB"/>
    <w:rsid w:val="56BF2887"/>
    <w:rsid w:val="56D36D56"/>
    <w:rsid w:val="57556EA3"/>
    <w:rsid w:val="57AD38D0"/>
    <w:rsid w:val="57B96CF1"/>
    <w:rsid w:val="58E4025F"/>
    <w:rsid w:val="591F7570"/>
    <w:rsid w:val="59ADE51B"/>
    <w:rsid w:val="59D4243C"/>
    <w:rsid w:val="5A0D37E5"/>
    <w:rsid w:val="5B3F2638"/>
    <w:rsid w:val="5BF3720C"/>
    <w:rsid w:val="5CF43407"/>
    <w:rsid w:val="5E076660"/>
    <w:rsid w:val="5E770480"/>
    <w:rsid w:val="5E7957F7"/>
    <w:rsid w:val="5E9F51BD"/>
    <w:rsid w:val="5EE44E48"/>
    <w:rsid w:val="5EFAAEAD"/>
    <w:rsid w:val="5F3EFA55"/>
    <w:rsid w:val="5FB63CEE"/>
    <w:rsid w:val="5FB96B27"/>
    <w:rsid w:val="5FD4456A"/>
    <w:rsid w:val="5FF96C5F"/>
    <w:rsid w:val="60053164"/>
    <w:rsid w:val="60DE71E4"/>
    <w:rsid w:val="62323D47"/>
    <w:rsid w:val="62950A77"/>
    <w:rsid w:val="62BB2F30"/>
    <w:rsid w:val="63790C5F"/>
    <w:rsid w:val="63CF32AE"/>
    <w:rsid w:val="6482456F"/>
    <w:rsid w:val="653E03D3"/>
    <w:rsid w:val="65A4429E"/>
    <w:rsid w:val="65F90745"/>
    <w:rsid w:val="660007D5"/>
    <w:rsid w:val="67524C3F"/>
    <w:rsid w:val="6796602A"/>
    <w:rsid w:val="67FA4DDD"/>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33F28D"/>
    <w:rsid w:val="6E5011FA"/>
    <w:rsid w:val="6E8C7E5C"/>
    <w:rsid w:val="6EBC069A"/>
    <w:rsid w:val="6EBE6BAE"/>
    <w:rsid w:val="6EFDED2A"/>
    <w:rsid w:val="6F067C56"/>
    <w:rsid w:val="6F42358A"/>
    <w:rsid w:val="6FFFB769"/>
    <w:rsid w:val="70B79BBE"/>
    <w:rsid w:val="70C82D8A"/>
    <w:rsid w:val="70F16E84"/>
    <w:rsid w:val="70F76165"/>
    <w:rsid w:val="712254B4"/>
    <w:rsid w:val="721D3713"/>
    <w:rsid w:val="72862EE6"/>
    <w:rsid w:val="74A50B43"/>
    <w:rsid w:val="756B3159"/>
    <w:rsid w:val="75DF19C5"/>
    <w:rsid w:val="75EF31BD"/>
    <w:rsid w:val="75F16DF1"/>
    <w:rsid w:val="76DB2193"/>
    <w:rsid w:val="772C1151"/>
    <w:rsid w:val="7777BF60"/>
    <w:rsid w:val="777C0F06"/>
    <w:rsid w:val="77F86BD4"/>
    <w:rsid w:val="787601B5"/>
    <w:rsid w:val="79623A49"/>
    <w:rsid w:val="79B356AF"/>
    <w:rsid w:val="79F6FBA2"/>
    <w:rsid w:val="7A733FAF"/>
    <w:rsid w:val="7B1C27B8"/>
    <w:rsid w:val="7B911033"/>
    <w:rsid w:val="7BBC7AFB"/>
    <w:rsid w:val="7BCC05A5"/>
    <w:rsid w:val="7BCF6A32"/>
    <w:rsid w:val="7BD31EDA"/>
    <w:rsid w:val="7BDB63FB"/>
    <w:rsid w:val="7BF4FD09"/>
    <w:rsid w:val="7C7300A0"/>
    <w:rsid w:val="7CC76165"/>
    <w:rsid w:val="7CCA0C20"/>
    <w:rsid w:val="7CFD25C8"/>
    <w:rsid w:val="7D5E157F"/>
    <w:rsid w:val="7D87BF43"/>
    <w:rsid w:val="7D9F63DD"/>
    <w:rsid w:val="7DE7D5A4"/>
    <w:rsid w:val="7DFF8D51"/>
    <w:rsid w:val="7E5B5E02"/>
    <w:rsid w:val="7E73D224"/>
    <w:rsid w:val="7EBDB328"/>
    <w:rsid w:val="7EDE3D7A"/>
    <w:rsid w:val="7EF1869F"/>
    <w:rsid w:val="7EF7ABF8"/>
    <w:rsid w:val="7F0749AE"/>
    <w:rsid w:val="7F3D967E"/>
    <w:rsid w:val="7F3F6D90"/>
    <w:rsid w:val="7F783AF6"/>
    <w:rsid w:val="7F7B52E5"/>
    <w:rsid w:val="7F7F2D78"/>
    <w:rsid w:val="7FB3272E"/>
    <w:rsid w:val="7FBF98CF"/>
    <w:rsid w:val="7FED10CA"/>
    <w:rsid w:val="7FF75B61"/>
    <w:rsid w:val="7FFF8F00"/>
    <w:rsid w:val="7FFFF714"/>
    <w:rsid w:val="8D5B7A42"/>
    <w:rsid w:val="8F232DB8"/>
    <w:rsid w:val="96FFAB79"/>
    <w:rsid w:val="9DF7BA99"/>
    <w:rsid w:val="AC7B7D81"/>
    <w:rsid w:val="AFE79BE4"/>
    <w:rsid w:val="B3C5A6AC"/>
    <w:rsid w:val="B6E71777"/>
    <w:rsid w:val="B77E5925"/>
    <w:rsid w:val="B9FF2705"/>
    <w:rsid w:val="BEFF5E01"/>
    <w:rsid w:val="BFA7345C"/>
    <w:rsid w:val="BFD54597"/>
    <w:rsid w:val="BFED56C9"/>
    <w:rsid w:val="BFFA6C79"/>
    <w:rsid w:val="BFFFA9F7"/>
    <w:rsid w:val="BFFFBF1F"/>
    <w:rsid w:val="C395E7B7"/>
    <w:rsid w:val="C5CE9E0A"/>
    <w:rsid w:val="CB7E56C4"/>
    <w:rsid w:val="CBFFE926"/>
    <w:rsid w:val="CE7FDDD5"/>
    <w:rsid w:val="CEC7B1CC"/>
    <w:rsid w:val="CFDF8FD0"/>
    <w:rsid w:val="CFDF9D1C"/>
    <w:rsid w:val="DB7FCB9D"/>
    <w:rsid w:val="DDFB07F2"/>
    <w:rsid w:val="DE6BD30C"/>
    <w:rsid w:val="DF7BA8DF"/>
    <w:rsid w:val="DFF625CD"/>
    <w:rsid w:val="DFFF2FFA"/>
    <w:rsid w:val="E17D1000"/>
    <w:rsid w:val="E1FF977D"/>
    <w:rsid w:val="E3CB4ADC"/>
    <w:rsid w:val="E7E708A2"/>
    <w:rsid w:val="E9FA3CA6"/>
    <w:rsid w:val="EB3B8B7C"/>
    <w:rsid w:val="EB5FCF63"/>
    <w:rsid w:val="EBDE2F99"/>
    <w:rsid w:val="EBEE6C34"/>
    <w:rsid w:val="EDB7575D"/>
    <w:rsid w:val="EF78D59F"/>
    <w:rsid w:val="F32D5C12"/>
    <w:rsid w:val="F3FCA4A3"/>
    <w:rsid w:val="F3FD951C"/>
    <w:rsid w:val="F4373449"/>
    <w:rsid w:val="F4DE61D7"/>
    <w:rsid w:val="F6FD55DB"/>
    <w:rsid w:val="FAF7E38F"/>
    <w:rsid w:val="FB9359FB"/>
    <w:rsid w:val="FBAA5C0B"/>
    <w:rsid w:val="FBC9470A"/>
    <w:rsid w:val="FBFDB675"/>
    <w:rsid w:val="FD35F1CD"/>
    <w:rsid w:val="FD5F4978"/>
    <w:rsid w:val="FD9FC205"/>
    <w:rsid w:val="FDEF139A"/>
    <w:rsid w:val="FDFF9603"/>
    <w:rsid w:val="FEDE43EE"/>
    <w:rsid w:val="FEDE7C74"/>
    <w:rsid w:val="FEFBFD1A"/>
    <w:rsid w:val="FF1FA76D"/>
    <w:rsid w:val="FF6DF342"/>
    <w:rsid w:val="FF7716FB"/>
    <w:rsid w:val="FF7BECAB"/>
    <w:rsid w:val="FF9FA8B0"/>
    <w:rsid w:val="FFDF5C42"/>
    <w:rsid w:val="FFEA6CF1"/>
    <w:rsid w:val="FFFA3C86"/>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0</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2022-08-24T03:07:00Z</dcterms:created>
  <dc:creator>微风吹过</dc:creator>
  <cp:lastModifiedBy>Ryan</cp:lastModifiedBy>
  <dcterms:modified xsi:type="dcterms:W3CDTF">2023-01-12T17:51:36Z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