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🚨AI圈又地震！第9条太神秘</w:t>
      </w:r>
    </w:p>
    <w:p>
      <w:pPr>
        <w:jc w:val="center"/>
      </w:pPr>
      <w:r>
        <w:rPr>
          <w:color w:val="999999"/>
          <w:sz w:val="20"/>
        </w:rPr>
        <w:t>2026年08月23日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今天的AI圈热搜包场了🔥 最炸的是DeepSeek：多模态上线，视觉短板补齐，网友直呼开天眼！还有9条也很顶，尤其第9条，直接给我看愣了👇</w:t>
        <w:br/>
        <w:br/>
        <w:t>⭐1️⃣ DeepSeek多模态上新，视觉短板补齐，开源阵营杀疯了。💬 开了天眼，这波卷王来了。</w:t>
        <w:br/>
        <w:br/>
        <w:t>⭐2️⃣ Meta开源Muse Glimmer：本地化+智能体+多模态，端侧就能跑。💬 本地才是自由，这波我站Meta。</w:t>
        <w:br/>
        <w:br/>
        <w:t>⭐3️⃣ OpenAI开源编码代理Codex：终端直接跑，自然语言写代码改bug。💬 程序员的命也是命，先谢了。</w:t>
        <w:br/>
        <w:br/>
        <w:t>⭐4️⃣ DeepMind校友搞出Faraday：复现论文能力超过Anthropic和OpenAI。💬 科研加速器来了，大厂们顶住。</w:t>
        <w:br/>
        <w:br/>
        <w:t>⭐5️⃣ OpenAI呼吁加州强化SB 53安全法案，180度大转弯。💬 安全监管的风向，真的要变了。</w:t>
        <w:br/>
        <w:br/>
        <w:t>⭐6️⃣ Uber被罚近10亿美元，自动暂停司机账号却没告知。💬 算法再强，不透明一样罚到你哭。</w:t>
        <w:br/>
        <w:br/>
        <w:t>⭐7️⃣ NVIDIA发布Magpie TTS：开放权重多语言语音模型，低延迟可自部署。💬 老黄出手，语音应用门槛又降了。</w:t>
        <w:br/>
        <w:br/>
        <w:t>⭐8️⃣ HF夏季报告：开源与闭源差距缩小，部分领域实现反超。💬 开源就是未来，不接受反驳。</w:t>
        <w:br/>
        <w:br/>
        <w:t>⭐9️⃣ 神秘模型Ox Alpha突现，性能惊人身世成谜。💬 悬疑感拉满，如果是黑马，格局直接洗牌。</w:t>
        <w:br/>
        <w:br/>
        <w:t>⭐🔟 复现2200篇ICML论文，暴露代码缺失、超参不透明问题。💬 AI科研也要打假，别光发论文不分享代码。</w:t>
        <w:br/>
        <w:br/>
        <w:t>哪条最炸？评论区聊👇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DeepSeek 多模态模型上新，鲸鱼终于开‘天眼’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DeepSeek推出新一代多模态模型，补齐视觉能力短板，被网友称为‘开天眼’。该模型在视觉语言任务上表现亮眼，进一步巩固了DeepSeek在开源大模型领域的领先地位，也为国内AI生态注入新活力。</w:t>
      </w:r>
    </w:p>
    <w:p>
      <w:r>
        <w:rPr>
          <w:color w:val="3366CC"/>
          <w:sz w:val="18"/>
        </w:rPr>
        <w:t>https://www.ifanr.com/1676067</w:t>
      </w:r>
    </w:p>
    <w:p/>
    <w:p>
      <w:pPr>
        <w:pStyle w:val="Heading3"/>
      </w:pPr>
      <w:r>
        <w:rPr>
          <w:sz w:val="24"/>
        </w:rPr>
        <w:t>#2 ★★★★★  Meta 开源 Muse Glimmer：本地化、智能体、多模态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Meta发布Muse Glimmer，一个本地化、智能体化、多模态的开源模型，强调隐私和可控性。该模型可在设备端运行，支持复杂任务自主规划，被视为Meta在开源AI领域的重要布局。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#3 ★★★★★  OpenAI 开源轻量级终端编码代理 Codex</w:t>
      </w:r>
    </w:p>
    <w:p>
      <w:r>
        <w:rPr>
          <w:color w:val="888888"/>
          <w:sz w:val="18"/>
        </w:rPr>
        <w:t>来源: GitHub Trending</w:t>
      </w:r>
    </w:p>
    <w:p>
      <w:pPr>
        <w:pStyle w:val="ListBullet"/>
      </w:pPr>
      <w:r>
        <w:t>OpenAI开源Codex，一个轻量级编码代理，可在终端直接运行，帮助开发者自动完成编程任务。该工具支持自然语言指令，简化了代码生成、修改和调试流程，大幅提升开发效率。</w:t>
      </w:r>
    </w:p>
    <w:p>
      <w:r>
        <w:rPr>
          <w:color w:val="3366CC"/>
          <w:sz w:val="18"/>
        </w:rPr>
        <w:t>https://github.com/openai/codex</w:t>
      </w:r>
    </w:p>
    <w:p/>
    <w:p>
      <w:pPr>
        <w:pStyle w:val="Heading3"/>
      </w:pPr>
      <w:r>
        <w:rPr>
          <w:sz w:val="24"/>
        </w:rPr>
        <w:t>#4 ★★★★☆  Inherent 发布 AI 代理 Faraday，复现论文能力超 Anthropic 和 OpenAI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由DeepMind校友创立的英国AI实验室Inherent发布Faraday，一个能复现科学论文的AI代理。在测试中，其科研复现能力超越Anthropic和OpenAI，有望加速科学发现和实验验证。</w:t>
      </w:r>
    </w:p>
    <w:p>
      <w:r>
        <w:rPr>
          <w:color w:val="3366CC"/>
          <w:sz w:val="18"/>
        </w:rPr>
        <w:t>https://techcrunch.com/2026/08/22/inherent-founded-by-deepmind-alumni-says-its-ai-teammate-just-outperformed-anthropic-and-openai-at-replicating-research/</w:t>
      </w:r>
    </w:p>
    <w:p/>
    <w:p>
      <w:pPr>
        <w:pStyle w:val="Heading3"/>
      </w:pPr>
      <w:r>
        <w:rPr>
          <w:sz w:val="24"/>
        </w:rPr>
        <w:t>#5 ★★★★★  OpenAI 转变立场，呼吁加州强化 AI 安全法案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OpenAI一改此前反对态度，公开呼吁加州政府强化SB 53 AI安全法案。此举被视为AI行业在安全监管上的重要转折，可能影响美国各州乃至全球的AI立法方向。</w:t>
      </w:r>
    </w:p>
    <w:p>
      <w:r>
        <w:rPr>
          <w:color w:val="3366CC"/>
          <w:sz w:val="18"/>
        </w:rPr>
        <w:t>https://techcrunch.com/2026/08/22/openai-says-california-should-strengthen-its-ai-safety-bill/</w:t>
      </w:r>
    </w:p>
    <w:p/>
    <w:p>
      <w:pPr>
        <w:pStyle w:val="Heading3"/>
      </w:pPr>
      <w:r>
        <w:rPr>
          <w:sz w:val="24"/>
        </w:rPr>
        <w:t>#6 ★★★★★  Uber 因自动暂停司机面临近 10 亿美元罚款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荷兰数据保护局依据GDPR对Uber处以8.25亿欧元（约合9.96亿美元）罚款，原因是其自动化系统在未充分告知的情况下暂停司机账号。这是欧洲第二大GDPR罚款，对算法决策透明度提出严峻要求。</w:t>
      </w:r>
    </w:p>
    <w:p>
      <w:r>
        <w:rPr>
          <w:color w:val="3366CC"/>
          <w:sz w:val="18"/>
        </w:rPr>
        <w:t>https://techcrunch.com/2026/08/23/uber-faces-fine-of-nearly-1b-over-automated-driver-suspensions/</w:t>
      </w:r>
    </w:p>
    <w:p/>
    <w:p>
      <w:pPr>
        <w:pStyle w:val="Heading3"/>
      </w:pPr>
      <w:r>
        <w:rPr>
          <w:sz w:val="24"/>
        </w:rPr>
        <w:t>#7 ★★★★☆  NVIDIA 发布 Magpie TTS：开放权重的多语言语音代理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NVIDIA推出Magpie TTS，一个开放权重的多语言文本转语音模型，专为低延迟语音代理设计，支持多种语言并允许开发者完全控制部署。该模型有望降低语音交互应用的门槛。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#8 ★★★★☆  2026 年夏季开源模型现状：生态格局与趋势观察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Face发布2026年夏季开源模型观察报告，梳理了开源大模型的最新进展、社区活跃度和商业化路径。报告指出开源模型与闭源模型差距缩小，并在特定领域实现反超。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#9 ★★★★☆  神秘新模型 Ox Alpha 引发热议，背后是谁？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一个名为Ox Alpha的神秘AI模型突然出现在网络上，在部分社区引发狂热猜测。其性能表现据说相当惊人，但背后团队和训练方法成谜。若传闻属实，可能对现有AI格局产生冲击。</w:t>
      </w:r>
    </w:p>
    <w:p>
      <w:r>
        <w:rPr>
          <w:color w:val="3366CC"/>
          <w:sz w:val="18"/>
        </w:rPr>
        <w:t>https://techcrunch.com/2026/08/23/whos-behind-the-new-stealth-model-ox-alpha/</w:t>
      </w:r>
    </w:p>
    <w:p/>
    <w:p>
      <w:pPr>
        <w:pStyle w:val="Heading3"/>
      </w:pPr>
      <w:r>
        <w:rPr>
          <w:sz w:val="24"/>
        </w:rPr>
        <w:t>#10 ★★★★☆  复现 2200 篇 ICML 论文后的重要发现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一项大规模研究尝试复现ICML 2026发表的2200篇论文，结果揭示了AI研究可复现性的严重问题，包括代码缺失、超参数不透明等。该研究为提升AI科研质量提供了数据支撑。</w:t>
      </w:r>
    </w:p>
    <w:p>
      <w:r>
        <w:rPr>
          <w:color w:val="3366CC"/>
          <w:sz w:val="18"/>
        </w:rPr>
        <w:t>https://huggingface.co/blog/icml-2026-open-reproductions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