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FF3366"/>
        </w:rPr>
        <w:t>📡 今日AI快讯 | 07月24日</w:t>
      </w:r>
    </w:p>
    <w:p>
      <w:pPr>
        <w:jc w:val="center"/>
      </w:pPr>
      <w:r>
        <w:rPr>
          <w:color w:val="999999"/>
          <w:sz w:val="20"/>
        </w:rPr>
        <w:t>2026年07月24日</w:t>
      </w:r>
    </w:p>
    <w:p/>
    <w:p>
      <w:pPr>
        <w:pStyle w:val="Heading2"/>
      </w:pPr>
      <w:r>
        <w:t>📝 正文描述</w:t>
      </w:r>
    </w:p>
    <w:p>
      <w:pPr>
        <w:spacing w:line="384" w:lineRule="auto"/>
      </w:pPr>
      <w:r>
        <w:t>今日精选10条AI快讯已生成，详情见下方卡片 👇</w:t>
      </w:r>
    </w:p>
    <w:p>
      <w:pPr>
        <w:pStyle w:val="Heading2"/>
      </w:pPr>
      <w:r>
        <w:t>🏷️ 话题标签</w:t>
      </w:r>
    </w:p>
    <w:p>
      <w:r>
        <w:rPr>
          <w:color w:val="0088FF"/>
        </w:rPr>
        <w:t>#AI  #人工智能  #AI快讯  #科技前沿  #每日AI</w:t>
      </w:r>
    </w:p>
    <w:p>
      <w:pPr>
        <w:pStyle w:val="Heading2"/>
      </w:pPr>
      <w:r>
        <w:t>🔗 AI快讯链接 &amp; 摘要速览</w:t>
      </w:r>
    </w:p>
    <w:p>
      <w:pPr>
        <w:pStyle w:val="Heading3"/>
      </w:pPr>
      <w:r>
        <w:rPr>
          <w:sz w:val="24"/>
        </w:rPr>
        <w:t>#1 ★★★★★  AMD发布Helios AI机架系统挑战英伟达</w:t>
      </w:r>
    </w:p>
    <w:p>
      <w:r>
        <w:rPr>
          <w:color w:val="888888"/>
          <w:sz w:val="18"/>
        </w:rPr>
        <w:t>来源: TechCrunch</w:t>
      </w:r>
    </w:p>
    <w:p>
      <w:pPr>
        <w:pStyle w:val="ListBullet"/>
      </w:pPr>
      <w:r>
        <w:t>AMD推出名为Helios的AI机架级系统，旨在与英伟达在AI硬件领域展开竞争。该系统将于今年晚些时候开始向客户发货，标志着AMD在AI基础设施市场的重要布局，可能改变当前由英伟达主导的AI计算格局。</w:t>
      </w:r>
    </w:p>
    <w:p>
      <w:r>
        <w:rPr>
          <w:color w:val="3366CC"/>
          <w:sz w:val="18"/>
        </w:rPr>
        <w:t>https://techcrunch.com/2026/07/23/amd-takes-on-nvidia-with-its-helios-ai-rack-scale-system/</w:t>
      </w:r>
    </w:p>
    <w:p/>
    <w:p>
      <w:pPr>
        <w:pStyle w:val="Heading3"/>
      </w:pPr>
      <w:r>
        <w:rPr>
          <w:sz w:val="24"/>
        </w:rPr>
        <w:t>#2 ★★★★★  OpenAI向所有美国用户推出ChatGPT Health</w:t>
      </w:r>
    </w:p>
    <w:p>
      <w:r>
        <w:rPr>
          <w:color w:val="888888"/>
          <w:sz w:val="18"/>
        </w:rPr>
        <w:t>来源: The Verge</w:t>
      </w:r>
    </w:p>
    <w:p>
      <w:pPr>
        <w:pStyle w:val="ListBullet"/>
      </w:pPr>
      <w:r>
        <w:t>OpenAI宣布ChatGPT Health向所有美国用户开放，允许用户连接Apple Health、MyFitnessPal等服务中的个人健康数据。该功能旨在利用AI分析医疗记录和健康追踪信息，但此前有牧师起诉称其健康建议险些致命，引发对AI医疗安全性的关注。</w:t>
      </w:r>
    </w:p>
    <w:p>
      <w:r>
        <w:rPr>
          <w:color w:val="3366CC"/>
          <w:sz w:val="18"/>
        </w:rPr>
        <w:t>https://www.theverge.com/ai-artificial-intelligence/970115/openai-chatgpt-health-launch-claims</w:t>
      </w:r>
    </w:p>
    <w:p/>
    <w:p>
      <w:pPr>
        <w:pStyle w:val="Heading3"/>
      </w:pPr>
      <w:r>
        <w:rPr>
          <w:sz w:val="24"/>
        </w:rPr>
        <w:t>#3 ★★★★☆  Anthropic为Claude Opus和Sonnet升级语音模式</w:t>
      </w:r>
    </w:p>
    <w:p>
      <w:r>
        <w:rPr>
          <w:color w:val="888888"/>
          <w:sz w:val="18"/>
        </w:rPr>
        <w:t>来源: TechCrunch</w:t>
      </w:r>
    </w:p>
    <w:p>
      <w:pPr>
        <w:pStyle w:val="ListBullet"/>
      </w:pPr>
      <w:r>
        <w:t>Anthropic将Claude的语音模式扩展至更强大的Opus和Sonnet模型，此前仅支持Haiku。新版本支持日程调整、邮件撰写等功能，并集成Gmail、Slack和Canva等应用，显著提升语音交互的实用性和智能化水平。</w:t>
      </w:r>
    </w:p>
    <w:p>
      <w:r>
        <w:rPr>
          <w:color w:val="3366CC"/>
          <w:sz w:val="18"/>
        </w:rPr>
        <w:t>https://techcrunch.com/2026/07/23/anthropic-updates-claude-voice-mode-with-more-capable-models/</w:t>
      </w:r>
    </w:p>
    <w:p/>
    <w:p>
      <w:pPr>
        <w:pStyle w:val="Heading3"/>
      </w:pPr>
      <w:r>
        <w:rPr>
          <w:sz w:val="24"/>
        </w:rPr>
        <w:t>#4 ★★★★☆  Runway推出AI媒体路由器应对生成式内容竞争</w:t>
      </w:r>
    </w:p>
    <w:p>
      <w:r>
        <w:rPr>
          <w:color w:val="888888"/>
          <w:sz w:val="18"/>
        </w:rPr>
        <w:t>来源: TechCrunch</w:t>
      </w:r>
    </w:p>
    <w:p>
      <w:pPr>
        <w:pStyle w:val="ListBullet"/>
      </w:pPr>
      <w:r>
        <w:t>Runway发布Media Router工具，可自动为图像、视频或音频生成任务选择最佳AI模型，基于质量、速度或成本优先级进行路由。随着生成式媒体领域日益拥挤，该路由器旨在帮助开发者优化资源利用，提高创作效率。</w:t>
      </w:r>
    </w:p>
    <w:p>
      <w:r>
        <w:rPr>
          <w:color w:val="3366CC"/>
          <w:sz w:val="18"/>
        </w:rPr>
        <w:t>https://techcrunch.com/2026/07/23/runway-bets-on-ai-model-routing-as-generative-media-gets-crowded/</w:t>
      </w:r>
    </w:p>
    <w:p/>
    <w:p>
      <w:pPr>
        <w:pStyle w:val="Heading3"/>
      </w:pPr>
      <w:r>
        <w:rPr>
          <w:sz w:val="24"/>
        </w:rPr>
        <w:t>#5 ★★★★☆  前谷歌安全高管创立AegisAI获3600万美元融资</w:t>
      </w:r>
    </w:p>
    <w:p>
      <w:r>
        <w:rPr>
          <w:color w:val="888888"/>
          <w:sz w:val="18"/>
        </w:rPr>
        <w:t>来源: TechCrunch</w:t>
      </w:r>
    </w:p>
    <w:p>
      <w:pPr>
        <w:pStyle w:val="ListBullet"/>
      </w:pPr>
      <w:r>
        <w:t>由前谷歌安全高管创立的AegisAI获得3600万美元融资，开发AI代理防御AI驱动的鱼叉式网络钓鱼攻击。该技术能像人类一样分析每条消息中的细微异常，以检测复杂钓鱼攻击，反映AI安全领域的投资热潮。</w:t>
      </w:r>
    </w:p>
    <w:p>
      <w:r>
        <w:rPr>
          <w:color w:val="3366CC"/>
          <w:sz w:val="18"/>
        </w:rPr>
        <w:t>https://techcrunch.com/2026/07/23/aegisai-founded-by-former-google-security-execs-lands-36m-to-stop-ai-driven-spear-phishing/</w:t>
      </w:r>
    </w:p>
    <w:p/>
    <w:p>
      <w:pPr>
        <w:pStyle w:val="Heading3"/>
      </w:pPr>
      <w:r>
        <w:rPr>
          <w:sz w:val="24"/>
        </w:rPr>
        <w:t>#6 ★★★★☆  菲尔兹奖得主加盟OpenAI</w:t>
      </w:r>
    </w:p>
    <w:p>
      <w:r>
        <w:rPr>
          <w:color w:val="888888"/>
          <w:sz w:val="18"/>
        </w:rPr>
        <w:t>来源: 爱范儿</w:t>
      </w:r>
    </w:p>
    <w:p>
      <w:pPr>
        <w:pStyle w:val="ListBullet"/>
      </w:pPr>
      <w:r>
        <w:t>最新菲尔兹奖得主宣布加入OpenAI，标志着顶尖数学家集体转向AI研究。这一趋势显示AI领域对基础数学人才的渴求，有助于推动大模型理论突破，如优化算法和推理能力提升。</w:t>
      </w:r>
    </w:p>
    <w:p>
      <w:r>
        <w:rPr>
          <w:color w:val="3366CC"/>
          <w:sz w:val="18"/>
        </w:rPr>
        <w:t>https://www.ifanr.com/1673003</w:t>
      </w:r>
    </w:p>
    <w:p/>
    <w:p>
      <w:pPr>
        <w:pStyle w:val="Heading3"/>
      </w:pPr>
      <w:r>
        <w:rPr>
          <w:sz w:val="24"/>
        </w:rPr>
        <w:t>#7 ★★★☆☆  Meta因加速天然气投资退出清洁能源协议</w:t>
      </w:r>
    </w:p>
    <w:p>
      <w:r>
        <w:rPr>
          <w:color w:val="888888"/>
          <w:sz w:val="18"/>
        </w:rPr>
        <w:t>来源: TechCrunch</w:t>
      </w:r>
    </w:p>
    <w:p>
      <w:pPr>
        <w:pStyle w:val="ListBullet"/>
      </w:pPr>
      <w:r>
        <w:t>Meta因过去一年大幅投资天然气基础设施而退出主要可再生能源行业协议。此举引发对AI公司环保承诺的质疑，尤其是AI计算需求激增导致能源消耗上升的背景下，Meta的能源策略面临争议。</w:t>
      </w:r>
    </w:p>
    <w:p>
      <w:r>
        <w:rPr>
          <w:color w:val="3366CC"/>
          <w:sz w:val="18"/>
        </w:rPr>
        <w:t>https://techcrunch.com/2026/07/23/meta-drops-out-of-a-major-clean-energy-pact-as-its-natural-gas-buildout-accelerates/</w:t>
      </w:r>
    </w:p>
    <w:p/>
    <w:p>
      <w:pPr>
        <w:pStyle w:val="Heading3"/>
      </w:pPr>
      <w:r>
        <w:rPr>
          <w:sz w:val="24"/>
        </w:rPr>
        <w:t>#8 ★★★☆☆  Mobileye CEO卸任，公司转向自动驾驶和机器人</w:t>
      </w:r>
    </w:p>
    <w:p>
      <w:r>
        <w:rPr>
          <w:color w:val="888888"/>
          <w:sz w:val="18"/>
        </w:rPr>
        <w:t>来源: TechCrunch</w:t>
      </w:r>
    </w:p>
    <w:p>
      <w:pPr>
        <w:pStyle w:val="ListBullet"/>
      </w:pPr>
      <w:r>
        <w:t>Mobileye CEO Amnon Shashua将卸任并转任董事会主席，公司战略重心转向Robotaxi和机器人领域。这一高层变动反映自动驾驶行业正从辅助驾驶向全无人驾驶和物理AI应用转型。</w:t>
      </w:r>
    </w:p>
    <w:p>
      <w:r>
        <w:rPr>
          <w:color w:val="3366CC"/>
          <w:sz w:val="18"/>
        </w:rPr>
        <w:t>https://techcrunch.com/2026/07/23/mobileye-ceo-amnon-shashua-to-step-aside-as-company-pushes-into-robotaxis-robotics/</w:t>
      </w:r>
    </w:p>
    <w:p/>
    <w:p>
      <w:pPr>
        <w:pStyle w:val="Heading3"/>
      </w:pPr>
      <w:r>
        <w:rPr>
          <w:sz w:val="24"/>
        </w:rPr>
        <w:t>#9 ★★★☆☆  AI护栏阻碍网络安全研究人员工作</w:t>
      </w:r>
    </w:p>
    <w:p>
      <w:r>
        <w:rPr>
          <w:color w:val="888888"/>
          <w:sz w:val="18"/>
        </w:rPr>
        <w:t>来源: TechCrunch</w:t>
      </w:r>
    </w:p>
    <w:p>
      <w:pPr>
        <w:pStyle w:val="ListBullet"/>
      </w:pPr>
      <w:r>
        <w:t>TechCrunch报道称，OpenAI和Anthropic的AI安全护栏正在阻碍进攻性网络安全研究人员的工作。这些研究人员需要发现未知漏洞和开发利用工具，但AI模型的限制影响了他们的研究效率，引发关于AI安全与实用平衡的讨论。</w:t>
      </w:r>
    </w:p>
    <w:p>
      <w:r>
        <w:rPr>
          <w:color w:val="3366CC"/>
          <w:sz w:val="18"/>
        </w:rPr>
        <w:t>https://techcrunch.com/2026/07/23/how-ai-guardrails-are-impeding-the-work-of-offensive-cybersecurity-researchers/</w:t>
      </w:r>
    </w:p>
    <w:p/>
    <w:p>
      <w:pPr>
        <w:pStyle w:val="Heading3"/>
      </w:pPr>
      <w:r>
        <w:rPr>
          <w:sz w:val="24"/>
        </w:rPr>
        <w:t>#10 ★★★☆☆  Hugging Face与SkyPilot推出零出口AI存储方案</w:t>
      </w:r>
    </w:p>
    <w:p>
      <w:r>
        <w:rPr>
          <w:color w:val="888888"/>
          <w:sz w:val="18"/>
        </w:rPr>
        <w:t>来源: Hugging Face - Blog</w:t>
      </w:r>
    </w:p>
    <w:p>
      <w:pPr>
        <w:pStyle w:val="ListBullet"/>
      </w:pPr>
      <w:r>
        <w:t>Hugging Face与SkyPilot合作推出零出口费用AI存储方案，允许用户在任意云上运行工作负载并直接存储至Hugging Face。此举旨在降低AI开发者的云锁定和迁移成本，促进多云AI工作流普及。</w:t>
      </w:r>
    </w:p>
    <w:p>
      <w:r>
        <w:rPr>
          <w:color w:val="3366CC"/>
          <w:sz w:val="18"/>
        </w:rPr>
        <w:t>https://huggingface.co/blog/skypilot-hf-storage</w:t>
      </w:r>
    </w:p>
    <w:p/>
    <w:p>
      <w:r>
        <w:t>────────────────────────────────────────</w:t>
      </w:r>
    </w:p>
    <w:p>
      <w:pPr>
        <w:jc w:val="center"/>
      </w:pPr>
      <w:r>
        <w:rPr>
          <w:color w:val="AAAAAA"/>
          <w:sz w:val="16"/>
        </w:rPr>
        <w:t>🤖 由Aethon自动生成 | GitHub Actions 云端运行</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