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所有历史迷！这1个典故格局绝了！</w:t>
      </w:r>
    </w:p>
    <w:p>
      <w:pPr>
        <w:jc w:val="center"/>
      </w:pPr>
      <w:r>
        <w:rPr>
          <w:color w:val="999999"/>
          <w:sz w:val="20"/>
        </w:rPr>
        <w:t>2026年09月04日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你敢信？西汉两位大佬，前一天还坐在太子辅导班C位，转头就联名辞职了！🔥</w:t>
        <w:br/>
        <w:t>疏广、疏受叔侄，一个是太子太傅，一个是太子少傅，相当于给未来皇帝当双料导师，风光到没朋友。可太子还没登基，叔叔疏广就拉着侄子说：“知足不辱，知止不殆。功成身退，天之道也。咱俩工资都到两千石了，名声大得吓人，再恋战怕是要翻车。”侄子听完重重点头，第二天两人就递了辞呈——理由是“生病了，得回家休养”。🤯</w:t>
        <w:br/>
        <w:br/>
        <w:t>这操作放现在，就是年薪百万的CEO在巅峰期裸辞，还带上亲侄子一起走。谁看了不说一句：清醒啊！💡</w:t>
        <w:br/>
        <w:br/>
        <w:t>别急着觉得他们傻。仔细想，太子学成，朝廷格局将变，两个外姓人站在最高处，不是等卸磨杀驴，就是等兔死狗烹。与其被动等风浪，不如自己主动下船。二疏辞官，辞的不仅是位子，更是贪念、执念和危险的念想。📖</w:t>
        <w:br/>
        <w:br/>
        <w:t>知止不是怂，而是给人生留一个优雅的撤退。真正的高手，不是什么都想抓住，而是知道什么时候松开手。功成身退，不是失败，是最高级的自律。💫</w:t>
        <w:br/>
        <w:br/>
        <w:t>古人用一次转身告诉我们：人生上半场拼“拿得起”，下半场拼“放得下”。能进是本事，能退是智慧。</w:t>
        <w:br/>
        <w:br/>
        <w:t>如果是你，在高光时刻会舍得转身吗？评论区聊聊你的选择👇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#认知升级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知止才真狠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西汉 · 二疏辞官：知进退的千古佳话  [诸子百家寓言]</w:t>
      </w:r>
    </w:p>
    <w:p>
      <w:pPr>
        <w:spacing w:line="336" w:lineRule="auto"/>
      </w:pPr>
      <w:r>
        <w:t>💡 懂得知足与进退是人生大智慧，功成身退可避祸全身，过度的财富反而会戕害子孙的志向与品德。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