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10个古人智慧，看完格局炸裂</w:t>
      </w:r>
    </w:p>
    <w:p>
      <w:pPr>
        <w:jc w:val="center"/>
      </w:pPr>
      <w:r>
        <w:rPr>
          <w:color w:val="999999"/>
          <w:sz w:val="20"/>
        </w:rPr>
        <w:t>2026年07月31日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你知道吗？“呆若木鸡”曾经是最高级的夸人词！</w:t>
        <w:br/>
        <w:t>庄子派训鸡高手纪渻子，愣是把一只骄傲斗鸡训得对外界毫无反应，别的鸡叫唤，它看都不看，结果其他鸡一见它掉头就跑——不战而胜才是真王者。🤯</w:t>
        <w:br/>
        <w:br/>
        <w:t>还有更绝的——“运斤成风”。楚国有位神匠，抡起斧头呼呼生风，能把朋友鼻尖上薄如蝇翼的白灰砍掉，鼻子毫发无伤。宋元君想让他再表演，他却说：搭档死了，这绝活再也使不出了。🔥原来巅峰技艺，靠的是双向的绝对信任，人生得一知己，才不寂寞。</w:t>
        <w:br/>
        <w:br/>
        <w:t>庄子自己穷得借粮，监河侯却画大饼说等我收了税借你三百金。庄子直接怼了个“涸辙之鲋”：车辙里快干死的鲫鱼，等你去引西江之水，不如现在给一瓢。远水解不了近渴，空头支票最寒人心。💡</w:t>
        <w:br/>
        <w:br/>
        <w:t>这些故事像一盆冷水，浇掉虚骄和浮躁。📖 所谓“望洋兴叹”，是秋天的河神看到大海才收起自恋；所谓“鲁侯养鸟”，是用自己的喜好把神鸟活活吓死。真正的智慧，永远在提醒我们：世界太大，别太把自己当回事。</w:t>
        <w:br/>
        <w:br/>
        <w:t>记住一句值得截图的话：真正的强大不是张牙舞爪，而是内心沉静如山；真正的帮助不是遥远许诺，而是当下的一瓢清水。</w:t>
        <w:br/>
        <w:br/>
        <w:t>这10个故事哪个最颠覆你的认知？评论区聊聊，你可能一直用错的成语还有哪些？👇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#认知升级  #格局打开  #自我提升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古人太绝了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战国 · 庄周梦蝶  [诸子百家寓言]</w:t>
      </w:r>
    </w:p>
    <w:p>
      <w:pPr>
        <w:spacing w:line="336" w:lineRule="auto"/>
      </w:pPr>
      <w:r>
        <w:t>💡 物我两忘，万物齐一。人生如梦，不执着于形骸之我，便能体会与天地精神相往来的自由。</w:t>
      </w:r>
    </w:p>
    <w:p/>
    <w:p>
      <w:pPr>
        <w:pStyle w:val="Heading3"/>
      </w:pPr>
      <w:r>
        <w:rPr>
          <w:sz w:val="24"/>
        </w:rPr>
        <w:t>#2  战国 · 涸辙之鲋  [诸子百家寓言]</w:t>
      </w:r>
    </w:p>
    <w:p>
      <w:pPr>
        <w:spacing w:line="336" w:lineRule="auto"/>
      </w:pPr>
      <w:r>
        <w:t>💡 远水解不了近渴，空头许诺无法救人急难。帮人要在对方最需要的时候，给予切实有效、能够立即兑现的帮助。</w:t>
      </w:r>
    </w:p>
    <w:p/>
    <w:p>
      <w:pPr>
        <w:pStyle w:val="Heading3"/>
      </w:pPr>
      <w:r>
        <w:rPr>
          <w:sz w:val="24"/>
        </w:rPr>
        <w:t>#3  战国 · 望洋兴叹  [诸子百家寓言]</w:t>
      </w:r>
    </w:p>
    <w:p>
      <w:pPr>
        <w:spacing w:line="336" w:lineRule="auto"/>
      </w:pPr>
      <w:r>
        <w:t>💡 见识越少越自满，眼界越宽越谦虚。世界之大远超想象，求知路上唯有保持敬畏与开放，才能避免井底之蛙的浅薄。</w:t>
      </w:r>
    </w:p>
    <w:p/>
    <w:p>
      <w:pPr>
        <w:pStyle w:val="Heading3"/>
      </w:pPr>
      <w:r>
        <w:rPr>
          <w:sz w:val="24"/>
        </w:rPr>
        <w:t>#4  战国 · 鲁侯养鸟  [诸子百家寓言]</w:t>
      </w:r>
    </w:p>
    <w:p>
      <w:pPr>
        <w:spacing w:line="336" w:lineRule="auto"/>
      </w:pPr>
      <w:r>
        <w:t>💡 好的意愿不能代替正确的做法。尊重个体天性，给予自由空间，才能让他们活得自在。强加的“为你好”可能成了他人的负担。</w:t>
      </w:r>
    </w:p>
    <w:p/>
    <w:p>
      <w:pPr>
        <w:pStyle w:val="Heading3"/>
      </w:pPr>
      <w:r>
        <w:rPr>
          <w:sz w:val="24"/>
        </w:rPr>
        <w:t>#5  战国 · 呆若木鸡  [诸子百家寓言]</w:t>
      </w:r>
    </w:p>
    <w:p>
      <w:pPr>
        <w:spacing w:line="336" w:lineRule="auto"/>
      </w:pPr>
      <w:r>
        <w:t>💡 真正的强大不是外表的凶狠，而是内在的沉稳与内敛。大智若愚，去除了浮躁与骄气，便能达到“不战而胜”的境界。</w:t>
      </w:r>
    </w:p>
    <w:p/>
    <w:p>
      <w:pPr>
        <w:pStyle w:val="Heading3"/>
      </w:pPr>
      <w:r>
        <w:rPr>
          <w:sz w:val="24"/>
        </w:rPr>
        <w:t>#6  战国 · 运斤成风  [诸子百家寓言]</w:t>
      </w:r>
    </w:p>
    <w:p>
      <w:pPr>
        <w:spacing w:line="336" w:lineRule="auto"/>
      </w:pPr>
      <w:r>
        <w:t>💡 最好的技艺需要最懂你的伙伴。信任与默契远比技术本身更难得。人生得一知己，才能尽情发挥才华，否则即使身怀绝技也难免寂寞。</w:t>
      </w:r>
    </w:p>
    <w:p/>
    <w:p>
      <w:pPr>
        <w:pStyle w:val="Heading3"/>
      </w:pPr>
      <w:r>
        <w:rPr>
          <w:sz w:val="24"/>
        </w:rPr>
        <w:t>#7  东汉（传说附会） · 腊八粥的由来  [传统节日传说]</w:t>
      </w:r>
    </w:p>
    <w:p>
      <w:pPr>
        <w:spacing w:line="336" w:lineRule="auto"/>
      </w:pPr>
      <w:r>
        <w:t>💡 过度的苦与纵欲都非中道，真正的修行在于身心健康与智慧觉悟。腊八粥传递了互助分享、感恩祈福的朴素善念。</w:t>
      </w:r>
    </w:p>
    <w:p/>
    <w:p>
      <w:pPr>
        <w:pStyle w:val="Heading3"/>
      </w:pPr>
      <w:r>
        <w:rPr>
          <w:sz w:val="24"/>
        </w:rPr>
        <w:t>#8  东晋 · 兰亭修禊与上巳节  [传统节日传说]</w:t>
      </w:r>
    </w:p>
    <w:p>
      <w:pPr>
        <w:spacing w:line="336" w:lineRule="auto"/>
      </w:pPr>
      <w:r>
        <w:t>💡 传统的生命力在于不断创新。兰亭雅集把驱邪的节俗转化为文化盛宴，启示我们珍视自然、友情与艺术创造，让节日焕发人文光彩。</w:t>
      </w:r>
    </w:p>
    <w:p/>
    <w:p>
      <w:pPr>
        <w:pStyle w:val="Heading3"/>
      </w:pPr>
      <w:r>
        <w:rPr>
          <w:sz w:val="24"/>
        </w:rPr>
        <w:t>#9  唐 · 崔颢题诗黄鹤楼  [唐诗宋词背后的故事]</w:t>
      </w:r>
    </w:p>
    <w:p>
      <w:pPr>
        <w:spacing w:line="336" w:lineRule="auto"/>
      </w:pPr>
      <w:r>
        <w:t>💡 真正的大家既有才华，也懂欣赏和敬畏他人的杰作。不妒忌、敢承认不足，反而激发超越。文学与人生皆因这种坦诚而进步。</w:t>
      </w:r>
    </w:p>
    <w:p/>
    <w:p>
      <w:pPr>
        <w:pStyle w:val="Heading3"/>
      </w:pPr>
      <w:r>
        <w:rPr>
          <w:sz w:val="24"/>
        </w:rPr>
        <w:t>#10  唐 · 张继夜泊枫桥  [唐诗宋词背后的故事]</w:t>
      </w:r>
    </w:p>
    <w:p>
      <w:pPr>
        <w:spacing w:line="336" w:lineRule="auto"/>
      </w:pPr>
      <w:r>
        <w:t>💡 个人的漂泊愁绪，一旦化为艺术结晶，便可超越苦难，抚慰无数后人。伟大的作品常在生命困顿中诞生，把个体的痛变成全人类的共鸣。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