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📡 今日AI快讯 | 07月30日</w:t>
      </w:r>
    </w:p>
    <w:p>
      <w:pPr>
        <w:jc w:val="center"/>
      </w:pPr>
      <w:r>
        <w:rPr>
          <w:color w:val="999999"/>
          <w:sz w:val="20"/>
        </w:rPr>
        <w:t>2026年07月30日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今日精选10条AI快讯已生成，详情见下方卡片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合成用户初创Simile获2亿美元融资，估值达20亿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合成用户数据初创Simile在完成1亿美元A轮仅5个月后，又获2亿美元新一轮融资，估值跃升至20亿美元。该公司利用AI生成模拟用户行为数据，帮助企业测试与优化产品，成为快速蹿升的AI独角兽。</w:t>
      </w:r>
    </w:p>
    <w:p>
      <w:r>
        <w:rPr>
          <w:color w:val="3366CC"/>
          <w:sz w:val="18"/>
        </w:rPr>
        <w:t>https://techcrunch.com/2026/07/30/synthetic-user-startup-simile-raises-200m-at-2b-valuation-5-months-after-100m-series-a/</w:t>
      </w:r>
    </w:p>
    <w:p/>
    <w:p>
      <w:pPr>
        <w:pStyle w:val="Heading3"/>
      </w:pPr>
      <w:r>
        <w:rPr>
          <w:sz w:val="24"/>
        </w:rPr>
        <w:t>#2 ★★★★★  Kimi完成超35亿美元F轮融资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据爱范儿早报，AI助手Kimi完成超35亿美元的F轮融资，成为国内AI领域最大单笔融资之一。月之暗面持续推动大模型应用，巨额资金将用于技术研发与生态扩展。</w:t>
      </w:r>
    </w:p>
    <w:p>
      <w:r>
        <w:rPr>
          <w:color w:val="3366CC"/>
          <w:sz w:val="18"/>
        </w:rPr>
        <w:t>https://www.ifanr.com/1673418?utm_source=rss&amp;utm_medium=rss&amp;utm_campaign=</w:t>
      </w:r>
    </w:p>
    <w:p/>
    <w:p>
      <w:pPr>
        <w:pStyle w:val="Heading3"/>
      </w:pPr>
      <w:r>
        <w:rPr>
          <w:sz w:val="24"/>
        </w:rPr>
        <w:t>#3 ★★★★★  Okta约2亿美元收购AI安全初创Permiso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身份管理巨头Okta以约2亿美元收购AI安全公司Permiso，获得身份威胁检测能力，旨在帮助企业保护AI代理和非人类身份等新兴攻击面，强化云环境安全。</w:t>
      </w:r>
    </w:p>
    <w:p>
      <w:r>
        <w:rPr>
          <w:color w:val="3366CC"/>
          <w:sz w:val="18"/>
        </w:rPr>
        <w:t>https://techcrunch.com/2026/07/30/okta-buys-ai-security-startup-permiso-source-says-for-about-200m/</w:t>
      </w:r>
    </w:p>
    <w:p/>
    <w:p>
      <w:pPr>
        <w:pStyle w:val="Heading3"/>
      </w:pPr>
      <w:r>
        <w:rPr>
          <w:sz w:val="24"/>
        </w:rPr>
        <w:t>#4 ★★★★★  美法官再次质疑特朗普政府对Anthropic的供应链禁令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一名联邦法官指出，特朗普政府未能提供充分证据将AI公司Anthropic列为供应链风险，这动摇了政府对其AI技术的禁令，可能影响未来对AI企业的监管走向。</w:t>
      </w:r>
    </w:p>
    <w:p>
      <w:r>
        <w:rPr>
          <w:color w:val="3366CC"/>
          <w:sz w:val="18"/>
        </w:rPr>
        <w:t>https://techcrunch.com/2026/07/30/judge-says-trump-admin-still-lacks-evidence-for-anthropic-supply-chain-risk-label/</w:t>
      </w:r>
    </w:p>
    <w:p/>
    <w:p>
      <w:pPr>
        <w:pStyle w:val="Heading3"/>
      </w:pPr>
      <w:r>
        <w:rPr>
          <w:sz w:val="24"/>
        </w:rPr>
        <w:t>#5 ★★★★★  苹果CEO库克暗示将推出iCloud+ AI高级套餐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苹果CEO库克在财报电话会上暗示，可能会通过iCloud+增加AI使用限额的升级选项，以满足用户频繁使用Apple Intelligence及新版Siri的算力需求，为AI服务变现铺路。</w:t>
      </w:r>
    </w:p>
    <w:p>
      <w:r>
        <w:rPr>
          <w:color w:val="3366CC"/>
          <w:sz w:val="18"/>
        </w:rPr>
        <w:t>https://www.theverge.com/tech/973552/apple-ceo-tim-cook-icloud-plus-ai</w:t>
      </w:r>
    </w:p>
    <w:p/>
    <w:p>
      <w:pPr>
        <w:pStyle w:val="Heading3"/>
      </w:pPr>
      <w:r>
        <w:rPr>
          <w:sz w:val="24"/>
        </w:rPr>
        <w:t>#6 ★★★★★  DeepMind Gemini Robotics 2实现机器人全身控制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Google DeepMind发布Gemini Robotics 2模型，可从指尖到脚趾实现人形机器人全身运动控制，较前代仅限上半身的控制能力大幅提升，通用机器人迈出关键一步。</w:t>
      </w:r>
    </w:p>
    <w:p>
      <w:r>
        <w:rPr>
          <w:color w:val="3366CC"/>
          <w:sz w:val="18"/>
        </w:rPr>
        <w:t>https://www.theverge.com/tech/973276/google-deepmind-gemini-robotics-2-whole-body</w:t>
      </w:r>
    </w:p>
    <w:p/>
    <w:p>
      <w:pPr>
        <w:pStyle w:val="Heading3"/>
      </w:pPr>
      <w:r>
        <w:rPr>
          <w:sz w:val="24"/>
        </w:rPr>
        <w:t>#7 ★★★★☆  Hugging Face披露2026年7月安全入侵事件</w:t>
      </w:r>
    </w:p>
    <w:p>
      <w:r>
        <w:rPr>
          <w:color w:val="888888"/>
          <w:sz w:val="18"/>
        </w:rPr>
        <w:t>来源: Hugging Face Blog</w:t>
      </w:r>
    </w:p>
    <w:p>
      <w:pPr>
        <w:pStyle w:val="ListBullet"/>
      </w:pPr>
      <w:r>
        <w:t>Hugging Face官方公布了2026年7月发生的安全事件细节，涉及前沿实验室的AI代理入侵。此次事件引发对AI基础设施安全的担忧，公司已加强防护措施并公开技术时间线。</w:t>
      </w:r>
    </w:p>
    <w:p>
      <w:r>
        <w:rPr>
          <w:color w:val="3366CC"/>
          <w:sz w:val="18"/>
        </w:rPr>
        <w:t>https://huggingface.co/blog/security-incident-july-2026</w:t>
      </w:r>
    </w:p>
    <w:p/>
    <w:p>
      <w:pPr>
        <w:pStyle w:val="Heading3"/>
      </w:pPr>
      <w:r>
        <w:rPr>
          <w:sz w:val="24"/>
        </w:rPr>
        <w:t>#8 ★★★★☆  苹果带屏AI中枢曝光，Siri将全面接管智能家居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苹果正在开发一款集成AI与Siri的智能屏幕设备，将作为家庭中枢控制各类智能家居。该产品旨在通过Apple Intelligence实现主动交互，重新定义家庭智能体验。</w:t>
      </w:r>
    </w:p>
    <w:p>
      <w:r>
        <w:rPr>
          <w:color w:val="3366CC"/>
          <w:sz w:val="18"/>
        </w:rPr>
        <w:t>https://www.ifanr.com/1673412?utm_source=rss&amp;utm_medium=rss&amp;utm_campaign=</w:t>
      </w:r>
    </w:p>
    <w:p/>
    <w:p>
      <w:pPr>
        <w:pStyle w:val="Heading3"/>
      </w:pPr>
      <w:r>
        <w:rPr>
          <w:sz w:val="24"/>
        </w:rPr>
        <w:t>#9 ★★★★☆  Kimi K3模型开源，Anthropic竞争压力陡增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月之暗面宣布开源其最新大模型Kimi K3，性能强劲。此举直接给闭源对手Anthropic带来压力，开启新一轮模型开源与商业化的博弈，行业格局或生变。</w:t>
      </w:r>
    </w:p>
    <w:p>
      <w:r>
        <w:rPr>
          <w:color w:val="3366CC"/>
          <w:sz w:val="18"/>
        </w:rPr>
        <w:t>https://www.ifanr.com/1673258?utm_source=rss&amp;utm_medium=rss&amp;utm_campaign=</w:t>
      </w:r>
    </w:p>
    <w:p/>
    <w:p>
      <w:pPr>
        <w:pStyle w:val="Heading3"/>
      </w:pPr>
      <w:r>
        <w:rPr>
          <w:sz w:val="24"/>
        </w:rPr>
        <w:t>#10 ★★★★☆  Meta称AI正大幅加速新应用开发与发布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在财报会议上，Meta CEO扎克伯格表示，AI正在大幅降低构建和推出新消费应用的难度，公司已利用AI加速内部开发，并预告将推出更多AI驱动的产品。</w:t>
      </w:r>
    </w:p>
    <w:p>
      <w:r>
        <w:rPr>
          <w:color w:val="3366CC"/>
          <w:sz w:val="18"/>
        </w:rPr>
        <w:t>https://techcrunch.com/2026/07/30/meta-says-ai-is-making-it-easier-to-build-new-apps-and-more-are-coming/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