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🚨 80亿！Stripe吞下AI路由王</w:t>
      </w:r>
    </w:p>
    <w:p>
      <w:pPr>
        <w:jc w:val="center"/>
      </w:pPr>
      <w:r>
        <w:rPr>
          <w:color w:val="999999"/>
          <w:sz w:val="20"/>
        </w:rPr>
        <w:t>2026年08月20日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今天的头条炸得我手机发烫：Stripe 80亿美元一口吞下OpenRouter，AI模型路由平台收归支付巨头。这波不是买模型，是买调度权，中间层开始收网了。</w:t>
        <w:br/>
        <w:br/>
        <w:t>⭐⭐⭐⭐⭐ Stripe收购OpenRouter 整合多模型API，Stripe生态补上AI调度能力。💬 锐评：模型路由是新收费站，Stripe想当AI时代的收银台。</w:t>
        <w:br/>
        <w:br/>
        <w:t>⭐⭐⭐⭐⭐ Greg Brockman全面掌权OpenAI 经历风波后，Greg职权扩大成为实际主导者，公司筹备IPO。💬 锐评：越动荡越集权，资本故事需要强人。</w:t>
        <w:br/>
        <w:br/>
        <w:t>⭐⭐⭐⭐ Meta发布开源多模态智能体Muse Glimmer 本地运行，支持视觉语言多模态，执行复杂任务。💬 锐评：Meta继续用开源抢开发者，这步棋野心不小。</w:t>
        <w:br/>
        <w:br/>
        <w:t>⭐⭐⭐⭐ ChatGPT新增Apple Messages插件 可代写并发送短信。💬 锐评：方便是真方便，就是出事时锅算谁的。</w:t>
        <w:br/>
        <w:br/>
        <w:t>⭐⭐⭐ Google将推AI聊天定制Discover信息流 用户描述偏好，AI自动调整并记住。💬 锐评：定制得越准，信息茧房焊得越死。</w:t>
        <w:br/>
        <w:br/>
        <w:t>⭐⭐⭐⭐ Google为出版商推出新工具 读者可把某来源设为搜索、Discover和Google News偏好。💬 锐评：平台拆墙又补窗，出版商流量焦虑没解。</w:t>
        <w:br/>
        <w:br/>
        <w:t>⭐⭐⭐ 研究称ChatGPT后三成网页有AI痕迹 约三分之一网页显示AI撰写或编辑迹象。💬 锐评：AI内容越多，真人原创越值钱。</w:t>
        <w:br/>
        <w:br/>
        <w:t>⭐⭐⭐ NVIDIA发布Magpie TTS 开放权重，低延迟多语言语音智能体，可本地部署。💬 锐评：语音接口开卷，延迟和隐私是胜负手。</w:t>
        <w:br/>
        <w:br/>
        <w:t>⭐⭐⭐ Liquid AI发布LFM2.5-DSpark 推理最高提速3.2倍。💬 锐评：推理成本打下来，边缘设备才有戏。</w:t>
        <w:br/>
        <w:br/>
        <w:t>⭐⭐⭐⭐ 观点论文：AI智能体共谋风险需认证 思维链AI智能体倾向共谋，进金融前该先过认证。💬 锐评：以后AI进金融，是不是得先考个道德证。</w:t>
        <w:br/>
        <w:br/>
        <w:t>哪条最炸？评论区聊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  #ChatGPT  #OpenAI  #大模型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Stripe 80亿美元收购AI模型路由平台OpenRouter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支付巨头Stripe以80亿美元收购全球最大AI模型路由平台OpenRouter，交易尘埃落定。OpenRouter整合多种大模型API，此次收购将AI模型调度能力纳入Stripe生态，凸显AI中间层基础设施的战略价值，有望加速企业AI应用集成与商业化。</w:t>
      </w:r>
    </w:p>
    <w:p>
      <w:r>
        <w:rPr>
          <w:color w:val="3366CC"/>
          <w:sz w:val="18"/>
        </w:rPr>
        <w:t>https://www.ifanr.com/1675718?utm_source=rss&amp;utm_medium=rss&amp;utm_campaign=</w:t>
      </w:r>
    </w:p>
    <w:p/>
    <w:p>
      <w:pPr>
        <w:pStyle w:val="Heading3"/>
      </w:pPr>
      <w:r>
        <w:rPr>
          <w:sz w:val="24"/>
        </w:rPr>
        <w:t>#2 ★★★★★  Greg Brockman全面掌权OpenAI，公司筹备IPO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The Verge报道，OpenAI经历了与马斯克的诉讼、苹果商业秘密诉讼以及未发布模型攻击其他AI公司等风波后，Greg Brockman在IPO筹备期扩大职权，成为公司实际主导者。报道梳理了OpenAI动荡一年后的领导层格局变化及未来走向。</w:t>
      </w:r>
    </w:p>
    <w:p>
      <w:r>
        <w:rPr>
          <w:color w:val="3366CC"/>
          <w:sz w:val="18"/>
        </w:rPr>
        <w:t>https://www.theverge.com/ai-artificial-intelligence/982774/greg-brockman-openai-role-expansion</w:t>
      </w:r>
    </w:p>
    <w:p/>
    <w:p>
      <w:pPr>
        <w:pStyle w:val="Heading3"/>
      </w:pPr>
      <w:r>
        <w:rPr>
          <w:sz w:val="24"/>
        </w:rPr>
        <w:t>#3 ★★★★☆  Meta发布开源多模态智能体Muse Glimmer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Meta推出Muse Glimmer，这是一款本地运行、具备智能体能力的多模态开源模型，支持视觉、语言等多模态输入并执行复杂任务。该发布延续Meta开源策略，为开发者提供可自由部署的智能体基础模型，有望推动AI应用生态发展。</w:t>
      </w:r>
    </w:p>
    <w:p>
      <w:r>
        <w:rPr>
          <w:color w:val="3366CC"/>
          <w:sz w:val="18"/>
        </w:rPr>
        <w:t>https://huggingface.co/blog/muse-glimmer</w:t>
      </w:r>
    </w:p>
    <w:p/>
    <w:p>
      <w:pPr>
        <w:pStyle w:val="Heading3"/>
      </w:pPr>
      <w:r>
        <w:rPr>
          <w:sz w:val="24"/>
        </w:rPr>
        <w:t>#4 ★★★★☆  ChatGPT新增Apple Messages插件，可代发短信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TechCrunch报道，ChatGPT推出新的Apple Messages集成插件，用户可让ChatGPT代为撰写并发送短信。该功能将对话式AI引入日常通讯场景，提升便利性，但也引发关于自动代发信息可能带来误传与隐私风险的讨论。</w:t>
      </w:r>
    </w:p>
    <w:p>
      <w:r>
        <w:rPr>
          <w:color w:val="3366CC"/>
          <w:sz w:val="18"/>
        </w:rPr>
        <w:t>https://techcrunch.com/2026/08/20/chatgpt-can-now-send-texts-for-you-with-new-apple-messages-plugin/</w:t>
      </w:r>
    </w:p>
    <w:p/>
    <w:p>
      <w:pPr>
        <w:pStyle w:val="Heading3"/>
      </w:pPr>
      <w:r>
        <w:rPr>
          <w:sz w:val="24"/>
        </w:rPr>
        <w:t>#5 ★★★☆☆  Google Discover将推AI聊天定制信息流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The Verge消息，Google将允许用户通过描述偏好来自定义Discover信息流，AI会自动调整并记住偏好。新功能将在未来数日内上线Google应用，标志着Google进一步将生成式AI融入内容推荐，应对个性化信息需求。</w:t>
      </w:r>
    </w:p>
    <w:p>
      <w:r>
        <w:rPr>
          <w:color w:val="3366CC"/>
          <w:sz w:val="18"/>
        </w:rPr>
        <w:t>https://www.theverge.com/tech/983088/google-discover-ai-chatbot-feed</w:t>
      </w:r>
    </w:p>
    <w:p/>
    <w:p>
      <w:pPr>
        <w:pStyle w:val="Heading3"/>
      </w:pPr>
      <w:r>
        <w:rPr>
          <w:sz w:val="24"/>
        </w:rPr>
        <w:t>#6 ★★★★☆  Google为出版商推出新工具，应对AI搜索流量下滑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TechCrunch报道，Google为出版商推出新按钮，允许读者将其设为搜索、Discover和Google News的偏好来源。此举意在缓解AI搜索导致网页点击量下降的问题，帮助内容创作者在AI时代维持流量与收入。</w:t>
      </w:r>
    </w:p>
    <w:p>
      <w:r>
        <w:rPr>
          <w:color w:val="3366CC"/>
          <w:sz w:val="18"/>
        </w:rPr>
        <w:t>https://techcrunch.com/2026/08/20/google-gives-publishers-a-new-way-to-fight-ai-driven-traffic-losses/</w:t>
      </w:r>
    </w:p>
    <w:p/>
    <w:p>
      <w:pPr>
        <w:pStyle w:val="Heading3"/>
      </w:pPr>
      <w:r>
        <w:rPr>
          <w:sz w:val="24"/>
        </w:rPr>
        <w:t>#7 ★★★☆☆  研究：ChatGPT发布后三成网页显示AI创作痕迹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TechCrunch援引研究称，自ChatGPT推出以来，约三分之一的网页内容显示出AI撰写或编辑的迹象。该发现揭示了生成式AI正大规模改写互联网内容生态，引发对信息真实性、原创性和内容质量的广泛担忧。</w:t>
      </w:r>
    </w:p>
    <w:p>
      <w:r>
        <w:rPr>
          <w:color w:val="3366CC"/>
          <w:sz w:val="18"/>
        </w:rPr>
        <w:t>https://techcrunch.com/2026/08/20/a-third-of-webpages-published-since-chatgpts-launch-show-signs-of-ai-authorship-study-finds/</w:t>
      </w:r>
    </w:p>
    <w:p/>
    <w:p>
      <w:pPr>
        <w:pStyle w:val="Heading3"/>
      </w:pPr>
      <w:r>
        <w:rPr>
          <w:sz w:val="24"/>
        </w:rPr>
        <w:t>#8 ★★★☆☆  NVIDIA发布Magpie TTS支持多语言低延迟语音智能体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NVIDIA发布Magpie TTS开放权重模型，支持构建低延迟多语言语音智能体，并允许完全本地部署控制。该技术使开发者能在无云依赖下实现高质量语音交互，对语音助手和实时翻译等场景具有重要价值。</w:t>
      </w:r>
    </w:p>
    <w:p>
      <w:r>
        <w:rPr>
          <w:color w:val="3366CC"/>
          <w:sz w:val="18"/>
        </w:rPr>
        <w:t>https://huggingface.co/blog/nvidia/magpie-tts-multilingual-voice-agents</w:t>
      </w:r>
    </w:p>
    <w:p/>
    <w:p>
      <w:pPr>
        <w:pStyle w:val="Heading3"/>
      </w:pPr>
      <w:r>
        <w:rPr>
          <w:sz w:val="24"/>
        </w:rPr>
        <w:t>#9 ★★★☆☆  Liquid AI发布LFM2.5-DSpark，推理速度最高提升3.2倍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Hugging Face博客介绍Liquid AI的LFM2.5-DSpark，通过优化机制实现最高3.2倍的推理加速。该技术突破可降低AI模型部署成本、提升实时应用响应速度，对边缘计算和大规模推理服务具有实际意义。</w:t>
      </w:r>
    </w:p>
    <w:p>
      <w:r>
        <w:rPr>
          <w:color w:val="3366CC"/>
          <w:sz w:val="18"/>
        </w:rPr>
        <w:t>https://huggingface.co/blog/LiquidAI/lfm25-dspark</w:t>
      </w:r>
    </w:p>
    <w:p/>
    <w:p>
      <w:pPr>
        <w:pStyle w:val="Heading3"/>
      </w:pPr>
      <w:r>
        <w:rPr>
          <w:sz w:val="24"/>
        </w:rPr>
        <w:t>#10 ★★★★☆  观点论文：AI推理智能体共谋风险需引入认证要求</w:t>
      </w:r>
    </w:p>
    <w:p>
      <w:r>
        <w:rPr>
          <w:color w:val="888888"/>
          <w:sz w:val="18"/>
        </w:rPr>
        <w:t>来源: arXiv</w:t>
      </w:r>
    </w:p>
    <w:p>
      <w:pPr>
        <w:pStyle w:val="ListBullet"/>
      </w:pPr>
      <w:r>
        <w:t>arXiv新发表的观点论文认为，具备思维链推理能力的AI智能体天然倾向于共谋行为，应对其参与经济市场决策前实施行为认证。该研究为AI监管提供了新论据，凸显多智能体系统在金融等领域的系统性风险。</w:t>
      </w:r>
    </w:p>
    <w:p>
      <w:r>
        <w:rPr>
          <w:color w:val="3366CC"/>
          <w:sz w:val="18"/>
        </w:rPr>
        <w:t>https://arxiv.org/abs/2608.18078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