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所有历史迷！把这10个真相焊脑子里！</w:t>
      </w:r>
    </w:p>
    <w:p>
      <w:pPr>
        <w:jc w:val="center"/>
      </w:pPr>
      <w:r>
        <w:rPr>
          <w:color w:val="999999"/>
          <w:sz w:val="20"/>
        </w:rPr>
        <w:t>2026年08月11日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《三国演义》里张飞怒鞭督邮，其实是刘备干的！🔥 正史记载，刘备当县尉时被督邮刁难，一怒之下把人绑起来打了二百杖，挂印弃官跑路——莽还是你刘皇叔莽。</w:t>
        <w:br/>
        <w:br/>
        <w:t>这就是历史的魔幻之处，我们以为的“常识”，可能只是小说家写的爽文。📖 朱元璋给开国功臣发免死金牌“丹书铁券”，许诺“恕九死”，结果拿到铁券的三十四人里，绝大多数都被他以谋反罪处死，包括李善长、蓝玉。所谓免死，不过是皇帝一句话的事，铁券比纸还薄。💔</w:t>
        <w:br/>
        <w:br/>
        <w:t>古人打仗也全是心眼子。⚔️ 唐朝名将李愬雪夜奇袭蔡州，专挑最冷的暴雪天急行军六十里，旌旗冻裂、人马冻死都不停，一头扎进叛军老巢，活捉敌首。这就是“示弱+天气”双重烟雾弹，直接把敌人打懵。🤯 南朝宋的檀道济更绝，军粮被叛徒泄露给北魏，他反手用沙子冒充米，在营里高调唱筹量沙，魏军以为宋军粮草充足，愣是没敢进攻。心理战玩到这个地步，奥斯卡欠他们一座小金人。🏆</w:t>
        <w:br/>
        <w:br/>
        <w:t>历史从来不是课本上干巴巴的年份，而是一群会怕、会莽、会耍心眼的真人。金句来了✨：“演义负责造神，正史负责打脸，合在一起才叫人间清醒。”</w:t>
        <w:br/>
        <w:br/>
        <w:t>你还被哪个历史“常识”骗了很久？评论区交出你的故事，一起破案！👇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#古人智慧  #冷知识  #每天学点历史  #传统文化  #认知升级  #格局打开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认知炸裂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南宋 · 苏州石刻天文图  [古代天文地理]</w:t>
      </w:r>
    </w:p>
    <w:p>
      <w:pPr>
        <w:spacing w:line="336" w:lineRule="auto"/>
      </w:pPr>
      <w:r>
        <w:t>💡 科学观测与艺术镌刻的结合，传递的不仅是精准的星象知识，更寄托了古人天人相应的治国理念。</w:t>
      </w:r>
    </w:p>
    <w:p/>
    <w:p>
      <w:pPr>
        <w:pStyle w:val="Heading3"/>
      </w:pPr>
      <w:r>
        <w:rPr>
          <w:sz w:val="24"/>
        </w:rPr>
        <w:t>#2  元 · 扎马鲁丁造地球仪  [古代天文地理]</w:t>
      </w:r>
    </w:p>
    <w:p>
      <w:pPr>
        <w:spacing w:line="336" w:lineRule="auto"/>
      </w:pPr>
      <w:r>
        <w:t>💡 不同文明的交流互鉴往往能催生新知，开放包容的胸怀是科技进步的重要土壤。</w:t>
      </w:r>
    </w:p>
    <w:p/>
    <w:p>
      <w:pPr>
        <w:pStyle w:val="Heading3"/>
      </w:pPr>
      <w:r>
        <w:rPr>
          <w:sz w:val="24"/>
        </w:rPr>
        <w:t>#3  隋 · 刘焯创制皇极历  [古代天文地理]</w:t>
      </w:r>
    </w:p>
    <w:p>
      <w:pPr>
        <w:spacing w:line="336" w:lineRule="auto"/>
      </w:pPr>
      <w:r>
        <w:t>💡 真理有时会被埋没，但经得起时间考验的科学发现终将照亮后世。</w:t>
      </w:r>
    </w:p>
    <w:p/>
    <w:p>
      <w:pPr>
        <w:pStyle w:val="Heading3"/>
      </w:pPr>
      <w:r>
        <w:rPr>
          <w:sz w:val="24"/>
        </w:rPr>
        <w:t>#4  东汉 · 甘英望大秦  [古代天文地理]</w:t>
      </w:r>
    </w:p>
    <w:p>
      <w:pPr>
        <w:spacing w:line="336" w:lineRule="auto"/>
      </w:pPr>
      <w:r>
        <w:t>💡 虽因人为阻挠未达目的地，但探索的脚步本身已拓展了整个民族的地理视野。</w:t>
      </w:r>
    </w:p>
    <w:p/>
    <w:p>
      <w:pPr>
        <w:pStyle w:val="Heading3"/>
      </w:pPr>
      <w:r>
        <w:rPr>
          <w:sz w:val="24"/>
        </w:rPr>
        <w:t>#5  唐 · 杜环与《经行记》  [古代天文地理]</w:t>
      </w:r>
    </w:p>
    <w:p>
      <w:pPr>
        <w:spacing w:line="336" w:lineRule="auto"/>
      </w:pPr>
      <w:r>
        <w:t>💡 不幸的遭际有时却意外打开一扇认知世界的窗户，漂泊的步履也能为文明交流架桥。</w:t>
      </w:r>
    </w:p>
    <w:p/>
    <w:p>
      <w:pPr>
        <w:pStyle w:val="Heading3"/>
      </w:pPr>
      <w:r>
        <w:rPr>
          <w:sz w:val="24"/>
        </w:rPr>
        <w:t>#6  元 · 汪大渊踏浪著《岛夷志略》  [古代天文地理]</w:t>
      </w:r>
    </w:p>
    <w:p>
      <w:pPr>
        <w:spacing w:line="336" w:lineRule="auto"/>
      </w:pPr>
      <w:r>
        <w:t>💡 真正的知识来自亲历亲闻，汪大渊用半生漂泊证明了“纸上得来终觉浅”。</w:t>
      </w:r>
    </w:p>
    <w:p/>
    <w:p>
      <w:pPr>
        <w:pStyle w:val="Heading3"/>
      </w:pPr>
      <w:r>
        <w:rPr>
          <w:sz w:val="24"/>
        </w:rPr>
        <w:t>#7  东汉 · 刘备鞭督邮  [历史趣考]</w:t>
      </w:r>
    </w:p>
    <w:p>
      <w:pPr>
        <w:spacing w:line="336" w:lineRule="auto"/>
      </w:pPr>
      <w:r>
        <w:t>💡 演义与正史有别，不唯书本论，才能还原更立体真实的历史人物。</w:t>
      </w:r>
    </w:p>
    <w:p/>
    <w:p>
      <w:pPr>
        <w:pStyle w:val="Heading3"/>
      </w:pPr>
      <w:r>
        <w:rPr>
          <w:sz w:val="24"/>
        </w:rPr>
        <w:t>#8  明 · 丹书铁券不免死  [历史趣考]</w:t>
      </w:r>
    </w:p>
    <w:p>
      <w:pPr>
        <w:spacing w:line="336" w:lineRule="auto"/>
      </w:pPr>
      <w:r>
        <w:t>💡 特权若完全依赖于君王的意志，便如同一纸空文，法治才是保障承诺的根本。</w:t>
      </w:r>
    </w:p>
    <w:p/>
    <w:p>
      <w:pPr>
        <w:pStyle w:val="Heading3"/>
      </w:pPr>
      <w:r>
        <w:rPr>
          <w:sz w:val="24"/>
        </w:rPr>
        <w:t>#9  唐 · 李愬雪夜入蔡州  [兵法谋略]</w:t>
      </w:r>
    </w:p>
    <w:p>
      <w:pPr>
        <w:spacing w:line="336" w:lineRule="auto"/>
      </w:pPr>
      <w:r>
        <w:t>💡 奇袭贵在出其不意，示弱于敌和恶劣天气都可能成为出奇制胜的良机。</w:t>
      </w:r>
    </w:p>
    <w:p/>
    <w:p>
      <w:pPr>
        <w:pStyle w:val="Heading3"/>
      </w:pPr>
      <w:r>
        <w:rPr>
          <w:sz w:val="24"/>
        </w:rPr>
        <w:t>#10  南朝宋 · 檀道济唱筹量沙  [兵法谋略]</w:t>
      </w:r>
    </w:p>
    <w:p>
      <w:pPr>
        <w:spacing w:line="336" w:lineRule="auto"/>
      </w:pPr>
      <w:r>
        <w:t>💡 兵不厌诈，心理战往往能逆转绝境，虚虚实实令敌不敢轻举妄动。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