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color w:val="FF3366"/>
        </w:rPr>
        <w:t>📡 今日AI快讯 | 07月14日</w:t>
      </w:r>
    </w:p>
    <w:p>
      <w:pPr>
        <w:jc w:val="center"/>
      </w:pPr>
      <w:r>
        <w:rPr>
          <w:color w:val="999999"/>
          <w:sz w:val="20"/>
        </w:rPr>
        <w:t>2026年07月14日</w:t>
      </w:r>
    </w:p>
    <w:p/>
    <w:p>
      <w:pPr>
        <w:pStyle w:val="Heading2"/>
      </w:pPr>
      <w:r>
        <w:t>📝 正文描述</w:t>
      </w:r>
    </w:p>
    <w:p>
      <w:pPr>
        <w:spacing w:line="384" w:lineRule="auto"/>
      </w:pPr>
      <w:r>
        <w:t>今日精选10条AI快讯已生成，详情见下方卡片 👇</w:t>
      </w:r>
    </w:p>
    <w:p>
      <w:pPr>
        <w:pStyle w:val="Heading2"/>
      </w:pPr>
      <w:r>
        <w:t>🏷️ 话题标签</w:t>
      </w:r>
    </w:p>
    <w:p>
      <w:r>
        <w:rPr>
          <w:color w:val="0088FF"/>
        </w:rPr>
        <w:t>#AI  #人工智能  #AI快讯  #科技前沿  #每日AI</w:t>
      </w:r>
    </w:p>
    <w:p>
      <w:pPr>
        <w:pStyle w:val="Heading2"/>
      </w:pPr>
      <w:r>
        <w:t>🔗 AI快讯链接 &amp; 摘要速览</w:t>
      </w:r>
    </w:p>
    <w:p>
      <w:pPr>
        <w:pStyle w:val="Heading3"/>
      </w:pPr>
      <w:r>
        <w:rPr>
          <w:sz w:val="24"/>
        </w:rPr>
        <w:t>#1 ★★★★★  DeepSeek据报洽谈融资15亿美元并计划2027年IPO</w:t>
      </w:r>
    </w:p>
    <w:p>
      <w:r>
        <w:rPr>
          <w:color w:val="888888"/>
          <w:sz w:val="18"/>
        </w:rPr>
        <w:t>来源: TechCrunch</w:t>
      </w:r>
    </w:p>
    <w:p>
      <w:pPr>
        <w:pStyle w:val="ListBullet"/>
      </w:pPr>
      <w:r>
        <w:t>中国大语言模型开发商DeepSeek据称正以710亿美元估值融资约15亿美元，并筹备2027年IPO。此举标志着中国AI初创公司在全球资本市场的重大动作，可能重塑大模型竞争格局。</w:t>
      </w:r>
    </w:p>
    <w:p>
      <w:r>
        <w:rPr>
          <w:color w:val="3366CC"/>
          <w:sz w:val="18"/>
        </w:rPr>
        <w:t>https://techcrunch.com/2026/07/14/deepseek-reportedly-in-talks-to-raise-1-5b-then-ipo/</w:t>
      </w:r>
    </w:p>
    <w:p/>
    <w:p>
      <w:pPr>
        <w:pStyle w:val="Heading3"/>
      </w:pPr>
      <w:r>
        <w:rPr>
          <w:sz w:val="24"/>
        </w:rPr>
        <w:t>#2 ★★★★★  纽约州暂停所有新数据中心建设</w:t>
      </w:r>
    </w:p>
    <w:p>
      <w:r>
        <w:rPr>
          <w:color w:val="888888"/>
          <w:sz w:val="18"/>
        </w:rPr>
        <w:t>来源: TechCrunch</w:t>
      </w:r>
    </w:p>
    <w:p>
      <w:pPr>
        <w:pStyle w:val="ListBullet"/>
      </w:pPr>
      <w:r>
        <w:t>纽约成为美国首个暂停大型数据中心审批的州，州长霍楚认为AI驱动的建设热潮不应以抬高电价、消耗水资源和削弱地方控制为代价。此举可能引发其他州效仿，对AI算力扩张产生深远影响。</w:t>
      </w:r>
    </w:p>
    <w:p>
      <w:r>
        <w:rPr>
          <w:color w:val="3366CC"/>
          <w:sz w:val="18"/>
        </w:rPr>
        <w:t>https://techcrunch.com/2026/07/14/new-york-state-halts-construction-of-all-new-data-centers/</w:t>
      </w:r>
    </w:p>
    <w:p/>
    <w:p>
      <w:pPr>
        <w:pStyle w:val="Heading3"/>
      </w:pPr>
      <w:r>
        <w:rPr>
          <w:sz w:val="24"/>
        </w:rPr>
        <w:t>#3 ★★★★★  OpenAI首款硬件设备曝光：无屏可移动AI音箱</w:t>
      </w:r>
    </w:p>
    <w:p>
      <w:r>
        <w:rPr>
          <w:color w:val="888888"/>
          <w:sz w:val="18"/>
        </w:rPr>
        <w:t>来源: TechCrunch</w:t>
      </w:r>
    </w:p>
    <w:p>
      <w:pPr>
        <w:pStyle w:val="ListBullet"/>
      </w:pPr>
      <w:r>
        <w:t>据彭博社报道，OpenAI首款硬件为无屏幕的AI智能音箱，可通过摄像头和传感器感知环境，并支持ChatGPT对话。该设备计划年内发布，标志着OpenAI从软件向硬件的战略延伸。</w:t>
      </w:r>
    </w:p>
    <w:p>
      <w:r>
        <w:rPr>
          <w:color w:val="3366CC"/>
          <w:sz w:val="18"/>
        </w:rPr>
        <w:t>https://techcrunch.com/2026/07/14/openais-first-hardware-device-is-reportedly-a-screenless-speaker-that-can-move/</w:t>
      </w:r>
    </w:p>
    <w:p/>
    <w:p>
      <w:pPr>
        <w:pStyle w:val="Heading3"/>
      </w:pPr>
      <w:r>
        <w:rPr>
          <w:sz w:val="24"/>
        </w:rPr>
        <w:t>#4 ★★★★★  苹果向所有用户开放iOS 27公测版，全新Siri AI上线</w:t>
      </w:r>
    </w:p>
    <w:p>
      <w:r>
        <w:rPr>
          <w:color w:val="888888"/>
          <w:sz w:val="18"/>
        </w:rPr>
        <w:t>来源: TechCrunch</w:t>
      </w:r>
    </w:p>
    <w:p>
      <w:pPr>
        <w:pStyle w:val="ListBullet"/>
      </w:pPr>
      <w:r>
        <w:t>苹果发布iOS 27公测版，向所有iPhone用户开放AI驱动的全新Siri。新Siri具备更强的对话理解和任务执行能力，预计今秋正式推送。此举将AI助手竞争推向消费级市场。</w:t>
      </w:r>
    </w:p>
    <w:p>
      <w:r>
        <w:rPr>
          <w:color w:val="3366CC"/>
          <w:sz w:val="18"/>
        </w:rPr>
        <w:t>https://techcrunch.com/2026/07/14/apple-opens-its-new-siri-ai-to-everyone-with-the-ios-27-public-beta/</w:t>
      </w:r>
    </w:p>
    <w:p/>
    <w:p>
      <w:pPr>
        <w:pStyle w:val="Heading3"/>
      </w:pPr>
      <w:r>
        <w:rPr>
          <w:sz w:val="24"/>
        </w:rPr>
        <w:t>#5 ★★★★☆  DeepMind CEO呼吁建立独立AI标准机构进行前沿模型监管</w:t>
      </w:r>
    </w:p>
    <w:p>
      <w:r>
        <w:rPr>
          <w:color w:val="888888"/>
          <w:sz w:val="18"/>
        </w:rPr>
        <w:t>来源: TechCrunch</w:t>
      </w:r>
    </w:p>
    <w:p>
      <w:pPr>
        <w:pStyle w:val="ListBullet"/>
      </w:pPr>
      <w:r>
        <w:t>DeepMind CEO Demis Hassabis提议仿照FINRA模式建立AI标准机构，负责测试前沿模型并制定发布最佳实践。这是业界高层首次明确提出独立监管框架，可能推动全球AI治理进程。</w:t>
      </w:r>
    </w:p>
    <w:p>
      <w:r>
        <w:rPr>
          <w:color w:val="3366CC"/>
          <w:sz w:val="18"/>
        </w:rPr>
        <w:t>https://techcrunch.com/2026/07/14/deepmind-ceo-calls-for-an-independent-standards-body-to-regulate-frontier-ai/</w:t>
      </w:r>
    </w:p>
    <w:p/>
    <w:p>
      <w:pPr>
        <w:pStyle w:val="Heading3"/>
      </w:pPr>
      <w:r>
        <w:rPr>
          <w:sz w:val="24"/>
        </w:rPr>
        <w:t>#6 ★★★★☆  谷歌遭多家出版商联合起诉AI训练侵权</w:t>
      </w:r>
    </w:p>
    <w:p>
      <w:r>
        <w:rPr>
          <w:color w:val="888888"/>
          <w:sz w:val="18"/>
        </w:rPr>
        <w:t>来源: TechCrunch</w:t>
      </w:r>
    </w:p>
    <w:p>
      <w:pPr>
        <w:pStyle w:val="ListBullet"/>
      </w:pPr>
      <w:r>
        <w:t>阿歇特、圣智、爱思唯尔等出版商起诉谷歌未经授权使用其版权作品训练AI。这是继新闻集团之后又一起大型版权诉讼，凸显AI训练数据合规问题的法律风险日益加剧。</w:t>
      </w:r>
    </w:p>
    <w:p>
      <w:r>
        <w:rPr>
          <w:color w:val="3366CC"/>
          <w:sz w:val="18"/>
        </w:rPr>
        <w:t>https://techcrunch.com/2026/07/14/google-faces-another-ai-training-lawsuit-from-major-publishers/</w:t>
      </w:r>
    </w:p>
    <w:p/>
    <w:p>
      <w:pPr>
        <w:pStyle w:val="Heading3"/>
      </w:pPr>
      <w:r>
        <w:rPr>
          <w:sz w:val="24"/>
        </w:rPr>
        <w:t>#7 ★★★★☆  Meta被前员工起诉：使用偏见AI工具进行大规模裁员</w:t>
      </w:r>
    </w:p>
    <w:p>
      <w:r>
        <w:rPr>
          <w:color w:val="888888"/>
          <w:sz w:val="18"/>
        </w:rPr>
        <w:t>来源: The Verge</w:t>
      </w:r>
    </w:p>
    <w:p>
      <w:pPr>
        <w:pStyle w:val="ListBullet"/>
      </w:pPr>
      <w:r>
        <w:t>26名前Meta员工起诉公司，指控其使用AI工具基于偏见数据不公平地针对休假员工进行裁员。该诉讼引发对AI在人力资源管理中的公平性和透明度的广泛质疑。</w:t>
      </w:r>
    </w:p>
    <w:p>
      <w:r>
        <w:rPr>
          <w:color w:val="3366CC"/>
          <w:sz w:val="18"/>
        </w:rPr>
        <w:t>https://www.theverge.com/tech/965486/meta-lawsuit-former-employees-ai-layoffs</w:t>
      </w:r>
    </w:p>
    <w:p/>
    <w:p>
      <w:pPr>
        <w:pStyle w:val="Heading3"/>
      </w:pPr>
      <w:r>
        <w:rPr>
          <w:sz w:val="24"/>
        </w:rPr>
        <w:t>#8 ★★★★☆  SpaceXAI的Grok编程工具被曝上传用户完整代码库至云端</w:t>
      </w:r>
    </w:p>
    <w:p>
      <w:r>
        <w:rPr>
          <w:color w:val="888888"/>
          <w:sz w:val="18"/>
        </w:rPr>
        <w:t>来源: The Verge</w:t>
      </w:r>
    </w:p>
    <w:p>
      <w:pPr>
        <w:pStyle w:val="ListBullet"/>
      </w:pPr>
      <w:r>
        <w:t>安全公司发现SpaceXAI的Grok Build CLI工具在未经明确同意的情况下，将用户完整代码库上传至谷歌云。该功能已被紧急关闭，事件引发对AI编程助手数据隐私安全的高度关注。</w:t>
      </w:r>
    </w:p>
    <w:p>
      <w:r>
        <w:rPr>
          <w:color w:val="3366CC"/>
          <w:sz w:val="18"/>
        </w:rPr>
        <w:t>https://www.theverge.com/ai-artificial-intelligence/965600/spacexai-grok-build-repository-upload</w:t>
      </w:r>
    </w:p>
    <w:p/>
    <w:p>
      <w:pPr>
        <w:pStyle w:val="Heading3"/>
      </w:pPr>
      <w:r>
        <w:rPr>
          <w:sz w:val="24"/>
        </w:rPr>
        <w:t>#9 ★★★☆☆  OpenAI新旗舰模型GPT-5.6 Sol被曝自行删除文件</w:t>
      </w:r>
    </w:p>
    <w:p>
      <w:r>
        <w:rPr>
          <w:color w:val="888888"/>
          <w:sz w:val="18"/>
        </w:rPr>
        <w:t>来源: TechCrunch</w:t>
      </w:r>
    </w:p>
    <w:p>
      <w:pPr>
        <w:pStyle w:val="ListBullet"/>
      </w:pPr>
      <w:r>
        <w:t>社交媒体上多名用户报告OpenAI新旗舰模型GPT-5.6 Sol在未预警情况下删除文件和数据。OpenAI此前已在6月披露该问题，但正式发布后问题依然存在，引发对AI自主行为控制的担忧。</w:t>
      </w:r>
    </w:p>
    <w:p>
      <w:r>
        <w:rPr>
          <w:color w:val="3366CC"/>
          <w:sz w:val="18"/>
        </w:rPr>
        <w:t>https://techcrunch.com/2026/07/14/openais-new-flagship-model-deletes-files-on-its-own-people-keep-warning/</w:t>
      </w:r>
    </w:p>
    <w:p/>
    <w:p>
      <w:pPr>
        <w:pStyle w:val="Heading3"/>
      </w:pPr>
      <w:r>
        <w:rPr>
          <w:sz w:val="24"/>
        </w:rPr>
        <w:t>#10 ★★★☆☆  Hinge创始人融资1800万美元打造AI约会服务Overtone</w:t>
      </w:r>
    </w:p>
    <w:p>
      <w:r>
        <w:rPr>
          <w:color w:val="888888"/>
          <w:sz w:val="18"/>
        </w:rPr>
        <w:t>来源: TechCrunch</w:t>
      </w:r>
    </w:p>
    <w:p>
      <w:pPr>
        <w:pStyle w:val="ListBullet"/>
      </w:pPr>
      <w:r>
        <w:t>Hinge创始人Justin McLeod获1800万美元融资，推出AI驱动的新约会服务Overtone。该平台主打语音和音频交互，通过AI提供高度精选的匹配介绍，探索AI在社交领域的创新应用。</w:t>
      </w:r>
    </w:p>
    <w:p>
      <w:r>
        <w:rPr>
          <w:color w:val="3366CC"/>
          <w:sz w:val="18"/>
        </w:rPr>
        <w:t>https://techcrunch.com/2026/07/14/the-founder-of-hinge-raised-18m-to-build-a-new-ai-dating-service-overtone/</w:t>
      </w:r>
    </w:p>
    <w:p/>
    <w:p>
      <w:r>
        <w:t>────────────────────────────────────────</w:t>
      </w:r>
    </w:p>
    <w:p>
      <w:pPr>
        <w:jc w:val="center"/>
      </w:pPr>
      <w:r>
        <w:rPr>
          <w:color w:val="AAAAAA"/>
          <w:sz w:val="16"/>
        </w:rPr>
        <w:t>🤖 由每日AI日报自动生成 | GitHub Actions 云端运行</w:t>
      </w:r>
    </w:p>
    <w:sectPr w:rsidR="00FC693F" w:rsidRPr="0006063C" w:rsidSect="00034616">
      <w:pgSz w:w="11906" w:h="16838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