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7E" w:rsidRPr="007871B8" w:rsidRDefault="0025437E" w:rsidP="0025437E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6"/>
          <w:szCs w:val="46"/>
        </w:rPr>
      </w:pPr>
      <w:r w:rsidRPr="007871B8">
        <w:rPr>
          <w:rFonts w:ascii="標楷體" w:eastAsia="標楷體" w:hAnsi="標楷體" w:hint="eastAsia"/>
          <w:b/>
          <w:color w:val="000000" w:themeColor="text1"/>
          <w:sz w:val="46"/>
          <w:szCs w:val="46"/>
        </w:rPr>
        <w:t>國立陽明交通大學　　士學位論文審定同意書</w:t>
      </w:r>
      <w:r w:rsidRPr="007871B8">
        <w:rPr>
          <w:rFonts w:ascii="標楷體" w:eastAsia="標楷體" w:hAnsi="標楷體"/>
          <w:b/>
          <w:color w:val="000000" w:themeColor="text1"/>
          <w:sz w:val="32"/>
          <w:szCs w:val="32"/>
        </w:rPr>
        <w:t xml:space="preserve"> </w:t>
      </w:r>
    </w:p>
    <w:p w:rsidR="0025437E" w:rsidRPr="007871B8" w:rsidRDefault="0025437E" w:rsidP="0025437E">
      <w:pPr>
        <w:snapToGrid w:val="0"/>
        <w:spacing w:beforeLines="50" w:before="180" w:afterLines="25" w:after="90"/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__________________________研究所 _____________君</w:t>
      </w:r>
    </w:p>
    <w:p w:rsidR="0025437E" w:rsidRPr="007871B8" w:rsidRDefault="0025437E" w:rsidP="0025437E">
      <w:pPr>
        <w:snapToGrid w:val="0"/>
        <w:spacing w:afterLines="25" w:after="90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所提之論文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題目：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(中文)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</w:t>
      </w:r>
      <w:bookmarkStart w:id="0" w:name="_GoBack"/>
      <w:bookmarkEnd w:id="0"/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(英文)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</w:t>
      </w:r>
    </w:p>
    <w:p w:rsidR="0025437E" w:rsidRPr="007871B8" w:rsidRDefault="0025437E" w:rsidP="0025437E">
      <w:pPr>
        <w:snapToGrid w:val="0"/>
        <w:spacing w:beforeLines="50" w:before="180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經學位考試委員會審查通過，特此證明。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學位考試委員會 (簽名) 　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　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口試委員：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(召集人)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="100" w:beforeAutospacing="1" w:after="100" w:afterAutospacing="1" w:line="36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論文已完成修改</w:t>
      </w:r>
    </w:p>
    <w:p w:rsidR="0025437E" w:rsidRPr="007871B8" w:rsidRDefault="0025437E" w:rsidP="0025437E">
      <w:pPr>
        <w:snapToGrid w:val="0"/>
        <w:spacing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指導教授　_________________________________ (簽名)</w:t>
      </w:r>
    </w:p>
    <w:p w:rsidR="0025437E" w:rsidRPr="007871B8" w:rsidRDefault="0025437E" w:rsidP="0025437E">
      <w:pPr>
        <w:snapToGrid w:val="0"/>
        <w:spacing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所    長　_________________________________ (簽名)</w:t>
      </w:r>
    </w:p>
    <w:p w:rsidR="0008689D" w:rsidRDefault="0025437E" w:rsidP="0025437E">
      <w:pPr>
        <w:snapToGrid w:val="0"/>
        <w:spacing w:beforeLines="50" w:before="180" w:afterLines="100" w:after="360" w:line="800" w:lineRule="exact"/>
        <w:jc w:val="distribute"/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中華民</w:t>
      </w: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>國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年  月  日</w:t>
      </w:r>
    </w:p>
    <w:sectPr w:rsidR="0008689D" w:rsidSect="0025437E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7E"/>
    <w:rsid w:val="0008689D"/>
    <w:rsid w:val="002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0866-BFDA-4FF4-AD0D-3A6585A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2021-01-25T01:16:00Z</dcterms:created>
  <dcterms:modified xsi:type="dcterms:W3CDTF">2021-01-25T01:20:00Z</dcterms:modified>
</cp:coreProperties>
</file>