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B9367" w14:textId="19C980B9" w:rsidR="00153E9F" w:rsidRDefault="00360260" w:rsidP="00360260">
      <w:r>
        <w:rPr>
          <w:rFonts w:hint="eastAsia"/>
        </w:rPr>
        <w:t>《量子信息基础》</w:t>
      </w:r>
      <w:r>
        <w:rPr>
          <w:rFonts w:hint="eastAsia"/>
        </w:rPr>
        <w:t>2</w:t>
      </w:r>
      <w:r>
        <w:t>026.4.2</w:t>
      </w:r>
      <w:r>
        <w:rPr>
          <w:rFonts w:hint="eastAsia"/>
        </w:rPr>
        <w:t>随堂作业</w:t>
      </w:r>
    </w:p>
    <w:p w14:paraId="625BEFE7" w14:textId="64FE7B3E" w:rsidR="00360260" w:rsidRDefault="00360260" w:rsidP="00360260">
      <w:r>
        <w:t>2026.4.8</w:t>
      </w:r>
      <w:r>
        <w:rPr>
          <w:rFonts w:hint="eastAsia"/>
        </w:rPr>
        <w:t>早</w:t>
      </w:r>
      <w:r>
        <w:rPr>
          <w:rFonts w:hint="eastAsia"/>
        </w:rPr>
        <w:t>9</w:t>
      </w:r>
      <w:r>
        <w:t>.</w:t>
      </w:r>
      <w:r>
        <w:rPr>
          <w:rFonts w:hint="eastAsia"/>
        </w:rPr>
        <w:t>前提交</w:t>
      </w:r>
    </w:p>
    <w:p w14:paraId="11CAF3E2" w14:textId="77777777" w:rsidR="00360260" w:rsidRPr="00360260" w:rsidRDefault="00360260" w:rsidP="00360260"/>
    <w:p w14:paraId="54765928" w14:textId="3D2B042A" w:rsidR="00EF297C" w:rsidRPr="00374FAA" w:rsidRDefault="00EF297C" w:rsidP="00153E9F">
      <w:pPr>
        <w:pStyle w:val="a7"/>
        <w:numPr>
          <w:ilvl w:val="0"/>
          <w:numId w:val="7"/>
        </w:numPr>
        <w:ind w:left="357" w:firstLineChars="0" w:hanging="357"/>
      </w:pPr>
      <w:r>
        <w:rPr>
          <w:rFonts w:hint="eastAsia"/>
        </w:rPr>
        <w:t>考虑一个分为左右两半的盒子，某粒子可以处于左半或右半部分，对应量子态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40"/>
                  </w:rPr>
                  <m:t>L</m:t>
                </m:r>
              </m:e>
            </m:d>
          </m:e>
        </m:d>
      </m:oMath>
      <w:r>
        <w:rPr>
          <w:rFonts w:hint="eastAsia"/>
          <w:iCs/>
          <w:color w:val="000000" w:themeColor="text1"/>
          <w:kern w:val="24"/>
          <w:szCs w:val="40"/>
        </w:rPr>
        <w:t>和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hint="eastAsia"/>
                    <w:color w:val="000000" w:themeColor="text1"/>
                    <w:kern w:val="24"/>
                    <w:szCs w:val="40"/>
                  </w:rPr>
                  <m:t>R</m:t>
                </m:r>
              </m:e>
            </m:d>
          </m:e>
        </m:d>
      </m:oMath>
      <w:r>
        <w:rPr>
          <w:rFonts w:hint="eastAsia"/>
          <w:iCs/>
          <w:color w:val="000000" w:themeColor="text1"/>
          <w:kern w:val="24"/>
          <w:szCs w:val="40"/>
        </w:rPr>
        <w:t>。则描述其位置的一般量子态为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40"/>
                  </w:rPr>
                  <m:t>ψ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  <w:kern w:val="24"/>
            <w:szCs w:val="40"/>
          </w:rPr>
          <m:t>=</m:t>
        </m:r>
        <w:bookmarkStart w:id="0" w:name="_Hlk98943150"/>
        <m:r>
          <w:rPr>
            <w:rFonts w:ascii="Cambria Math" w:eastAsiaTheme="minorEastAsia" w:hAnsi="Cambria Math"/>
            <w:color w:val="000000" w:themeColor="text1"/>
            <w:kern w:val="24"/>
            <w:szCs w:val="40"/>
          </w:rPr>
          <m:t>a</m:t>
        </m:r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40"/>
                  </w:rPr>
                  <m:t>L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  <w:kern w:val="24"/>
            <w:szCs w:val="40"/>
          </w:rPr>
          <m:t>+b</m:t>
        </m:r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hint="eastAsia"/>
                    <w:color w:val="000000" w:themeColor="text1"/>
                    <w:kern w:val="24"/>
                    <w:szCs w:val="40"/>
                  </w:rPr>
                  <m:t>R</m:t>
                </m:r>
              </m:e>
            </m:d>
          </m:e>
        </m:d>
      </m:oMath>
      <w:bookmarkEnd w:id="0"/>
      <w:r>
        <w:rPr>
          <w:rFonts w:hint="eastAsia"/>
          <w:iCs/>
          <w:color w:val="000000" w:themeColor="text1"/>
          <w:kern w:val="24"/>
          <w:szCs w:val="40"/>
        </w:rPr>
        <w:t>，其中</w:t>
      </w:r>
      <m:oMath>
        <m:r>
          <w:rPr>
            <w:rFonts w:ascii="Cambria Math" w:hAnsi="Cambria Math"/>
            <w:color w:val="000000" w:themeColor="text1"/>
            <w:kern w:val="24"/>
            <w:szCs w:val="40"/>
          </w:rPr>
          <m:t>a</m:t>
        </m:r>
      </m:oMath>
      <w:r>
        <w:rPr>
          <w:rFonts w:hint="eastAsia"/>
          <w:iCs/>
          <w:color w:val="000000" w:themeColor="text1"/>
          <w:kern w:val="24"/>
          <w:szCs w:val="40"/>
        </w:rPr>
        <w:t>、</w:t>
      </w:r>
      <m:oMath>
        <m:r>
          <w:rPr>
            <w:rFonts w:ascii="Cambria Math" w:hAnsi="Cambria Math"/>
            <w:color w:val="000000" w:themeColor="text1"/>
            <w:kern w:val="24"/>
            <w:szCs w:val="40"/>
          </w:rPr>
          <m:t>b</m:t>
        </m:r>
      </m:oMath>
      <w:r>
        <w:rPr>
          <w:rFonts w:hint="eastAsia"/>
          <w:iCs/>
          <w:color w:val="000000" w:themeColor="text1"/>
          <w:kern w:val="24"/>
          <w:szCs w:val="40"/>
        </w:rPr>
        <w:t>满足归一化条件。假设粒子存在一定可能从左半隧穿到右半（或反之），可以用如下哈密顿量描述：</w:t>
      </w:r>
    </w:p>
    <w:p w14:paraId="5B473EE7" w14:textId="3A1D32B2" w:rsidR="00EF297C" w:rsidRPr="00154952" w:rsidRDefault="00E33E6D" w:rsidP="00153E9F">
      <w:pPr>
        <w:pStyle w:val="a7"/>
        <w:ind w:firstLineChars="0" w:firstLine="0"/>
        <w:rPr>
          <w:iCs/>
          <w:color w:val="000000" w:themeColor="text1"/>
          <w:kern w:val="24"/>
          <w:szCs w:val="40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w:bookmarkStart w:id="1" w:name="_Hlk98943121"/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hint="eastAsia"/>
                          <w:color w:val="000000" w:themeColor="text1"/>
                          <w:kern w:val="24"/>
                          <w:szCs w:val="40"/>
                        </w:rPr>
                        <m:t>R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40"/>
                        </w:rPr>
                        <m:t>L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kern w:val="24"/>
                  <w:szCs w:val="40"/>
                </w:rPr>
                <m:t>+</m:t>
              </m:r>
              <m:d>
                <m:dPr>
                  <m:begChr m:val=""/>
                  <m:endChr m:val="⟩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40"/>
                        </w:rPr>
                        <m:t>L</m:t>
                      </m:r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eastAsiaTheme="minorEastAsia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 w:themeColor="text1"/>
                          <w:kern w:val="24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kern w:val="24"/>
                          <w:szCs w:val="40"/>
                        </w:rPr>
                        <m:t>R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e>
          </m:d>
        </m:oMath>
      </m:oMathPara>
      <w:bookmarkEnd w:id="1"/>
    </w:p>
    <w:p w14:paraId="574508EC" w14:textId="5B24B5CF" w:rsidR="00EF297C" w:rsidRDefault="00EF297C" w:rsidP="00EF297C">
      <w:pPr>
        <w:pStyle w:val="a7"/>
        <w:ind w:left="360" w:firstLineChars="0" w:firstLine="0"/>
      </w:pPr>
      <w:r>
        <w:rPr>
          <w:rFonts w:hint="eastAsia"/>
        </w:rPr>
        <w:t>其中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hint="eastAsia"/>
        </w:rPr>
        <w:t>为实数。（</w:t>
      </w:r>
      <w:r>
        <w:rPr>
          <w:rFonts w:hint="eastAsia"/>
        </w:rPr>
        <w:t>3</w:t>
      </w:r>
      <w:r>
        <w:t>0</w:t>
      </w:r>
      <w:r w:rsidR="00936D29">
        <w:rPr>
          <w:rFonts w:hint="eastAsia"/>
        </w:rPr>
        <w:t>分</w:t>
      </w:r>
      <w:r>
        <w:rPr>
          <w:rFonts w:hint="eastAsia"/>
        </w:rPr>
        <w:t>）</w:t>
      </w:r>
    </w:p>
    <w:p w14:paraId="0E7419E2" w14:textId="77777777" w:rsidR="00EF297C" w:rsidRDefault="00EF297C" w:rsidP="00EF297C">
      <w:pPr>
        <w:pStyle w:val="a7"/>
        <w:numPr>
          <w:ilvl w:val="0"/>
          <w:numId w:val="4"/>
        </w:numPr>
        <w:ind w:firstLineChars="0"/>
        <w:rPr>
          <w:iCs/>
          <w:color w:val="000000" w:themeColor="text1"/>
          <w:kern w:val="24"/>
          <w:szCs w:val="40"/>
        </w:rPr>
      </w:pPr>
      <w:r>
        <w:rPr>
          <w:rFonts w:hint="eastAsia"/>
          <w:iCs/>
          <w:color w:val="000000" w:themeColor="text1"/>
          <w:kern w:val="24"/>
          <w:szCs w:val="40"/>
        </w:rPr>
        <w:t>求得该粒子的能量本征值和能量本征态</w:t>
      </w:r>
    </w:p>
    <w:p w14:paraId="1711A5E8" w14:textId="77777777" w:rsidR="00EF297C" w:rsidRDefault="00EF297C" w:rsidP="00EF297C">
      <w:pPr>
        <w:pStyle w:val="a7"/>
        <w:numPr>
          <w:ilvl w:val="0"/>
          <w:numId w:val="4"/>
        </w:numPr>
        <w:ind w:firstLineChars="0"/>
        <w:rPr>
          <w:iCs/>
          <w:color w:val="000000" w:themeColor="text1"/>
          <w:kern w:val="24"/>
          <w:szCs w:val="40"/>
        </w:rPr>
      </w:pPr>
      <w:r>
        <w:rPr>
          <w:rFonts w:hint="eastAsia"/>
          <w:iCs/>
          <w:color w:val="000000" w:themeColor="text1"/>
          <w:kern w:val="24"/>
          <w:szCs w:val="40"/>
        </w:rPr>
        <w:t>若粒子在</w:t>
      </w:r>
      <m:oMath>
        <m:r>
          <w:rPr>
            <w:rFonts w:ascii="Cambria Math" w:hAnsi="Cambria Math"/>
            <w:color w:val="000000" w:themeColor="text1"/>
            <w:kern w:val="24"/>
            <w:szCs w:val="40"/>
          </w:rPr>
          <m:t>t=0</m:t>
        </m:r>
      </m:oMath>
      <w:r>
        <w:rPr>
          <w:rFonts w:hint="eastAsia"/>
          <w:iCs/>
          <w:color w:val="000000" w:themeColor="text1"/>
          <w:kern w:val="24"/>
          <w:szCs w:val="40"/>
        </w:rPr>
        <w:t>时处于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40"/>
                  </w:rPr>
                  <m:t>ψ,t=0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  <w:kern w:val="24"/>
            <w:szCs w:val="4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szCs w:val="4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szCs w:val="40"/>
              </w:rPr>
              <m:t>0</m:t>
            </m:r>
          </m:sub>
        </m:sSub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kern w:val="24"/>
                    <w:szCs w:val="40"/>
                  </w:rPr>
                  <m:t>L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  <w:kern w:val="24"/>
            <w:szCs w:val="4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kern w:val="24"/>
                <w:szCs w:val="40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kern w:val="24"/>
                <w:szCs w:val="40"/>
              </w:rPr>
              <m:t>0</m:t>
            </m:r>
          </m:sub>
        </m:sSub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hint="eastAsia"/>
                    <w:color w:val="000000" w:themeColor="text1"/>
                    <w:kern w:val="24"/>
                    <w:szCs w:val="40"/>
                  </w:rPr>
                  <m:t>R</m:t>
                </m:r>
              </m:e>
            </m:d>
          </m:e>
        </m:d>
      </m:oMath>
      <w:r>
        <w:rPr>
          <w:rFonts w:hint="eastAsia"/>
          <w:iCs/>
          <w:color w:val="000000" w:themeColor="text1"/>
          <w:kern w:val="24"/>
          <w:szCs w:val="40"/>
        </w:rPr>
        <w:t>，求</w:t>
      </w:r>
      <m:oMath>
        <m:r>
          <w:rPr>
            <w:rFonts w:ascii="Cambria Math" w:hAnsi="Cambria Math" w:hint="eastAsia"/>
            <w:color w:val="000000" w:themeColor="text1"/>
            <w:kern w:val="24"/>
            <w:szCs w:val="40"/>
          </w:rPr>
          <m:t>t</m:t>
        </m:r>
      </m:oMath>
      <w:r>
        <w:rPr>
          <w:rFonts w:hint="eastAsia"/>
          <w:iCs/>
          <w:color w:val="000000" w:themeColor="text1"/>
          <w:kern w:val="24"/>
          <w:szCs w:val="40"/>
        </w:rPr>
        <w:t>时刻粒子所处的态</w:t>
      </w:r>
    </w:p>
    <w:p w14:paraId="1B166E9B" w14:textId="77777777" w:rsidR="00EF297C" w:rsidRDefault="00EF297C" w:rsidP="00EF297C">
      <w:pPr>
        <w:pStyle w:val="a7"/>
        <w:numPr>
          <w:ilvl w:val="0"/>
          <w:numId w:val="4"/>
        </w:numPr>
        <w:ind w:firstLineChars="0"/>
        <w:rPr>
          <w:iCs/>
          <w:color w:val="000000" w:themeColor="text1"/>
          <w:kern w:val="24"/>
          <w:szCs w:val="40"/>
        </w:rPr>
      </w:pPr>
      <w:r>
        <w:rPr>
          <w:rFonts w:hint="eastAsia"/>
          <w:iCs/>
          <w:color w:val="000000" w:themeColor="text1"/>
          <w:kern w:val="24"/>
          <w:szCs w:val="40"/>
        </w:rPr>
        <w:t>若粒子在</w:t>
      </w:r>
      <m:oMath>
        <m:r>
          <w:rPr>
            <w:rFonts w:ascii="Cambria Math" w:hAnsi="Cambria Math"/>
            <w:color w:val="000000" w:themeColor="text1"/>
            <w:kern w:val="24"/>
            <w:szCs w:val="40"/>
          </w:rPr>
          <m:t>t=0</m:t>
        </m:r>
      </m:oMath>
      <w:r>
        <w:rPr>
          <w:rFonts w:hint="eastAsia"/>
          <w:iCs/>
          <w:color w:val="000000" w:themeColor="text1"/>
          <w:kern w:val="24"/>
          <w:szCs w:val="40"/>
        </w:rPr>
        <w:t>时确定处于左半边，求粒子在</w:t>
      </w:r>
      <m:oMath>
        <m:r>
          <w:rPr>
            <w:rFonts w:ascii="Cambria Math" w:hAnsi="Cambria Math" w:hint="eastAsia"/>
            <w:color w:val="000000" w:themeColor="text1"/>
            <w:kern w:val="24"/>
            <w:szCs w:val="40"/>
          </w:rPr>
          <m:t>t</m:t>
        </m:r>
      </m:oMath>
      <w:r>
        <w:rPr>
          <w:rFonts w:hint="eastAsia"/>
          <w:iCs/>
          <w:color w:val="000000" w:themeColor="text1"/>
          <w:kern w:val="24"/>
          <w:szCs w:val="40"/>
        </w:rPr>
        <w:t>时刻处于右半边的概率</w:t>
      </w:r>
    </w:p>
    <w:p w14:paraId="1AA097D4" w14:textId="5EE21C1E" w:rsidR="00EF297C" w:rsidRPr="00360260" w:rsidRDefault="00EF297C" w:rsidP="00EF297C">
      <w:pPr>
        <w:rPr>
          <w:iCs/>
          <w:color w:val="4472C4" w:themeColor="accent1"/>
        </w:rPr>
      </w:pPr>
    </w:p>
    <w:p w14:paraId="3DFC1A7E" w14:textId="77777777" w:rsidR="00874FC4" w:rsidRDefault="00874FC4" w:rsidP="00874FC4">
      <w:pPr>
        <w:pStyle w:val="a7"/>
        <w:numPr>
          <w:ilvl w:val="0"/>
          <w:numId w:val="13"/>
        </w:numPr>
        <w:ind w:left="357" w:firstLineChars="0" w:hanging="357"/>
      </w:pPr>
      <w:r>
        <w:rPr>
          <w:rFonts w:hint="eastAsia"/>
        </w:rPr>
        <w:t>考虑如下波函数（</w:t>
      </w:r>
      <w:r>
        <w:t>30</w:t>
      </w:r>
      <w:r>
        <w:rPr>
          <w:rFonts w:hint="eastAsia"/>
        </w:rPr>
        <w:t>）</w:t>
      </w:r>
    </w:p>
    <w:p w14:paraId="0B91364F" w14:textId="77777777" w:rsidR="00874FC4" w:rsidRDefault="00874FC4" w:rsidP="00874FC4">
      <w:pPr>
        <w:pStyle w:val="a7"/>
        <w:ind w:firstLine="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-λ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-iωt</m:t>
              </m:r>
            </m:sup>
          </m:sSup>
        </m:oMath>
      </m:oMathPara>
    </w:p>
    <w:p w14:paraId="5CDD22B4" w14:textId="77777777" w:rsidR="00874FC4" w:rsidRDefault="00874FC4" w:rsidP="00874FC4">
      <w:pPr>
        <w:pStyle w:val="a7"/>
        <w:ind w:firstLine="480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∈(-∞,∞)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、</w:t>
      </w:r>
      <w:r w:rsidRPr="005B487E">
        <w:rPr>
          <w:i/>
        </w:rPr>
        <w:sym w:font="Symbol" w:char="F06C"/>
      </w:r>
      <w:r>
        <w:rPr>
          <w:rFonts w:hint="eastAsia"/>
        </w:rPr>
        <w:t>和</w:t>
      </w:r>
      <m:oMath>
        <m:r>
          <w:rPr>
            <w:rFonts w:ascii="Cambria Math" w:hAnsi="Cambria Math"/>
          </w:rPr>
          <m:t>ω</m:t>
        </m:r>
      </m:oMath>
      <w:r w:rsidRPr="004E1786">
        <w:rPr>
          <w:rFonts w:hint="eastAsia"/>
        </w:rPr>
        <w:t>都是正的实常数</w:t>
      </w:r>
      <w:r>
        <w:t>.</w:t>
      </w:r>
    </w:p>
    <w:p w14:paraId="2A894176" w14:textId="77777777" w:rsidR="00874FC4" w:rsidRDefault="00874FC4" w:rsidP="00874FC4">
      <w:pPr>
        <w:pStyle w:val="a7"/>
        <w:widowControl/>
        <w:numPr>
          <w:ilvl w:val="0"/>
          <w:numId w:val="8"/>
        </w:numPr>
        <w:spacing w:after="160" w:line="259" w:lineRule="auto"/>
        <w:ind w:firstLineChars="0"/>
        <w:contextualSpacing/>
        <w:jc w:val="left"/>
      </w:pPr>
      <w:r>
        <w:rPr>
          <w:rFonts w:hint="eastAsia"/>
        </w:rPr>
        <w:t>归一化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</m:oMath>
      <w:r>
        <w:t>.</w:t>
      </w:r>
    </w:p>
    <w:p w14:paraId="6EA11F2F" w14:textId="2B249DF6" w:rsidR="00874FC4" w:rsidRDefault="00874FC4" w:rsidP="00874FC4">
      <w:pPr>
        <w:pStyle w:val="a7"/>
        <w:widowControl/>
        <w:numPr>
          <w:ilvl w:val="0"/>
          <w:numId w:val="8"/>
        </w:numPr>
        <w:spacing w:after="160" w:line="259" w:lineRule="auto"/>
        <w:ind w:firstLineChars="0"/>
        <w:contextualSpacing/>
        <w:jc w:val="left"/>
      </w:pPr>
      <w:r>
        <w:rPr>
          <w:rFonts w:hint="eastAsia"/>
        </w:rPr>
        <w:t>求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的期望</w:t>
      </w:r>
      <w:r w:rsidR="00B31D13">
        <w:rPr>
          <w:rFonts w:hint="eastAsia"/>
        </w:rPr>
        <w:t>：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="00B31D13">
        <w:rPr>
          <w:rFonts w:hint="eastAsia"/>
        </w:rPr>
        <w:t>和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x,t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</w:p>
    <w:p w14:paraId="36364DAE" w14:textId="1A028AD3" w:rsidR="00874FC4" w:rsidRDefault="00874FC4" w:rsidP="00874FC4">
      <w:pPr>
        <w:pStyle w:val="a7"/>
        <w:widowControl/>
        <w:numPr>
          <w:ilvl w:val="0"/>
          <w:numId w:val="8"/>
        </w:numPr>
        <w:spacing w:after="160" w:line="259" w:lineRule="auto"/>
        <w:ind w:firstLineChars="0"/>
        <w:contextualSpacing/>
        <w:jc w:val="left"/>
      </w:pPr>
      <w:r>
        <w:rPr>
          <w:rFonts w:hint="eastAsia"/>
        </w:rPr>
        <w:t>求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的标准差</w:t>
      </w:r>
      <m:oMath>
        <m:r>
          <w:rPr>
            <w:rFonts w:ascii="Cambria Math" w:hAnsi="Cambria Math"/>
          </w:rPr>
          <m:t>σ</m:t>
        </m:r>
      </m:oMath>
      <w:r w:rsidR="00926E80">
        <w:rPr>
          <w:rFonts w:hint="eastAsia"/>
        </w:rPr>
        <w:t>：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23190F">
        <w:rPr>
          <w:rFonts w:hint="eastAsia"/>
        </w:rPr>
        <w:t>.</w:t>
      </w:r>
    </w:p>
    <w:p w14:paraId="5C4ECC93" w14:textId="77777777" w:rsidR="00874FC4" w:rsidRDefault="00874FC4" w:rsidP="00874FC4">
      <w:pPr>
        <w:pStyle w:val="a7"/>
        <w:widowControl/>
        <w:numPr>
          <w:ilvl w:val="0"/>
          <w:numId w:val="8"/>
        </w:numPr>
        <w:spacing w:after="160" w:line="259" w:lineRule="auto"/>
        <w:ind w:firstLineChars="0"/>
        <w:contextualSpacing/>
        <w:jc w:val="left"/>
      </w:pPr>
      <w:r w:rsidRPr="004E1786">
        <w:rPr>
          <w:rFonts w:hint="eastAsia"/>
        </w:rPr>
        <w:t>粒子</w:t>
      </w:r>
      <w:r>
        <w:rPr>
          <w:rFonts w:hint="eastAsia"/>
        </w:rPr>
        <w:t>处</w:t>
      </w:r>
      <w:r w:rsidRPr="004E1786">
        <w:rPr>
          <w:rFonts w:hint="eastAsia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-σ</m:t>
            </m:r>
          </m:e>
        </m:d>
      </m:oMath>
      <w:r>
        <w:t xml:space="preserve"> ~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+σ</m:t>
            </m:r>
          </m:e>
        </m:d>
      </m:oMath>
      <w:r w:rsidRPr="004E1786">
        <w:rPr>
          <w:rFonts w:hint="eastAsia"/>
        </w:rPr>
        <w:t>范围之外的概率是多少</w:t>
      </w:r>
      <w:r>
        <w:rPr>
          <w:rFonts w:hint="eastAsia"/>
        </w:rPr>
        <w:t>？</w:t>
      </w:r>
    </w:p>
    <w:p w14:paraId="560AFE5D" w14:textId="77777777" w:rsidR="00874FC4" w:rsidRDefault="00874FC4" w:rsidP="00874FC4">
      <w:pPr>
        <w:pStyle w:val="a7"/>
        <w:widowControl/>
        <w:spacing w:after="160" w:line="259" w:lineRule="auto"/>
        <w:ind w:left="1080" w:firstLineChars="0" w:firstLine="0"/>
        <w:contextualSpacing/>
        <w:jc w:val="left"/>
      </w:pPr>
    </w:p>
    <w:p w14:paraId="7ECD2340" w14:textId="77777777" w:rsidR="00874FC4" w:rsidRDefault="00874FC4" w:rsidP="00874FC4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证明：</w:t>
      </w:r>
      <w:r>
        <w:t xml:space="preserve"> (20)</w:t>
      </w:r>
    </w:p>
    <w:p w14:paraId="1ECE5CEA" w14:textId="77777777" w:rsidR="00874FC4" w:rsidRPr="00840B62" w:rsidRDefault="00E33E6D" w:rsidP="00874FC4">
      <w:pPr>
        <w:ind w:firstLineChars="175" w:firstLine="4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6DCF50DA" w14:textId="77777777" w:rsidR="00874FC4" w:rsidRDefault="00874FC4" w:rsidP="00874FC4">
      <w:pPr>
        <w:pStyle w:val="a7"/>
        <w:ind w:firstLineChars="0" w:firstLine="0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是同一个薛定谔方程的任意两个（归一化）解</w:t>
      </w:r>
      <w:r w:rsidRPr="008973C8">
        <w:t>.</w:t>
      </w:r>
    </w:p>
    <w:p w14:paraId="235DA722" w14:textId="0514DAC5" w:rsidR="00874FC4" w:rsidRDefault="00874FC4" w:rsidP="00EF297C">
      <w:pPr>
        <w:rPr>
          <w:iCs/>
          <w:color w:val="4472C4" w:themeColor="accent1"/>
        </w:rPr>
      </w:pPr>
    </w:p>
    <w:p w14:paraId="0C1959E3" w14:textId="1CF27AED" w:rsidR="00483BDC" w:rsidRPr="00483BDC" w:rsidRDefault="00483BDC" w:rsidP="00483BDC">
      <w:pPr>
        <w:pStyle w:val="a7"/>
        <w:numPr>
          <w:ilvl w:val="0"/>
          <w:numId w:val="13"/>
        </w:numPr>
        <w:ind w:firstLineChars="0"/>
        <w:rPr>
          <w:iCs/>
          <w:color w:val="000000" w:themeColor="text1"/>
        </w:rPr>
      </w:pPr>
      <w:r w:rsidRPr="00483BDC">
        <w:rPr>
          <w:rFonts w:hint="eastAsia"/>
          <w:iCs/>
          <w:color w:val="000000" w:themeColor="text1"/>
        </w:rPr>
        <w:t>见另一个</w:t>
      </w:r>
      <w:r w:rsidRPr="00483BDC">
        <w:rPr>
          <w:rFonts w:hint="eastAsia"/>
          <w:iCs/>
          <w:color w:val="000000" w:themeColor="text1"/>
        </w:rPr>
        <w:t>word</w:t>
      </w:r>
      <w:r w:rsidRPr="00483BDC">
        <w:rPr>
          <w:rFonts w:hint="eastAsia"/>
          <w:iCs/>
          <w:color w:val="000000" w:themeColor="text1"/>
        </w:rPr>
        <w:t>文档，需要同学们用</w:t>
      </w:r>
      <w:r w:rsidRPr="00483BDC">
        <w:rPr>
          <w:rFonts w:hint="eastAsia"/>
          <w:iCs/>
          <w:color w:val="000000" w:themeColor="text1"/>
        </w:rPr>
        <w:t>python</w:t>
      </w:r>
      <w:r w:rsidRPr="00483BDC">
        <w:rPr>
          <w:rFonts w:hint="eastAsia"/>
          <w:iCs/>
          <w:color w:val="000000" w:themeColor="text1"/>
        </w:rPr>
        <w:t>绘制一个图形并提交该图像（</w:t>
      </w:r>
      <w:r w:rsidRPr="00483BDC">
        <w:rPr>
          <w:iCs/>
          <w:color w:val="000000" w:themeColor="text1"/>
        </w:rPr>
        <w:t>20</w:t>
      </w:r>
      <w:r w:rsidRPr="00483BDC">
        <w:rPr>
          <w:rFonts w:hint="eastAsia"/>
          <w:iCs/>
          <w:color w:val="000000" w:themeColor="text1"/>
        </w:rPr>
        <w:t>）</w:t>
      </w:r>
      <w:bookmarkStart w:id="2" w:name="_GoBack"/>
      <w:bookmarkEnd w:id="2"/>
    </w:p>
    <w:p w14:paraId="7D1B5756" w14:textId="77777777" w:rsidR="00483BDC" w:rsidRPr="00483BDC" w:rsidRDefault="00483BDC" w:rsidP="00483BDC">
      <w:pPr>
        <w:pStyle w:val="a7"/>
        <w:ind w:left="360" w:firstLineChars="0" w:firstLine="0"/>
        <w:rPr>
          <w:rFonts w:hint="eastAsia"/>
          <w:iCs/>
          <w:color w:val="4472C4" w:themeColor="accent1"/>
        </w:rPr>
      </w:pPr>
    </w:p>
    <w:sectPr w:rsidR="00483BDC" w:rsidRPr="00483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464D41" w14:textId="77777777" w:rsidR="00E33E6D" w:rsidRDefault="00E33E6D" w:rsidP="00194916">
      <w:r>
        <w:separator/>
      </w:r>
    </w:p>
  </w:endnote>
  <w:endnote w:type="continuationSeparator" w:id="0">
    <w:p w14:paraId="685C4DC9" w14:textId="77777777" w:rsidR="00E33E6D" w:rsidRDefault="00E33E6D" w:rsidP="00194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2A550" w14:textId="77777777" w:rsidR="00E33E6D" w:rsidRDefault="00E33E6D" w:rsidP="00194916">
      <w:r>
        <w:separator/>
      </w:r>
    </w:p>
  </w:footnote>
  <w:footnote w:type="continuationSeparator" w:id="0">
    <w:p w14:paraId="64CDEC40" w14:textId="77777777" w:rsidR="00E33E6D" w:rsidRDefault="00E33E6D" w:rsidP="00194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87459"/>
    <w:multiLevelType w:val="hybridMultilevel"/>
    <w:tmpl w:val="DF5C8622"/>
    <w:lvl w:ilvl="0" w:tplc="F534778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41A3EA2"/>
    <w:multiLevelType w:val="hybridMultilevel"/>
    <w:tmpl w:val="A56A3DE2"/>
    <w:lvl w:ilvl="0" w:tplc="E4506C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AD8498D"/>
    <w:multiLevelType w:val="hybridMultilevel"/>
    <w:tmpl w:val="F4FAA652"/>
    <w:lvl w:ilvl="0" w:tplc="BBA0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246895"/>
    <w:multiLevelType w:val="hybridMultilevel"/>
    <w:tmpl w:val="F6D2A2CC"/>
    <w:lvl w:ilvl="0" w:tplc="F534778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5E37948"/>
    <w:multiLevelType w:val="hybridMultilevel"/>
    <w:tmpl w:val="A6A822A4"/>
    <w:lvl w:ilvl="0" w:tplc="B284281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F8563B"/>
    <w:multiLevelType w:val="hybridMultilevel"/>
    <w:tmpl w:val="9E80273A"/>
    <w:lvl w:ilvl="0" w:tplc="D3ECB64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BCAF72E">
      <w:start w:val="2"/>
      <w:numFmt w:val="decimal"/>
      <w:lvlText w:val="%2．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7F21BF1"/>
    <w:multiLevelType w:val="hybridMultilevel"/>
    <w:tmpl w:val="AE0A3864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32A8F"/>
    <w:multiLevelType w:val="hybridMultilevel"/>
    <w:tmpl w:val="E37CCCCC"/>
    <w:lvl w:ilvl="0" w:tplc="03BA2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5745EB"/>
    <w:multiLevelType w:val="hybridMultilevel"/>
    <w:tmpl w:val="F1BEC6C2"/>
    <w:lvl w:ilvl="0" w:tplc="7A5A5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E570D"/>
    <w:multiLevelType w:val="hybridMultilevel"/>
    <w:tmpl w:val="583A0186"/>
    <w:lvl w:ilvl="0" w:tplc="E8F4714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CC76BDB"/>
    <w:multiLevelType w:val="hybridMultilevel"/>
    <w:tmpl w:val="8FAC65DC"/>
    <w:lvl w:ilvl="0" w:tplc="9F2CF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B3C0150"/>
    <w:multiLevelType w:val="hybridMultilevel"/>
    <w:tmpl w:val="F30A7378"/>
    <w:lvl w:ilvl="0" w:tplc="1C204DA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9"/>
  </w:num>
  <w:num w:numId="8">
    <w:abstractNumId w:val="8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yMzc0A5KWZhaG5ko6SsGpxcWZ+XkgBYa1AMJoc/UsAAAA"/>
  </w:docVars>
  <w:rsids>
    <w:rsidRoot w:val="00E073F4"/>
    <w:rsid w:val="0001674C"/>
    <w:rsid w:val="00045F66"/>
    <w:rsid w:val="00080F99"/>
    <w:rsid w:val="00107896"/>
    <w:rsid w:val="001247DD"/>
    <w:rsid w:val="00153E9F"/>
    <w:rsid w:val="00154952"/>
    <w:rsid w:val="00194916"/>
    <w:rsid w:val="0023190F"/>
    <w:rsid w:val="002C6D16"/>
    <w:rsid w:val="00302447"/>
    <w:rsid w:val="00360260"/>
    <w:rsid w:val="00374FAA"/>
    <w:rsid w:val="00385CC9"/>
    <w:rsid w:val="003C0FC0"/>
    <w:rsid w:val="003C6DFC"/>
    <w:rsid w:val="003E2452"/>
    <w:rsid w:val="00401996"/>
    <w:rsid w:val="00483BDC"/>
    <w:rsid w:val="00494521"/>
    <w:rsid w:val="004B20A6"/>
    <w:rsid w:val="004C7E63"/>
    <w:rsid w:val="00560DAD"/>
    <w:rsid w:val="00605736"/>
    <w:rsid w:val="00611D61"/>
    <w:rsid w:val="00627FF1"/>
    <w:rsid w:val="00714C69"/>
    <w:rsid w:val="007178BB"/>
    <w:rsid w:val="007361FF"/>
    <w:rsid w:val="007622F5"/>
    <w:rsid w:val="00790E71"/>
    <w:rsid w:val="007F12FC"/>
    <w:rsid w:val="00840DC3"/>
    <w:rsid w:val="00864D44"/>
    <w:rsid w:val="00874FC4"/>
    <w:rsid w:val="00897716"/>
    <w:rsid w:val="008E67AC"/>
    <w:rsid w:val="008F3830"/>
    <w:rsid w:val="009258EC"/>
    <w:rsid w:val="00926E80"/>
    <w:rsid w:val="00936D29"/>
    <w:rsid w:val="0099083D"/>
    <w:rsid w:val="00994A53"/>
    <w:rsid w:val="009F1876"/>
    <w:rsid w:val="009F79D1"/>
    <w:rsid w:val="00A3126A"/>
    <w:rsid w:val="00AB08E3"/>
    <w:rsid w:val="00B31D13"/>
    <w:rsid w:val="00B6465C"/>
    <w:rsid w:val="00B87E0E"/>
    <w:rsid w:val="00BA5ED1"/>
    <w:rsid w:val="00C10BC9"/>
    <w:rsid w:val="00C52C5B"/>
    <w:rsid w:val="00C75C9B"/>
    <w:rsid w:val="00C85C45"/>
    <w:rsid w:val="00CA6076"/>
    <w:rsid w:val="00CD11D2"/>
    <w:rsid w:val="00CE7BD7"/>
    <w:rsid w:val="00CF37D0"/>
    <w:rsid w:val="00D60609"/>
    <w:rsid w:val="00D626A1"/>
    <w:rsid w:val="00E07034"/>
    <w:rsid w:val="00E073F4"/>
    <w:rsid w:val="00E21635"/>
    <w:rsid w:val="00E33E6D"/>
    <w:rsid w:val="00E64178"/>
    <w:rsid w:val="00EC4C4D"/>
    <w:rsid w:val="00EC5354"/>
    <w:rsid w:val="00EF297C"/>
    <w:rsid w:val="00F40436"/>
    <w:rsid w:val="00F432FE"/>
    <w:rsid w:val="00F8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97AA5"/>
  <w15:chartTrackingRefBased/>
  <w15:docId w15:val="{95953630-5D52-42D9-87A5-6D2717F2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49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4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4916"/>
    <w:rPr>
      <w:sz w:val="18"/>
      <w:szCs w:val="18"/>
    </w:rPr>
  </w:style>
  <w:style w:type="paragraph" w:styleId="a7">
    <w:name w:val="List Paragraph"/>
    <w:basedOn w:val="a"/>
    <w:uiPriority w:val="34"/>
    <w:qFormat/>
    <w:rsid w:val="00194916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078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Li</dc:creator>
  <cp:keywords/>
  <dc:description/>
  <cp:lastModifiedBy>刘井然</cp:lastModifiedBy>
  <cp:revision>4</cp:revision>
  <dcterms:created xsi:type="dcterms:W3CDTF">2026-04-02T10:35:00Z</dcterms:created>
  <dcterms:modified xsi:type="dcterms:W3CDTF">2026-04-02T12:09:00Z</dcterms:modified>
</cp:coreProperties>
</file>