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GEORGE – Orchestrator Definition</w:t>
      </w:r>
    </w:p>
    <w:p>
      <w:r>
        <w:t>GEORGE is the central orchestrator within virtauto.OS, acting as the Digital Brain that coordinates all specialized agents. It ensures seamless interaction, task allocation, data harmonization, and alignment with the Fusion Strategy.</w:t>
      </w:r>
    </w:p>
    <w:p>
      <w:pPr>
        <w:pStyle w:val="Heading2"/>
      </w:pPr>
      <w:r>
        <w:t>1. Role of GEORGE</w:t>
      </w:r>
    </w:p>
    <w:p>
      <w:r>
        <w:t>- Acts as the meta-agent, orchestrating specialized agents (Root Cause, Procurement, Quality, Supply Chain, Finance, Ecosystem).</w:t>
        <w:br/>
        <w:t>- Maintains alignment with virtauto’s Fusion Strategy.</w:t>
        <w:br/>
        <w:t>- Coordinates dataflows, task priorities, and inter-agent communication.</w:t>
        <w:br/>
        <w:t>- Provides a governance layer ensuring consistency and reliability.</w:t>
      </w:r>
    </w:p>
    <w:p>
      <w:pPr>
        <w:pStyle w:val="Heading2"/>
      </w:pPr>
      <w:r>
        <w:t>2. Core Functions</w:t>
      </w:r>
    </w:p>
    <w:p>
      <w:r>
        <w:t>- **Task Orchestration**: Assigns tasks dynamically to the most suitable agent.</w:t>
        <w:br/>
        <w:t>- **Data Integration**: Harmonizes input from ERP, MES, PLM, CRM, IoT.</w:t>
        <w:br/>
        <w:t>- **Monitoring &amp; Feedback**: Tracks agent performance, initiates retraining/iteration.</w:t>
        <w:br/>
        <w:t>- **Consistency Enforcement**: Works together with the Consistency Agent.</w:t>
        <w:br/>
        <w:t>- **Scalability**: Supports addition of new agents without disrupting the ecosystem.</w:t>
      </w:r>
    </w:p>
    <w:p>
      <w:pPr>
        <w:pStyle w:val="Heading2"/>
      </w:pPr>
      <w:r>
        <w:t>3. Technical Architecture</w:t>
      </w:r>
    </w:p>
    <w:p>
      <w:r>
        <w:t>- Built on AWS Bedrock, LangChain, and Step Functions.</w:t>
        <w:br/>
        <w:t>- Connects to live enterprise data sources (SAP, Teamcenter, MES).</w:t>
        <w:br/>
        <w:t>- Uses standardized APIs for agent communication.</w:t>
        <w:br/>
        <w:t>- Incorporates governance and security layers (Identity, Access, Blockchain Traceability).</w:t>
      </w:r>
    </w:p>
    <w:p>
      <w:pPr>
        <w:pStyle w:val="Heading2"/>
      </w:pPr>
      <w:r>
        <w:t>4. Stakeholders &amp; Users</w:t>
      </w:r>
    </w:p>
    <w:p>
      <w:r>
        <w:t>- **Internal**: Product Managers, Engineers, AI Architects.</w:t>
        <w:br/>
        <w:t>- **External**: OEM partners, suppliers, end-customers (indirectly).</w:t>
        <w:br/>
        <w:t>- GEORGE provides transparency dashboards for decision-makers.</w:t>
      </w:r>
    </w:p>
    <w:p>
      <w:pPr>
        <w:pStyle w:val="Heading2"/>
      </w:pPr>
      <w:r>
        <w:t>5. Vision</w:t>
      </w:r>
    </w:p>
    <w:p>
      <w:r>
        <w:t>GEORGE evolves into the self-learning core of virtauto.OS – the Digital Brain – enabling the company to not only transform the automotive industry but also to autonomously build, maintain, and refine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