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SupplyChain Agent – Definition</w:t>
      </w:r>
    </w:p>
    <w:p>
      <w:pPr>
        <w:pStyle w:val="Heading2"/>
      </w:pPr>
      <w:r>
        <w:t>Role</w:t>
      </w:r>
    </w:p>
    <w:p>
      <w:r>
        <w:t>Sorgt für Ende-zu-Ende Supply-Chain-Transparenz.</w:t>
      </w:r>
    </w:p>
    <w:p>
      <w:pPr>
        <w:pStyle w:val="Heading2"/>
      </w:pPr>
      <w:r>
        <w:t>Tasks</w:t>
      </w:r>
    </w:p>
    <w:p>
      <w:r>
        <w:t>Prognosen, Risikoanalyse, Szenarienplanung, Tracking.</w:t>
      </w:r>
    </w:p>
    <w:p>
      <w:pPr>
        <w:pStyle w:val="Heading2"/>
      </w:pPr>
      <w:r>
        <w:t>Data Sources</w:t>
      </w:r>
    </w:p>
    <w:p>
      <w:r>
        <w:t>ERP, Logistiksysteme, externe Daten (Transport, Rohstoffe).</w:t>
      </w:r>
    </w:p>
    <w:p>
      <w:pPr>
        <w:pStyle w:val="Heading2"/>
      </w:pPr>
      <w:r>
        <w:t>Output</w:t>
      </w:r>
    </w:p>
    <w:p>
      <w:r>
        <w:t>Forecasts, Risikoanalysen, Optimierungsvorschläge.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