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213" w:rsidRDefault="0001003A">
      <w:pPr>
        <w:tabs>
          <w:tab w:val="left" w:pos="1452"/>
          <w:tab w:val="left" w:pos="9528"/>
        </w:tabs>
        <w:spacing w:line="661" w:lineRule="exact"/>
        <w:ind w:left="111"/>
        <w:rPr>
          <w:rFonts w:ascii="Calibri Light"/>
          <w:sz w:val="55"/>
        </w:rPr>
      </w:pPr>
      <w:r>
        <w:rPr>
          <w:rFonts w:ascii="Times New Roman"/>
          <w:w w:val="101"/>
          <w:sz w:val="55"/>
          <w:u w:val="single"/>
        </w:rPr>
        <w:t xml:space="preserve"> </w:t>
      </w:r>
      <w:r>
        <w:rPr>
          <w:rFonts w:ascii="Times New Roman"/>
          <w:sz w:val="55"/>
          <w:u w:val="single"/>
        </w:rPr>
        <w:tab/>
      </w:r>
      <w:proofErr w:type="spellStart"/>
      <w:r>
        <w:rPr>
          <w:rFonts w:ascii="Calibri Light"/>
          <w:spacing w:val="-8"/>
          <w:sz w:val="55"/>
          <w:u w:val="single"/>
        </w:rPr>
        <w:t>Hadoop</w:t>
      </w:r>
      <w:proofErr w:type="spellEnd"/>
      <w:r>
        <w:rPr>
          <w:rFonts w:ascii="Calibri Light"/>
          <w:spacing w:val="-8"/>
          <w:sz w:val="55"/>
          <w:u w:val="single"/>
        </w:rPr>
        <w:t xml:space="preserve"> </w:t>
      </w:r>
      <w:r>
        <w:rPr>
          <w:rFonts w:ascii="Calibri Light"/>
          <w:spacing w:val="-10"/>
          <w:sz w:val="55"/>
          <w:u w:val="single"/>
        </w:rPr>
        <w:t xml:space="preserve">Distributed </w:t>
      </w:r>
      <w:r>
        <w:rPr>
          <w:rFonts w:ascii="Calibri Light"/>
          <w:spacing w:val="-8"/>
          <w:sz w:val="55"/>
          <w:u w:val="single"/>
        </w:rPr>
        <w:t>File</w:t>
      </w:r>
      <w:r>
        <w:rPr>
          <w:rFonts w:ascii="Calibri Light"/>
          <w:spacing w:val="62"/>
          <w:sz w:val="55"/>
          <w:u w:val="single"/>
        </w:rPr>
        <w:t xml:space="preserve"> </w:t>
      </w:r>
      <w:r>
        <w:rPr>
          <w:rFonts w:ascii="Calibri Light"/>
          <w:spacing w:val="-12"/>
          <w:sz w:val="55"/>
          <w:u w:val="single"/>
        </w:rPr>
        <w:t>System</w:t>
      </w:r>
      <w:r>
        <w:rPr>
          <w:rFonts w:ascii="Calibri Light"/>
          <w:spacing w:val="-12"/>
          <w:sz w:val="55"/>
          <w:u w:val="single"/>
        </w:rPr>
        <w:tab/>
      </w:r>
    </w:p>
    <w:p w:rsidR="00F93213" w:rsidRDefault="00F93213">
      <w:pPr>
        <w:pStyle w:val="a3"/>
        <w:spacing w:before="2"/>
        <w:rPr>
          <w:rFonts w:ascii="Calibri Light"/>
          <w:sz w:val="22"/>
        </w:rPr>
      </w:pPr>
    </w:p>
    <w:p w:rsidR="00F93213" w:rsidRDefault="0001003A">
      <w:pPr>
        <w:pStyle w:val="a3"/>
        <w:spacing w:before="59"/>
        <w:ind w:left="140" w:right="1048"/>
      </w:pPr>
      <w:r>
        <w:t>Read Chapter 3 of the book "</w:t>
      </w:r>
      <w:proofErr w:type="spellStart"/>
      <w:r>
        <w:t>Hadoop</w:t>
      </w:r>
      <w:proofErr w:type="spellEnd"/>
      <w:r>
        <w:t xml:space="preserve"> – The Definitive Guide" and answer the following questions.</w:t>
      </w:r>
    </w:p>
    <w:p w:rsidR="00F93213" w:rsidRDefault="00F93213">
      <w:pPr>
        <w:pStyle w:val="a3"/>
        <w:spacing w:before="11"/>
        <w:rPr>
          <w:sz w:val="23"/>
        </w:rPr>
      </w:pPr>
    </w:p>
    <w:p w:rsidR="00F93213" w:rsidRDefault="0001003A">
      <w:pPr>
        <w:pStyle w:val="a3"/>
        <w:spacing w:before="1"/>
        <w:ind w:left="140"/>
      </w:pPr>
      <w:r>
        <w:t>1. Understand the design considerations of HDFS and also when is it not a suitable solution.</w:t>
      </w:r>
    </w:p>
    <w:p w:rsidR="00F93213" w:rsidRDefault="00F93213">
      <w:pPr>
        <w:pStyle w:val="a3"/>
      </w:pPr>
    </w:p>
    <w:p w:rsidR="00F93213" w:rsidRPr="002F53E4" w:rsidRDefault="002F53E4">
      <w:pPr>
        <w:pStyle w:val="a3"/>
        <w:rPr>
          <w:rFonts w:eastAsiaTheme="minorEastAsia" w:hint="eastAsia"/>
          <w:lang w:eastAsia="zh-CN"/>
        </w:rPr>
      </w:pPr>
      <w:r>
        <w:rPr>
          <w:rFonts w:eastAsiaTheme="minorEastAsia" w:hint="eastAsia"/>
          <w:lang w:eastAsia="zh-CN"/>
        </w:rPr>
        <w:t xml:space="preserve">  HDFS is a </w:t>
      </w:r>
      <w:proofErr w:type="spellStart"/>
      <w:r>
        <w:rPr>
          <w:rFonts w:eastAsiaTheme="minorEastAsia" w:hint="eastAsia"/>
          <w:lang w:eastAsia="zh-CN"/>
        </w:rPr>
        <w:t>filesystem</w:t>
      </w:r>
      <w:proofErr w:type="spellEnd"/>
      <w:r>
        <w:rPr>
          <w:rFonts w:eastAsiaTheme="minorEastAsia" w:hint="eastAsia"/>
          <w:lang w:eastAsia="zh-CN"/>
        </w:rPr>
        <w:t xml:space="preserve"> designed for storing very large files with streaming data access patterns, running on clusters on commodity hardware. In some areas, HDFS is not a good fit: 1. Low-latency data access. Because HDFS is optimized for delivering a high throughput of data, and this may be at the expense of latency. 2. Lots of small files. Since the </w:t>
      </w:r>
      <w:proofErr w:type="spellStart"/>
      <w:r>
        <w:rPr>
          <w:rFonts w:eastAsiaTheme="minorEastAsia" w:hint="eastAsia"/>
          <w:lang w:eastAsia="zh-CN"/>
        </w:rPr>
        <w:t>namenode</w:t>
      </w:r>
      <w:proofErr w:type="spellEnd"/>
      <w:r>
        <w:rPr>
          <w:rFonts w:eastAsiaTheme="minorEastAsia" w:hint="eastAsia"/>
          <w:lang w:eastAsia="zh-CN"/>
        </w:rPr>
        <w:t xml:space="preserve"> holds </w:t>
      </w:r>
      <w:proofErr w:type="spellStart"/>
      <w:r>
        <w:rPr>
          <w:rFonts w:eastAsiaTheme="minorEastAsia" w:hint="eastAsia"/>
          <w:lang w:eastAsia="zh-CN"/>
        </w:rPr>
        <w:t>filesystem</w:t>
      </w:r>
      <w:proofErr w:type="spellEnd"/>
      <w:r>
        <w:rPr>
          <w:rFonts w:eastAsiaTheme="minorEastAsia" w:hint="eastAsia"/>
          <w:lang w:eastAsia="zh-CN"/>
        </w:rPr>
        <w:t xml:space="preserve"> metadata in memory, the limit to the number of files in a </w:t>
      </w:r>
      <w:proofErr w:type="spellStart"/>
      <w:r>
        <w:rPr>
          <w:rFonts w:eastAsiaTheme="minorEastAsia" w:hint="eastAsia"/>
          <w:lang w:eastAsia="zh-CN"/>
        </w:rPr>
        <w:t>filesystem</w:t>
      </w:r>
      <w:proofErr w:type="spellEnd"/>
      <w:r>
        <w:rPr>
          <w:rFonts w:eastAsiaTheme="minorEastAsia" w:hint="eastAsia"/>
          <w:lang w:eastAsia="zh-CN"/>
        </w:rPr>
        <w:t xml:space="preserve"> is governed by the amount of memory on the </w:t>
      </w:r>
      <w:proofErr w:type="spellStart"/>
      <w:r>
        <w:rPr>
          <w:rFonts w:eastAsiaTheme="minorEastAsia" w:hint="eastAsia"/>
          <w:lang w:eastAsia="zh-CN"/>
        </w:rPr>
        <w:t>namenode</w:t>
      </w:r>
      <w:proofErr w:type="spellEnd"/>
      <w:r>
        <w:rPr>
          <w:rFonts w:eastAsiaTheme="minorEastAsia" w:hint="eastAsia"/>
          <w:lang w:eastAsia="zh-CN"/>
        </w:rPr>
        <w:t xml:space="preserve">. 3. Multiple writers, arbitrary file modifications. Files in HDFS may be written to by a single writer. Writes are always made at the end of the file. There is no support for multiple writers, or for modifications at arbitrary offsets in the file.  </w:t>
      </w:r>
    </w:p>
    <w:p w:rsidR="00F93213" w:rsidRDefault="00F93213">
      <w:pPr>
        <w:pStyle w:val="a3"/>
        <w:rPr>
          <w:sz w:val="20"/>
        </w:rPr>
      </w:pPr>
    </w:p>
    <w:p w:rsidR="00F93213" w:rsidRDefault="0001003A">
      <w:pPr>
        <w:pStyle w:val="Heading1"/>
        <w:ind w:left="140" w:right="0"/>
      </w:pPr>
      <w:r>
        <w:t>HDFS Blocks</w:t>
      </w:r>
    </w:p>
    <w:p w:rsidR="00F93213" w:rsidRDefault="00F93213">
      <w:pPr>
        <w:pStyle w:val="a3"/>
        <w:spacing w:before="4"/>
        <w:rPr>
          <w:rFonts w:ascii="Calibri Light"/>
        </w:rPr>
      </w:pPr>
    </w:p>
    <w:p w:rsidR="00F93213" w:rsidRDefault="0001003A">
      <w:pPr>
        <w:pStyle w:val="a4"/>
        <w:numPr>
          <w:ilvl w:val="0"/>
          <w:numId w:val="2"/>
        </w:numPr>
        <w:tabs>
          <w:tab w:val="left" w:pos="377"/>
        </w:tabs>
        <w:spacing w:before="1"/>
        <w:ind w:right="362" w:firstLine="0"/>
        <w:rPr>
          <w:sz w:val="24"/>
        </w:rPr>
      </w:pPr>
      <w:r>
        <w:rPr>
          <w:sz w:val="24"/>
        </w:rPr>
        <w:t>Why are block sizes in HDFS so large? If the total file size is 1000 MB and seek time for each block is 10 ms and transfer rate is 100 MB/s, calculate the total file transfer time assuming a block size of 128 MB? If you double the block size, what would ha</w:t>
      </w:r>
      <w:r>
        <w:rPr>
          <w:sz w:val="24"/>
        </w:rPr>
        <w:t>ppen to the total</w:t>
      </w:r>
      <w:r>
        <w:rPr>
          <w:spacing w:val="-1"/>
          <w:sz w:val="24"/>
        </w:rPr>
        <w:t xml:space="preserve"> </w:t>
      </w:r>
      <w:r>
        <w:rPr>
          <w:sz w:val="24"/>
        </w:rPr>
        <w:t>time?</w:t>
      </w:r>
    </w:p>
    <w:p w:rsidR="00F93213" w:rsidRDefault="00F93213">
      <w:pPr>
        <w:pStyle w:val="a3"/>
      </w:pPr>
    </w:p>
    <w:p w:rsidR="00F93213" w:rsidRDefault="00CF3460">
      <w:pPr>
        <w:pStyle w:val="a3"/>
        <w:rPr>
          <w:rFonts w:eastAsiaTheme="minorEastAsia" w:hint="eastAsia"/>
          <w:lang w:eastAsia="zh-CN"/>
        </w:rPr>
      </w:pPr>
      <w:r>
        <w:rPr>
          <w:rFonts w:eastAsiaTheme="minorEastAsia" w:hint="eastAsia"/>
          <w:lang w:eastAsia="zh-CN"/>
        </w:rPr>
        <w:t xml:space="preserve">To minimize the cost of seeks. By making a block large enough, the time to transfer the data from the disk can be made to be significantly larger than the time to seek to the start of the block. </w:t>
      </w:r>
    </w:p>
    <w:p w:rsidR="00CF3460" w:rsidRDefault="00CF3460">
      <w:pPr>
        <w:pStyle w:val="a3"/>
        <w:rPr>
          <w:rFonts w:eastAsiaTheme="minorEastAsia" w:hint="eastAsia"/>
          <w:lang w:eastAsia="zh-CN"/>
        </w:rPr>
      </w:pPr>
      <w:r>
        <w:rPr>
          <w:rFonts w:eastAsiaTheme="minorEastAsia" w:hint="eastAsia"/>
          <w:lang w:eastAsia="zh-CN"/>
        </w:rPr>
        <w:t>1000MB/128MB * 10ms + 1000MB/100MB/s = 10.08s</w:t>
      </w:r>
    </w:p>
    <w:p w:rsidR="00CF3460" w:rsidRPr="00CF3460" w:rsidRDefault="00CF3460">
      <w:pPr>
        <w:pStyle w:val="a3"/>
        <w:rPr>
          <w:rFonts w:eastAsiaTheme="minorEastAsia" w:hint="eastAsia"/>
          <w:lang w:eastAsia="zh-CN"/>
        </w:rPr>
      </w:pPr>
      <w:r>
        <w:rPr>
          <w:rFonts w:eastAsiaTheme="minorEastAsia" w:hint="eastAsia"/>
          <w:lang w:eastAsia="zh-CN"/>
        </w:rPr>
        <w:t>If the block size if doubled, the total time will be decreased to be 10.04s</w:t>
      </w:r>
    </w:p>
    <w:p w:rsidR="00F93213" w:rsidRDefault="00F93213">
      <w:pPr>
        <w:pStyle w:val="a3"/>
        <w:spacing w:before="4"/>
      </w:pPr>
    </w:p>
    <w:p w:rsidR="00F93213" w:rsidRDefault="0001003A">
      <w:pPr>
        <w:pStyle w:val="a4"/>
        <w:numPr>
          <w:ilvl w:val="0"/>
          <w:numId w:val="2"/>
        </w:numPr>
        <w:tabs>
          <w:tab w:val="left" w:pos="377"/>
        </w:tabs>
        <w:ind w:right="462" w:firstLine="0"/>
        <w:rPr>
          <w:sz w:val="24"/>
        </w:rPr>
      </w:pPr>
      <w:r>
        <w:rPr>
          <w:sz w:val="24"/>
        </w:rPr>
        <w:t>What are some of the advantages of having a block abstraction for a multi-disk distributed file system?</w:t>
      </w:r>
    </w:p>
    <w:p w:rsidR="00F93213" w:rsidRDefault="00F93213">
      <w:pPr>
        <w:pStyle w:val="a3"/>
      </w:pPr>
    </w:p>
    <w:p w:rsidR="00F93213" w:rsidRPr="008266AE" w:rsidRDefault="008266AE" w:rsidP="008266AE">
      <w:pPr>
        <w:pStyle w:val="a3"/>
        <w:numPr>
          <w:ilvl w:val="0"/>
          <w:numId w:val="3"/>
        </w:numPr>
        <w:ind w:left="142" w:hanging="2"/>
        <w:rPr>
          <w:rFonts w:eastAsiaTheme="minorEastAsia" w:hint="eastAsia"/>
          <w:lang w:eastAsia="zh-CN"/>
        </w:rPr>
      </w:pPr>
      <w:r>
        <w:rPr>
          <w:rFonts w:eastAsiaTheme="minorEastAsia" w:hint="eastAsia"/>
          <w:lang w:eastAsia="zh-CN"/>
        </w:rPr>
        <w:t xml:space="preserve">A file can be larger than any single disk in the </w:t>
      </w:r>
      <w:proofErr w:type="spellStart"/>
      <w:r>
        <w:rPr>
          <w:rFonts w:eastAsiaTheme="minorEastAsia" w:hint="eastAsia"/>
          <w:lang w:eastAsia="zh-CN"/>
        </w:rPr>
        <w:t>netword</w:t>
      </w:r>
      <w:proofErr w:type="spellEnd"/>
      <w:r>
        <w:rPr>
          <w:rFonts w:eastAsiaTheme="minorEastAsia" w:hint="eastAsia"/>
          <w:lang w:eastAsia="zh-CN"/>
        </w:rPr>
        <w:t>. 2. Making the unit of abstraction a block rather than a file simplifies the storage subsystem. 3. Blocks fit well with replication for providing fault tolerance and availability</w:t>
      </w:r>
    </w:p>
    <w:p w:rsidR="00F93213" w:rsidRDefault="00F93213">
      <w:pPr>
        <w:pStyle w:val="a3"/>
        <w:rPr>
          <w:sz w:val="20"/>
        </w:rPr>
      </w:pPr>
    </w:p>
    <w:p w:rsidR="00F93213" w:rsidRDefault="0001003A">
      <w:pPr>
        <w:pStyle w:val="Heading1"/>
        <w:ind w:left="140" w:right="0"/>
      </w:pPr>
      <w:proofErr w:type="spellStart"/>
      <w:r>
        <w:t>Namenodes</w:t>
      </w:r>
      <w:proofErr w:type="spellEnd"/>
      <w:r>
        <w:t xml:space="preserve">  and </w:t>
      </w:r>
      <w:proofErr w:type="spellStart"/>
      <w:r>
        <w:t>Datanodes</w:t>
      </w:r>
      <w:proofErr w:type="spellEnd"/>
    </w:p>
    <w:p w:rsidR="00F93213" w:rsidRDefault="00F93213">
      <w:pPr>
        <w:pStyle w:val="a3"/>
        <w:spacing w:before="4"/>
        <w:rPr>
          <w:rFonts w:ascii="Calibri Light"/>
        </w:rPr>
      </w:pPr>
    </w:p>
    <w:p w:rsidR="00F93213" w:rsidRDefault="0001003A">
      <w:pPr>
        <w:pStyle w:val="a4"/>
        <w:numPr>
          <w:ilvl w:val="0"/>
          <w:numId w:val="1"/>
        </w:numPr>
        <w:tabs>
          <w:tab w:val="left" w:pos="377"/>
        </w:tabs>
        <w:spacing w:before="1"/>
        <w:ind w:firstLine="0"/>
        <w:rPr>
          <w:sz w:val="24"/>
        </w:rPr>
      </w:pPr>
      <w:r>
        <w:rPr>
          <w:sz w:val="24"/>
        </w:rPr>
        <w:t xml:space="preserve">Understand the functions of </w:t>
      </w:r>
      <w:proofErr w:type="spellStart"/>
      <w:r>
        <w:rPr>
          <w:sz w:val="24"/>
        </w:rPr>
        <w:t>namenodes</w:t>
      </w:r>
      <w:proofErr w:type="spellEnd"/>
      <w:r>
        <w:rPr>
          <w:sz w:val="24"/>
        </w:rPr>
        <w:t xml:space="preserve"> and</w:t>
      </w:r>
      <w:r>
        <w:rPr>
          <w:spacing w:val="-1"/>
          <w:sz w:val="24"/>
        </w:rPr>
        <w:t xml:space="preserve"> </w:t>
      </w:r>
      <w:proofErr w:type="spellStart"/>
      <w:r>
        <w:rPr>
          <w:sz w:val="24"/>
        </w:rPr>
        <w:t>datanodes</w:t>
      </w:r>
      <w:proofErr w:type="spellEnd"/>
      <w:r>
        <w:rPr>
          <w:sz w:val="24"/>
        </w:rPr>
        <w:t>.</w:t>
      </w:r>
    </w:p>
    <w:p w:rsidR="00F93213" w:rsidRDefault="00F93213">
      <w:pPr>
        <w:pStyle w:val="a3"/>
      </w:pPr>
    </w:p>
    <w:p w:rsidR="00F93213" w:rsidRDefault="008266AE">
      <w:pPr>
        <w:pStyle w:val="a3"/>
        <w:spacing w:before="11"/>
        <w:rPr>
          <w:rFonts w:eastAsiaTheme="minorEastAsia" w:hint="eastAsia"/>
          <w:sz w:val="23"/>
          <w:lang w:eastAsia="zh-CN"/>
        </w:rPr>
      </w:pPr>
      <w:proofErr w:type="spellStart"/>
      <w:r>
        <w:rPr>
          <w:rFonts w:eastAsiaTheme="minorEastAsia" w:hint="eastAsia"/>
          <w:sz w:val="23"/>
          <w:lang w:eastAsia="zh-CN"/>
        </w:rPr>
        <w:t>Namenode</w:t>
      </w:r>
      <w:proofErr w:type="spellEnd"/>
      <w:r>
        <w:rPr>
          <w:rFonts w:eastAsiaTheme="minorEastAsia" w:hint="eastAsia"/>
          <w:sz w:val="23"/>
          <w:lang w:eastAsia="zh-CN"/>
        </w:rPr>
        <w:t xml:space="preserve"> manages the </w:t>
      </w:r>
      <w:proofErr w:type="spellStart"/>
      <w:r>
        <w:rPr>
          <w:rFonts w:eastAsiaTheme="minorEastAsia" w:hint="eastAsia"/>
          <w:sz w:val="23"/>
          <w:lang w:eastAsia="zh-CN"/>
        </w:rPr>
        <w:t>filesystem</w:t>
      </w:r>
      <w:proofErr w:type="spellEnd"/>
      <w:r>
        <w:rPr>
          <w:rFonts w:eastAsiaTheme="minorEastAsia" w:hint="eastAsia"/>
          <w:sz w:val="23"/>
          <w:lang w:eastAsia="zh-CN"/>
        </w:rPr>
        <w:t xml:space="preserve"> </w:t>
      </w:r>
      <w:r>
        <w:rPr>
          <w:rFonts w:eastAsiaTheme="minorEastAsia"/>
          <w:sz w:val="23"/>
          <w:lang w:eastAsia="zh-CN"/>
        </w:rPr>
        <w:t>namespace</w:t>
      </w:r>
      <w:r>
        <w:rPr>
          <w:rFonts w:eastAsiaTheme="minorEastAsia" w:hint="eastAsia"/>
          <w:sz w:val="23"/>
          <w:lang w:eastAsia="zh-CN"/>
        </w:rPr>
        <w:t xml:space="preserve">. It maintains the </w:t>
      </w:r>
      <w:proofErr w:type="spellStart"/>
      <w:r>
        <w:rPr>
          <w:rFonts w:eastAsiaTheme="minorEastAsia" w:hint="eastAsia"/>
          <w:sz w:val="23"/>
          <w:lang w:eastAsia="zh-CN"/>
        </w:rPr>
        <w:t>filesystem</w:t>
      </w:r>
      <w:proofErr w:type="spellEnd"/>
      <w:r>
        <w:rPr>
          <w:rFonts w:eastAsiaTheme="minorEastAsia" w:hint="eastAsia"/>
          <w:sz w:val="23"/>
          <w:lang w:eastAsia="zh-CN"/>
        </w:rPr>
        <w:t xml:space="preserve"> tree and the metadata for all the files and directories in the tree. The </w:t>
      </w:r>
      <w:proofErr w:type="spellStart"/>
      <w:r>
        <w:rPr>
          <w:rFonts w:eastAsiaTheme="minorEastAsia" w:hint="eastAsia"/>
          <w:sz w:val="23"/>
          <w:lang w:eastAsia="zh-CN"/>
        </w:rPr>
        <w:t>namenode</w:t>
      </w:r>
      <w:proofErr w:type="spellEnd"/>
      <w:r>
        <w:rPr>
          <w:rFonts w:eastAsiaTheme="minorEastAsia" w:hint="eastAsia"/>
          <w:sz w:val="23"/>
          <w:lang w:eastAsia="zh-CN"/>
        </w:rPr>
        <w:t xml:space="preserve"> also knows the </w:t>
      </w:r>
      <w:proofErr w:type="spellStart"/>
      <w:r>
        <w:rPr>
          <w:rFonts w:eastAsiaTheme="minorEastAsia" w:hint="eastAsia"/>
          <w:sz w:val="23"/>
          <w:lang w:eastAsia="zh-CN"/>
        </w:rPr>
        <w:t>datanode</w:t>
      </w:r>
      <w:proofErr w:type="spellEnd"/>
      <w:r>
        <w:rPr>
          <w:rFonts w:eastAsiaTheme="minorEastAsia" w:hint="eastAsia"/>
          <w:sz w:val="23"/>
          <w:lang w:eastAsia="zh-CN"/>
        </w:rPr>
        <w:t xml:space="preserve"> on which all the blocks for a given file are located. </w:t>
      </w:r>
      <w:proofErr w:type="spellStart"/>
      <w:r>
        <w:rPr>
          <w:rFonts w:eastAsiaTheme="minorEastAsia" w:hint="eastAsia"/>
          <w:sz w:val="23"/>
          <w:lang w:eastAsia="zh-CN"/>
        </w:rPr>
        <w:t>Datanodes</w:t>
      </w:r>
      <w:proofErr w:type="spellEnd"/>
      <w:r>
        <w:rPr>
          <w:rFonts w:eastAsiaTheme="minorEastAsia" w:hint="eastAsia"/>
          <w:sz w:val="23"/>
          <w:lang w:eastAsia="zh-CN"/>
        </w:rPr>
        <w:t xml:space="preserve"> are the work horses of the </w:t>
      </w:r>
      <w:proofErr w:type="spellStart"/>
      <w:r>
        <w:rPr>
          <w:rFonts w:eastAsiaTheme="minorEastAsia" w:hint="eastAsia"/>
          <w:sz w:val="23"/>
          <w:lang w:eastAsia="zh-CN"/>
        </w:rPr>
        <w:t>filesytem</w:t>
      </w:r>
      <w:proofErr w:type="spellEnd"/>
      <w:r>
        <w:rPr>
          <w:rFonts w:eastAsiaTheme="minorEastAsia" w:hint="eastAsia"/>
          <w:sz w:val="23"/>
          <w:lang w:eastAsia="zh-CN"/>
        </w:rPr>
        <w:t xml:space="preserve">. They store and retrieve blocks when they are told to, and they report back to the </w:t>
      </w:r>
      <w:proofErr w:type="spellStart"/>
      <w:r>
        <w:rPr>
          <w:rFonts w:eastAsiaTheme="minorEastAsia" w:hint="eastAsia"/>
          <w:sz w:val="23"/>
          <w:lang w:eastAsia="zh-CN"/>
        </w:rPr>
        <w:t>namenode</w:t>
      </w:r>
      <w:proofErr w:type="spellEnd"/>
      <w:r>
        <w:rPr>
          <w:rFonts w:eastAsiaTheme="minorEastAsia" w:hint="eastAsia"/>
          <w:sz w:val="23"/>
          <w:lang w:eastAsia="zh-CN"/>
        </w:rPr>
        <w:t xml:space="preserve"> periodically with lists of blocks that they are storing. </w:t>
      </w:r>
    </w:p>
    <w:p w:rsidR="008266AE" w:rsidRPr="008266AE" w:rsidRDefault="008266AE">
      <w:pPr>
        <w:pStyle w:val="a3"/>
        <w:spacing w:before="11"/>
        <w:rPr>
          <w:rFonts w:eastAsiaTheme="minorEastAsia" w:hint="eastAsia"/>
          <w:sz w:val="23"/>
          <w:lang w:eastAsia="zh-CN"/>
        </w:rPr>
      </w:pPr>
    </w:p>
    <w:p w:rsidR="00F93213" w:rsidRPr="008266AE" w:rsidRDefault="0001003A">
      <w:pPr>
        <w:pStyle w:val="a4"/>
        <w:numPr>
          <w:ilvl w:val="0"/>
          <w:numId w:val="1"/>
        </w:numPr>
        <w:tabs>
          <w:tab w:val="left" w:pos="377"/>
        </w:tabs>
        <w:ind w:right="408" w:firstLine="0"/>
        <w:rPr>
          <w:rFonts w:hint="eastAsia"/>
          <w:sz w:val="24"/>
        </w:rPr>
      </w:pPr>
      <w:r>
        <w:rPr>
          <w:sz w:val="24"/>
        </w:rPr>
        <w:t xml:space="preserve">What are the two mechanisms that </w:t>
      </w:r>
      <w:proofErr w:type="spellStart"/>
      <w:r>
        <w:rPr>
          <w:sz w:val="24"/>
        </w:rPr>
        <w:t>Hadoop</w:t>
      </w:r>
      <w:proofErr w:type="spellEnd"/>
      <w:r>
        <w:rPr>
          <w:sz w:val="24"/>
        </w:rPr>
        <w:t xml:space="preserve"> provides for making the </w:t>
      </w:r>
      <w:proofErr w:type="spellStart"/>
      <w:r>
        <w:rPr>
          <w:sz w:val="24"/>
        </w:rPr>
        <w:t>namenode</w:t>
      </w:r>
      <w:proofErr w:type="spellEnd"/>
      <w:r>
        <w:rPr>
          <w:sz w:val="24"/>
        </w:rPr>
        <w:t xml:space="preserve"> resilient to failure?</w:t>
      </w:r>
    </w:p>
    <w:p w:rsidR="008266AE" w:rsidRDefault="008266AE" w:rsidP="008266AE">
      <w:pPr>
        <w:pStyle w:val="a4"/>
        <w:tabs>
          <w:tab w:val="left" w:pos="377"/>
        </w:tabs>
        <w:ind w:right="408"/>
        <w:rPr>
          <w:sz w:val="24"/>
        </w:rPr>
      </w:pPr>
      <w:r>
        <w:rPr>
          <w:rFonts w:eastAsiaTheme="minorEastAsia" w:hint="eastAsia"/>
          <w:sz w:val="24"/>
          <w:lang w:eastAsia="zh-CN"/>
        </w:rPr>
        <w:lastRenderedPageBreak/>
        <w:t xml:space="preserve">The first way to back up the files that make up the persistent state of the </w:t>
      </w:r>
      <w:proofErr w:type="spellStart"/>
      <w:r>
        <w:rPr>
          <w:rFonts w:eastAsiaTheme="minorEastAsia" w:hint="eastAsia"/>
          <w:sz w:val="24"/>
          <w:lang w:eastAsia="zh-CN"/>
        </w:rPr>
        <w:t>filesystem</w:t>
      </w:r>
      <w:proofErr w:type="spellEnd"/>
      <w:r>
        <w:rPr>
          <w:rFonts w:eastAsiaTheme="minorEastAsia" w:hint="eastAsia"/>
          <w:sz w:val="24"/>
          <w:lang w:eastAsia="zh-CN"/>
        </w:rPr>
        <w:t xml:space="preserve"> metadata. </w:t>
      </w:r>
      <w:proofErr w:type="spellStart"/>
      <w:r>
        <w:rPr>
          <w:rFonts w:eastAsiaTheme="minorEastAsia" w:hint="eastAsia"/>
          <w:sz w:val="24"/>
          <w:lang w:eastAsia="zh-CN"/>
        </w:rPr>
        <w:t>Hadoop</w:t>
      </w:r>
      <w:proofErr w:type="spellEnd"/>
      <w:r>
        <w:rPr>
          <w:rFonts w:eastAsiaTheme="minorEastAsia" w:hint="eastAsia"/>
          <w:sz w:val="24"/>
          <w:lang w:eastAsia="zh-CN"/>
        </w:rPr>
        <w:t xml:space="preserve"> can be configured so that the </w:t>
      </w:r>
      <w:proofErr w:type="spellStart"/>
      <w:r>
        <w:rPr>
          <w:rFonts w:eastAsiaTheme="minorEastAsia" w:hint="eastAsia"/>
          <w:sz w:val="24"/>
          <w:lang w:eastAsia="zh-CN"/>
        </w:rPr>
        <w:t>namenode</w:t>
      </w:r>
      <w:proofErr w:type="spellEnd"/>
      <w:r>
        <w:rPr>
          <w:rFonts w:eastAsiaTheme="minorEastAsia" w:hint="eastAsia"/>
          <w:sz w:val="24"/>
          <w:lang w:eastAsia="zh-CN"/>
        </w:rPr>
        <w:t xml:space="preserve"> writes its persistent state to multiple </w:t>
      </w:r>
      <w:proofErr w:type="spellStart"/>
      <w:r>
        <w:rPr>
          <w:rFonts w:eastAsiaTheme="minorEastAsia" w:hint="eastAsia"/>
          <w:sz w:val="24"/>
          <w:lang w:eastAsia="zh-CN"/>
        </w:rPr>
        <w:t>filesystems</w:t>
      </w:r>
      <w:proofErr w:type="spellEnd"/>
      <w:r>
        <w:rPr>
          <w:rFonts w:eastAsiaTheme="minorEastAsia" w:hint="eastAsia"/>
          <w:sz w:val="24"/>
          <w:lang w:eastAsia="zh-CN"/>
        </w:rPr>
        <w:t xml:space="preserve">. </w:t>
      </w:r>
      <w:r>
        <w:rPr>
          <w:rFonts w:eastAsiaTheme="minorEastAsia"/>
          <w:sz w:val="24"/>
          <w:lang w:eastAsia="zh-CN"/>
        </w:rPr>
        <w:t>It</w:t>
      </w:r>
      <w:r>
        <w:rPr>
          <w:rFonts w:eastAsiaTheme="minorEastAsia" w:hint="eastAsia"/>
          <w:sz w:val="24"/>
          <w:lang w:eastAsia="zh-CN"/>
        </w:rPr>
        <w:t xml:space="preserve"> is also possible to run a secondary </w:t>
      </w:r>
      <w:proofErr w:type="spellStart"/>
      <w:r>
        <w:rPr>
          <w:rFonts w:eastAsiaTheme="minorEastAsia" w:hint="eastAsia"/>
          <w:sz w:val="24"/>
          <w:lang w:eastAsia="zh-CN"/>
        </w:rPr>
        <w:t>namenode</w:t>
      </w:r>
      <w:proofErr w:type="spellEnd"/>
      <w:r>
        <w:rPr>
          <w:rFonts w:eastAsiaTheme="minorEastAsia" w:hint="eastAsia"/>
          <w:sz w:val="24"/>
          <w:lang w:eastAsia="zh-CN"/>
        </w:rPr>
        <w:t xml:space="preserve">, whose main role is to periodically merge the namespace image with the edit log to prevent the edit log from becoming too large. It keeps a copy of the merged namespace image, which can be used in the event of the </w:t>
      </w:r>
      <w:proofErr w:type="spellStart"/>
      <w:r>
        <w:rPr>
          <w:rFonts w:eastAsiaTheme="minorEastAsia" w:hint="eastAsia"/>
          <w:sz w:val="24"/>
          <w:lang w:eastAsia="zh-CN"/>
        </w:rPr>
        <w:t>namenode</w:t>
      </w:r>
      <w:proofErr w:type="spellEnd"/>
      <w:r>
        <w:rPr>
          <w:rFonts w:eastAsiaTheme="minorEastAsia" w:hint="eastAsia"/>
          <w:sz w:val="24"/>
          <w:lang w:eastAsia="zh-CN"/>
        </w:rPr>
        <w:t xml:space="preserve"> failing. </w:t>
      </w:r>
    </w:p>
    <w:p w:rsidR="00F93213" w:rsidRDefault="00F93213">
      <w:pPr>
        <w:pStyle w:val="a3"/>
      </w:pPr>
    </w:p>
    <w:p w:rsidR="00F93213" w:rsidRDefault="00F93213">
      <w:pPr>
        <w:pStyle w:val="a3"/>
        <w:spacing w:before="11"/>
        <w:rPr>
          <w:sz w:val="23"/>
        </w:rPr>
      </w:pPr>
    </w:p>
    <w:p w:rsidR="00F93213" w:rsidRDefault="0001003A">
      <w:pPr>
        <w:pStyle w:val="a4"/>
        <w:numPr>
          <w:ilvl w:val="0"/>
          <w:numId w:val="1"/>
        </w:numPr>
        <w:tabs>
          <w:tab w:val="left" w:pos="377"/>
        </w:tabs>
        <w:ind w:right="484" w:firstLine="0"/>
        <w:rPr>
          <w:sz w:val="24"/>
        </w:rPr>
      </w:pPr>
      <w:r>
        <w:rPr>
          <w:sz w:val="24"/>
        </w:rPr>
        <w:t xml:space="preserve">Understand the purpose of secondary </w:t>
      </w:r>
      <w:proofErr w:type="spellStart"/>
      <w:r>
        <w:rPr>
          <w:sz w:val="24"/>
        </w:rPr>
        <w:t>namenode</w:t>
      </w:r>
      <w:proofErr w:type="spellEnd"/>
      <w:r>
        <w:rPr>
          <w:sz w:val="24"/>
        </w:rPr>
        <w:t xml:space="preserve">. Does it run on the same machine as the primary </w:t>
      </w:r>
      <w:proofErr w:type="spellStart"/>
      <w:r>
        <w:rPr>
          <w:sz w:val="24"/>
        </w:rPr>
        <w:t>namenode</w:t>
      </w:r>
      <w:proofErr w:type="spellEnd"/>
      <w:r>
        <w:rPr>
          <w:sz w:val="24"/>
        </w:rPr>
        <w:t>?</w:t>
      </w:r>
    </w:p>
    <w:p w:rsidR="00F93213" w:rsidRDefault="00F93213">
      <w:pPr>
        <w:rPr>
          <w:rFonts w:eastAsiaTheme="minorEastAsia" w:hint="eastAsia"/>
          <w:sz w:val="24"/>
          <w:lang w:eastAsia="zh-CN"/>
        </w:rPr>
      </w:pPr>
    </w:p>
    <w:p w:rsidR="008266AE" w:rsidRPr="008266AE" w:rsidRDefault="008266AE">
      <w:pPr>
        <w:rPr>
          <w:rFonts w:eastAsiaTheme="minorEastAsia" w:hint="eastAsia"/>
          <w:sz w:val="24"/>
          <w:lang w:eastAsia="zh-CN"/>
        </w:rPr>
        <w:sectPr w:rsidR="008266AE" w:rsidRPr="008266AE">
          <w:type w:val="continuous"/>
          <w:pgSz w:w="12240" w:h="15840"/>
          <w:pgMar w:top="1460" w:right="1300" w:bottom="280" w:left="1300" w:header="720" w:footer="720" w:gutter="0"/>
          <w:cols w:space="720"/>
        </w:sectPr>
      </w:pPr>
      <w:r>
        <w:rPr>
          <w:rFonts w:eastAsiaTheme="minorEastAsia" w:hint="eastAsia"/>
          <w:sz w:val="24"/>
          <w:lang w:eastAsia="zh-CN"/>
        </w:rPr>
        <w:t xml:space="preserve">Its main role is to periodically merge the namespace image with the edit log to prevent the edit log from becoming too large. </w:t>
      </w:r>
      <w:r w:rsidR="004E4444">
        <w:rPr>
          <w:rFonts w:eastAsiaTheme="minorEastAsia" w:hint="eastAsia"/>
          <w:sz w:val="24"/>
          <w:lang w:eastAsia="zh-CN"/>
        </w:rPr>
        <w:t xml:space="preserve">No, the secondary </w:t>
      </w:r>
      <w:proofErr w:type="spellStart"/>
      <w:r w:rsidR="004E4444">
        <w:rPr>
          <w:rFonts w:eastAsiaTheme="minorEastAsia" w:hint="eastAsia"/>
          <w:sz w:val="24"/>
          <w:lang w:eastAsia="zh-CN"/>
        </w:rPr>
        <w:t>namenode</w:t>
      </w:r>
      <w:proofErr w:type="spellEnd"/>
      <w:r w:rsidR="004E4444">
        <w:rPr>
          <w:rFonts w:eastAsiaTheme="minorEastAsia" w:hint="eastAsia"/>
          <w:sz w:val="24"/>
          <w:lang w:eastAsia="zh-CN"/>
        </w:rPr>
        <w:t xml:space="preserve"> usually runs on a separate physical machine, since it requires plenty of CPU and as much as memory as the </w:t>
      </w:r>
      <w:proofErr w:type="spellStart"/>
      <w:r w:rsidR="004E4444">
        <w:rPr>
          <w:rFonts w:eastAsiaTheme="minorEastAsia" w:hint="eastAsia"/>
          <w:sz w:val="24"/>
          <w:lang w:eastAsia="zh-CN"/>
        </w:rPr>
        <w:t>namenode</w:t>
      </w:r>
      <w:proofErr w:type="spellEnd"/>
      <w:r w:rsidR="004E4444">
        <w:rPr>
          <w:rFonts w:eastAsiaTheme="minorEastAsia" w:hint="eastAsia"/>
          <w:sz w:val="24"/>
          <w:lang w:eastAsia="zh-CN"/>
        </w:rPr>
        <w:t xml:space="preserve"> to perform the merge. </w:t>
      </w:r>
    </w:p>
    <w:p w:rsidR="00F93213" w:rsidRDefault="0001003A">
      <w:pPr>
        <w:pStyle w:val="Heading1"/>
        <w:spacing w:before="27"/>
      </w:pPr>
      <w:r>
        <w:lastRenderedPageBreak/>
        <w:t>Block Caching</w:t>
      </w:r>
    </w:p>
    <w:p w:rsidR="00F93213" w:rsidRDefault="00F93213">
      <w:pPr>
        <w:pStyle w:val="a3"/>
        <w:spacing w:before="4"/>
        <w:rPr>
          <w:rFonts w:ascii="Calibri Light"/>
        </w:rPr>
      </w:pPr>
    </w:p>
    <w:p w:rsidR="00F93213" w:rsidRDefault="0001003A">
      <w:pPr>
        <w:pStyle w:val="a3"/>
        <w:tabs>
          <w:tab w:val="left" w:pos="6565"/>
          <w:tab w:val="left" w:pos="7798"/>
        </w:tabs>
        <w:spacing w:before="1"/>
        <w:ind w:left="100" w:right="106"/>
      </w:pPr>
      <w:r>
        <w:t>1. If an application wanted t</w:t>
      </w:r>
      <w:r>
        <w:t xml:space="preserve">o cache a file, it would </w:t>
      </w:r>
      <w:bookmarkStart w:id="0" w:name="OLE_LINK1"/>
      <w:bookmarkStart w:id="1" w:name="OLE_LINK2"/>
      <w:r>
        <w:t>instruct</w:t>
      </w:r>
      <w:r>
        <w:rPr>
          <w:spacing w:val="-1"/>
        </w:rPr>
        <w:t xml:space="preserve"> </w:t>
      </w:r>
      <w:bookmarkEnd w:id="0"/>
      <w:bookmarkEnd w:id="1"/>
      <w:r>
        <w:t xml:space="preserve">the </w:t>
      </w:r>
      <w:r>
        <w:rPr>
          <w:rFonts w:ascii="Times New Roman"/>
          <w:u w:val="single"/>
        </w:rPr>
        <w:t xml:space="preserve"> </w:t>
      </w:r>
      <w:r>
        <w:rPr>
          <w:rFonts w:ascii="Times New Roman"/>
          <w:u w:val="single"/>
        </w:rPr>
        <w:tab/>
      </w:r>
      <w:proofErr w:type="spellStart"/>
      <w:r w:rsidR="004E4444">
        <w:rPr>
          <w:rFonts w:ascii="Times New Roman" w:eastAsiaTheme="minorEastAsia" w:hint="eastAsia"/>
          <w:u w:val="single"/>
          <w:lang w:eastAsia="zh-CN"/>
        </w:rPr>
        <w:t>namenode</w:t>
      </w:r>
      <w:proofErr w:type="spellEnd"/>
      <w:r>
        <w:rPr>
          <w:rFonts w:ascii="Times New Roman"/>
          <w:u w:val="single"/>
        </w:rPr>
        <w:tab/>
      </w:r>
      <w:r>
        <w:rPr>
          <w:rFonts w:ascii="Times New Roman"/>
        </w:rPr>
        <w:t xml:space="preserve"> </w:t>
      </w:r>
      <w:r>
        <w:t>(</w:t>
      </w:r>
      <w:proofErr w:type="spellStart"/>
      <w:r>
        <w:t>namenode/datanode</w:t>
      </w:r>
      <w:proofErr w:type="spellEnd"/>
      <w:r>
        <w:t xml:space="preserve">), and </w:t>
      </w:r>
      <w:bookmarkStart w:id="2" w:name="OLE_LINK3"/>
      <w:bookmarkStart w:id="3" w:name="OLE_LINK4"/>
      <w:r>
        <w:t>the file would be cached</w:t>
      </w:r>
      <w:r>
        <w:rPr>
          <w:spacing w:val="-1"/>
        </w:rPr>
        <w:t xml:space="preserve"> </w:t>
      </w:r>
      <w:r>
        <w:t>by</w:t>
      </w:r>
      <w:r>
        <w:rPr>
          <w:spacing w:val="-1"/>
        </w:rPr>
        <w:t xml:space="preserve"> </w:t>
      </w:r>
      <w:r>
        <w:t>the</w:t>
      </w:r>
      <w:bookmarkEnd w:id="2"/>
      <w:bookmarkEnd w:id="3"/>
      <w:r w:rsidR="004A1C7E">
        <w:rPr>
          <w:rFonts w:eastAsiaTheme="minorEastAsia" w:hint="eastAsia"/>
          <w:lang w:eastAsia="zh-CN"/>
        </w:rPr>
        <w:t xml:space="preserve"> </w:t>
      </w:r>
      <w:r w:rsidR="004A1C7E" w:rsidRPr="004A1C7E">
        <w:rPr>
          <w:rFonts w:eastAsiaTheme="minorEastAsia" w:hint="eastAsia"/>
          <w:u w:val="single"/>
          <w:lang w:eastAsia="zh-CN"/>
        </w:rPr>
        <w:t xml:space="preserve"> one</w:t>
      </w:r>
      <w:r>
        <w:rPr>
          <w:rFonts w:ascii="Times New Roman"/>
          <w:u w:val="single"/>
        </w:rPr>
        <w:tab/>
      </w:r>
      <w:r>
        <w:t>(one/multiple)</w:t>
      </w:r>
      <w:r>
        <w:rPr>
          <w:spacing w:val="-1"/>
        </w:rPr>
        <w:t xml:space="preserve"> </w:t>
      </w:r>
      <w:proofErr w:type="spellStart"/>
      <w:r>
        <w:t>datanodes</w:t>
      </w:r>
      <w:proofErr w:type="spellEnd"/>
      <w:r>
        <w:rPr>
          <w:spacing w:val="-1"/>
        </w:rPr>
        <w:t xml:space="preserve"> </w:t>
      </w:r>
      <w:r>
        <w:t>by default.</w:t>
      </w:r>
    </w:p>
    <w:p w:rsidR="00F93213" w:rsidRDefault="00F93213">
      <w:pPr>
        <w:pStyle w:val="a3"/>
      </w:pPr>
    </w:p>
    <w:p w:rsidR="00F93213" w:rsidRDefault="00F93213">
      <w:pPr>
        <w:pStyle w:val="a3"/>
      </w:pPr>
    </w:p>
    <w:p w:rsidR="00F93213" w:rsidRDefault="00F93213">
      <w:pPr>
        <w:pStyle w:val="a3"/>
        <w:spacing w:before="5"/>
        <w:rPr>
          <w:sz w:val="20"/>
        </w:rPr>
      </w:pPr>
    </w:p>
    <w:p w:rsidR="00F93213" w:rsidRDefault="0001003A">
      <w:pPr>
        <w:pStyle w:val="Heading1"/>
      </w:pPr>
      <w:r>
        <w:t>HDFS</w:t>
      </w:r>
      <w:r>
        <w:rPr>
          <w:spacing w:val="59"/>
        </w:rPr>
        <w:t xml:space="preserve"> </w:t>
      </w:r>
      <w:r>
        <w:t>Federation</w:t>
      </w:r>
    </w:p>
    <w:p w:rsidR="00F93213" w:rsidRDefault="00F93213">
      <w:pPr>
        <w:pStyle w:val="a3"/>
        <w:spacing w:before="4"/>
        <w:rPr>
          <w:rFonts w:ascii="Calibri Light"/>
        </w:rPr>
      </w:pPr>
    </w:p>
    <w:p w:rsidR="00F93213" w:rsidRDefault="0001003A">
      <w:pPr>
        <w:pStyle w:val="a3"/>
        <w:spacing w:before="1"/>
        <w:ind w:left="100" w:right="152"/>
      </w:pPr>
      <w:r>
        <w:t>1.</w:t>
      </w:r>
      <w:bookmarkStart w:id="4" w:name="OLE_LINK5"/>
      <w:bookmarkStart w:id="5" w:name="OLE_LINK6"/>
      <w:r>
        <w:t xml:space="preserve"> </w:t>
      </w:r>
      <w:bookmarkStart w:id="6" w:name="OLE_LINK9"/>
      <w:bookmarkStart w:id="7" w:name="OLE_LINK10"/>
      <w:r>
        <w:t xml:space="preserve">If a cluster became very large, what would be the limiting factor? How does HDFS federation solve this problem. </w:t>
      </w:r>
      <w:bookmarkEnd w:id="6"/>
      <w:bookmarkEnd w:id="7"/>
      <w:r>
        <w:t xml:space="preserve">Understand the concept of </w:t>
      </w:r>
      <w:bookmarkStart w:id="8" w:name="OLE_LINK7"/>
      <w:bookmarkStart w:id="9" w:name="OLE_LINK8"/>
      <w:r>
        <w:t>namespace volume</w:t>
      </w:r>
      <w:bookmarkEnd w:id="8"/>
      <w:bookmarkEnd w:id="9"/>
      <w:r>
        <w:t>.</w:t>
      </w:r>
      <w:bookmarkEnd w:id="4"/>
      <w:bookmarkEnd w:id="5"/>
    </w:p>
    <w:p w:rsidR="00F93213" w:rsidRDefault="00F93213">
      <w:pPr>
        <w:pStyle w:val="a3"/>
      </w:pPr>
    </w:p>
    <w:p w:rsidR="00F93213" w:rsidRPr="004A1C7E" w:rsidRDefault="00403C97">
      <w:pPr>
        <w:pStyle w:val="a3"/>
        <w:rPr>
          <w:rFonts w:eastAsiaTheme="minorEastAsia" w:hint="eastAsia"/>
          <w:lang w:eastAsia="zh-CN"/>
        </w:rPr>
      </w:pPr>
      <w:r>
        <w:rPr>
          <w:rFonts w:eastAsiaTheme="minorEastAsia" w:hint="eastAsia"/>
          <w:lang w:eastAsia="zh-CN"/>
        </w:rPr>
        <w:t xml:space="preserve">The limiting factor is the memory capacity of a </w:t>
      </w:r>
      <w:proofErr w:type="spellStart"/>
      <w:r w:rsidR="004A1C7E">
        <w:rPr>
          <w:rFonts w:eastAsiaTheme="minorEastAsia" w:hint="eastAsia"/>
          <w:lang w:eastAsia="zh-CN"/>
        </w:rPr>
        <w:t>NameNode</w:t>
      </w:r>
      <w:proofErr w:type="spellEnd"/>
      <w:r w:rsidR="004A1C7E">
        <w:rPr>
          <w:rFonts w:eastAsiaTheme="minorEastAsia" w:hint="eastAsia"/>
          <w:lang w:eastAsia="zh-CN"/>
        </w:rPr>
        <w:t xml:space="preserve"> memory (RAM). </w:t>
      </w:r>
      <w:r w:rsidR="004A1C7E">
        <w:rPr>
          <w:rFonts w:eastAsiaTheme="minorEastAsia"/>
          <w:lang w:eastAsia="zh-CN"/>
        </w:rPr>
        <w:t>When</w:t>
      </w:r>
      <w:r w:rsidR="004A1C7E">
        <w:rPr>
          <w:rFonts w:eastAsiaTheme="minorEastAsia" w:hint="eastAsia"/>
          <w:lang w:eastAsia="zh-CN"/>
        </w:rPr>
        <w:t xml:space="preserve"> there are more data nodes with many files, the </w:t>
      </w:r>
      <w:proofErr w:type="spellStart"/>
      <w:r w:rsidR="004A1C7E">
        <w:rPr>
          <w:rFonts w:eastAsiaTheme="minorEastAsia" w:hint="eastAsia"/>
          <w:lang w:eastAsia="zh-CN"/>
        </w:rPr>
        <w:t>NameNode</w:t>
      </w:r>
      <w:proofErr w:type="spellEnd"/>
      <w:r w:rsidR="004A1C7E">
        <w:rPr>
          <w:rFonts w:eastAsiaTheme="minorEastAsia" w:hint="eastAsia"/>
          <w:lang w:eastAsia="zh-CN"/>
        </w:rPr>
        <w:t xml:space="preserve"> memory will reach its limit and it becomes the limiting factor for cluster scaling. HDFS federation can make the namespace </w:t>
      </w:r>
      <w:r>
        <w:rPr>
          <w:rFonts w:eastAsiaTheme="minorEastAsia" w:hint="eastAsia"/>
          <w:lang w:eastAsia="zh-CN"/>
        </w:rPr>
        <w:t>horizontally</w:t>
      </w:r>
      <w:r w:rsidR="004A1C7E">
        <w:rPr>
          <w:rFonts w:eastAsiaTheme="minorEastAsia" w:hint="eastAsia"/>
          <w:lang w:eastAsia="zh-CN"/>
        </w:rPr>
        <w:t xml:space="preserve"> (add more RAM) scaled. Each of these </w:t>
      </w:r>
      <w:proofErr w:type="spellStart"/>
      <w:r w:rsidR="004A1C7E">
        <w:rPr>
          <w:rFonts w:eastAsiaTheme="minorEastAsia" w:hint="eastAsia"/>
          <w:lang w:eastAsia="zh-CN"/>
        </w:rPr>
        <w:t>NameNode</w:t>
      </w:r>
      <w:proofErr w:type="spellEnd"/>
      <w:r w:rsidR="004A1C7E">
        <w:rPr>
          <w:rFonts w:eastAsiaTheme="minorEastAsia" w:hint="eastAsia"/>
          <w:lang w:eastAsia="zh-CN"/>
        </w:rPr>
        <w:t xml:space="preserve"> can manage a portion of the </w:t>
      </w:r>
      <w:proofErr w:type="spellStart"/>
      <w:r w:rsidR="004A1C7E">
        <w:rPr>
          <w:rFonts w:eastAsiaTheme="minorEastAsia" w:hint="eastAsia"/>
          <w:lang w:eastAsia="zh-CN"/>
        </w:rPr>
        <w:t>filesystem</w:t>
      </w:r>
      <w:proofErr w:type="spellEnd"/>
      <w:r w:rsidR="004A1C7E">
        <w:rPr>
          <w:rFonts w:eastAsiaTheme="minorEastAsia" w:hint="eastAsia"/>
          <w:lang w:eastAsia="zh-CN"/>
        </w:rPr>
        <w:t xml:space="preserve"> namespace. A Namespace and its block pool together are called Namespace Volume. It is a self-contained unit of management. When a </w:t>
      </w:r>
      <w:proofErr w:type="spellStart"/>
      <w:r w:rsidR="004A1C7E">
        <w:rPr>
          <w:rFonts w:eastAsiaTheme="minorEastAsia" w:hint="eastAsia"/>
          <w:lang w:eastAsia="zh-CN"/>
        </w:rPr>
        <w:t>Namenode</w:t>
      </w:r>
      <w:proofErr w:type="spellEnd"/>
      <w:r w:rsidR="004A1C7E">
        <w:rPr>
          <w:rFonts w:eastAsiaTheme="minorEastAsia" w:hint="eastAsia"/>
          <w:lang w:eastAsia="zh-CN"/>
        </w:rPr>
        <w:t xml:space="preserve">/namespace is deleted, the corresponding block pool at the </w:t>
      </w:r>
      <w:proofErr w:type="spellStart"/>
      <w:r w:rsidR="004A1C7E">
        <w:rPr>
          <w:rFonts w:eastAsiaTheme="minorEastAsia" w:hint="eastAsia"/>
          <w:lang w:eastAsia="zh-CN"/>
        </w:rPr>
        <w:t>datanodes</w:t>
      </w:r>
      <w:proofErr w:type="spellEnd"/>
      <w:r w:rsidR="004A1C7E">
        <w:rPr>
          <w:rFonts w:eastAsiaTheme="minorEastAsia" w:hint="eastAsia"/>
          <w:lang w:eastAsia="zh-CN"/>
        </w:rPr>
        <w:t xml:space="preserve"> is delete. Each namespace volume is upgraded as a unit, during cluster upgrade. </w:t>
      </w:r>
    </w:p>
    <w:p w:rsidR="00F93213" w:rsidRDefault="00F93213">
      <w:pPr>
        <w:pStyle w:val="a3"/>
        <w:rPr>
          <w:sz w:val="20"/>
        </w:rPr>
      </w:pPr>
    </w:p>
    <w:p w:rsidR="00F93213" w:rsidRDefault="0001003A">
      <w:pPr>
        <w:pStyle w:val="Heading1"/>
      </w:pPr>
      <w:r>
        <w:t>HDFS  High Availability</w:t>
      </w:r>
    </w:p>
    <w:p w:rsidR="00F93213" w:rsidRDefault="00F93213">
      <w:pPr>
        <w:pStyle w:val="a3"/>
        <w:spacing w:before="9"/>
        <w:rPr>
          <w:rFonts w:ascii="Calibri Light"/>
        </w:rPr>
      </w:pPr>
    </w:p>
    <w:p w:rsidR="00F93213" w:rsidRDefault="0001003A">
      <w:pPr>
        <w:pStyle w:val="a3"/>
        <w:ind w:left="100" w:right="185"/>
      </w:pPr>
      <w:r>
        <w:t>1.</w:t>
      </w:r>
      <w:bookmarkStart w:id="10" w:name="OLE_LINK13"/>
      <w:bookmarkStart w:id="11" w:name="OLE_LINK14"/>
      <w:r>
        <w:t xml:space="preserve"> </w:t>
      </w:r>
      <w:bookmarkStart w:id="12" w:name="OLE_LINK11"/>
      <w:bookmarkStart w:id="13" w:name="OLE_LINK12"/>
      <w:r>
        <w:t xml:space="preserve">If the </w:t>
      </w:r>
      <w:proofErr w:type="spellStart"/>
      <w:r>
        <w:t>namenode</w:t>
      </w:r>
      <w:proofErr w:type="spellEnd"/>
      <w:r>
        <w:t xml:space="preserve"> fails, the whole cluster goes down and time to rec</w:t>
      </w:r>
      <w:r>
        <w:t xml:space="preserve">over and restore it to the previous running state would be large. How does HDFS high availability solve this problem in </w:t>
      </w:r>
      <w:proofErr w:type="spellStart"/>
      <w:r>
        <w:t>Hadoop</w:t>
      </w:r>
      <w:proofErr w:type="spellEnd"/>
      <w:r>
        <w:t xml:space="preserve"> 2.x</w:t>
      </w:r>
      <w:bookmarkEnd w:id="10"/>
      <w:bookmarkEnd w:id="11"/>
      <w:bookmarkEnd w:id="12"/>
      <w:bookmarkEnd w:id="13"/>
      <w:r>
        <w:t>? Understand the various architectural changes needed.</w:t>
      </w:r>
    </w:p>
    <w:p w:rsidR="00F93213" w:rsidRDefault="00F93213">
      <w:pPr>
        <w:pStyle w:val="a3"/>
        <w:rPr>
          <w:rFonts w:eastAsiaTheme="minorEastAsia" w:hint="eastAsia"/>
          <w:lang w:eastAsia="zh-CN"/>
        </w:rPr>
      </w:pPr>
    </w:p>
    <w:p w:rsidR="00403C97" w:rsidRDefault="00403C97">
      <w:pPr>
        <w:pStyle w:val="a3"/>
        <w:rPr>
          <w:rFonts w:eastAsiaTheme="minorEastAsia" w:hint="eastAsia"/>
          <w:lang w:eastAsia="zh-CN"/>
        </w:rPr>
      </w:pPr>
      <w:proofErr w:type="spellStart"/>
      <w:r>
        <w:rPr>
          <w:rFonts w:eastAsiaTheme="minorEastAsia" w:hint="eastAsia"/>
          <w:lang w:eastAsia="zh-CN"/>
        </w:rPr>
        <w:t>Hadoop</w:t>
      </w:r>
      <w:proofErr w:type="spellEnd"/>
      <w:r>
        <w:rPr>
          <w:rFonts w:eastAsiaTheme="minorEastAsia" w:hint="eastAsia"/>
          <w:lang w:eastAsia="zh-CN"/>
        </w:rPr>
        <w:t xml:space="preserve"> 2.x </w:t>
      </w:r>
      <w:proofErr w:type="spellStart"/>
      <w:r>
        <w:rPr>
          <w:rFonts w:eastAsiaTheme="minorEastAsia" w:hint="eastAsia"/>
          <w:lang w:eastAsia="zh-CN"/>
        </w:rPr>
        <w:t>introduceds</w:t>
      </w:r>
      <w:proofErr w:type="spellEnd"/>
      <w:r>
        <w:rPr>
          <w:rFonts w:eastAsiaTheme="minorEastAsia" w:hint="eastAsia"/>
          <w:lang w:eastAsia="zh-CN"/>
        </w:rPr>
        <w:t xml:space="preserve"> HDFS Federation (a federation of multiple Active </w:t>
      </w:r>
      <w:proofErr w:type="spellStart"/>
      <w:r>
        <w:rPr>
          <w:rFonts w:eastAsiaTheme="minorEastAsia" w:hint="eastAsia"/>
          <w:lang w:eastAsia="zh-CN"/>
        </w:rPr>
        <w:t>NameNodes</w:t>
      </w:r>
      <w:proofErr w:type="spellEnd"/>
      <w:r>
        <w:rPr>
          <w:rFonts w:eastAsiaTheme="minorEastAsia" w:hint="eastAsia"/>
          <w:lang w:eastAsia="zh-CN"/>
        </w:rPr>
        <w:t xml:space="preserve"> that statically partition/divide the </w:t>
      </w:r>
      <w:proofErr w:type="spellStart"/>
      <w:r>
        <w:rPr>
          <w:rFonts w:eastAsiaTheme="minorEastAsia" w:hint="eastAsia"/>
          <w:lang w:eastAsia="zh-CN"/>
        </w:rPr>
        <w:t>filesystem</w:t>
      </w:r>
      <w:proofErr w:type="spellEnd"/>
      <w:r>
        <w:rPr>
          <w:rFonts w:eastAsiaTheme="minorEastAsia" w:hint="eastAsia"/>
          <w:lang w:eastAsia="zh-CN"/>
        </w:rPr>
        <w:t xml:space="preserve"> namespace and each Active </w:t>
      </w:r>
      <w:proofErr w:type="spellStart"/>
      <w:r>
        <w:rPr>
          <w:rFonts w:eastAsiaTheme="minorEastAsia" w:hint="eastAsia"/>
          <w:lang w:eastAsia="zh-CN"/>
        </w:rPr>
        <w:t>NameNode</w:t>
      </w:r>
      <w:proofErr w:type="spellEnd"/>
      <w:r>
        <w:rPr>
          <w:rFonts w:eastAsiaTheme="minorEastAsia" w:hint="eastAsia"/>
          <w:lang w:eastAsia="zh-CN"/>
        </w:rPr>
        <w:t xml:space="preserve"> contain only one partition/portion), which allows a cluster to scale by adding more </w:t>
      </w:r>
      <w:proofErr w:type="spellStart"/>
      <w:r>
        <w:rPr>
          <w:rFonts w:eastAsiaTheme="minorEastAsia" w:hint="eastAsia"/>
          <w:lang w:eastAsia="zh-CN"/>
        </w:rPr>
        <w:t>NameNodes</w:t>
      </w:r>
      <w:proofErr w:type="spellEnd"/>
      <w:r>
        <w:rPr>
          <w:rFonts w:eastAsiaTheme="minorEastAsia" w:hint="eastAsia"/>
          <w:lang w:eastAsia="zh-CN"/>
        </w:rPr>
        <w:t xml:space="preserve"> horizontally, each of which manages a portion of the </w:t>
      </w:r>
      <w:proofErr w:type="spellStart"/>
      <w:r>
        <w:rPr>
          <w:rFonts w:eastAsiaTheme="minorEastAsia" w:hint="eastAsia"/>
          <w:lang w:eastAsia="zh-CN"/>
        </w:rPr>
        <w:t>filesystem</w:t>
      </w:r>
      <w:proofErr w:type="spellEnd"/>
      <w:r>
        <w:rPr>
          <w:rFonts w:eastAsiaTheme="minorEastAsia" w:hint="eastAsia"/>
          <w:lang w:eastAsia="zh-CN"/>
        </w:rPr>
        <w:t xml:space="preserve"> namespace. </w:t>
      </w:r>
    </w:p>
    <w:p w:rsidR="00403C97" w:rsidRDefault="00403C97">
      <w:pPr>
        <w:pStyle w:val="a3"/>
        <w:rPr>
          <w:rFonts w:eastAsiaTheme="minorEastAsia" w:hint="eastAsia"/>
          <w:lang w:eastAsia="zh-CN"/>
        </w:rPr>
      </w:pPr>
    </w:p>
    <w:p w:rsidR="00403C97" w:rsidRDefault="00912EB1">
      <w:pPr>
        <w:pStyle w:val="a3"/>
        <w:rPr>
          <w:rFonts w:eastAsiaTheme="minorEastAsia" w:hint="eastAsia"/>
          <w:lang w:eastAsia="zh-CN"/>
        </w:rPr>
      </w:pPr>
      <w:r>
        <w:rPr>
          <w:rFonts w:eastAsiaTheme="minorEastAsia" w:hint="eastAsia"/>
          <w:lang w:eastAsia="zh-CN"/>
        </w:rPr>
        <w:t xml:space="preserve">It has default 3 replicas of data to get high availability. </w:t>
      </w:r>
    </w:p>
    <w:p w:rsidR="00403C97" w:rsidRPr="00403C97" w:rsidRDefault="00403C97">
      <w:pPr>
        <w:pStyle w:val="a3"/>
        <w:rPr>
          <w:rFonts w:eastAsiaTheme="minorEastAsia" w:hint="eastAsia"/>
          <w:lang w:eastAsia="zh-CN"/>
        </w:rPr>
      </w:pPr>
    </w:p>
    <w:p w:rsidR="00F93213" w:rsidRDefault="00F93213">
      <w:pPr>
        <w:pStyle w:val="a3"/>
        <w:rPr>
          <w:sz w:val="20"/>
        </w:rPr>
      </w:pPr>
    </w:p>
    <w:p w:rsidR="00F93213" w:rsidRDefault="0001003A">
      <w:pPr>
        <w:pStyle w:val="Heading1"/>
        <w:spacing w:before="1"/>
      </w:pPr>
      <w:r>
        <w:t>HDFS  Command  Line Interface</w:t>
      </w:r>
    </w:p>
    <w:p w:rsidR="00F93213" w:rsidRDefault="00F93213">
      <w:pPr>
        <w:pStyle w:val="a3"/>
        <w:spacing w:before="4"/>
        <w:rPr>
          <w:rFonts w:ascii="Calibri Light"/>
        </w:rPr>
      </w:pPr>
    </w:p>
    <w:p w:rsidR="00F93213" w:rsidRDefault="0001003A">
      <w:pPr>
        <w:pStyle w:val="a3"/>
        <w:spacing w:before="1"/>
        <w:ind w:left="100" w:right="998"/>
      </w:pPr>
      <w:r>
        <w:t>1. Besides the commands mentioned in t</w:t>
      </w:r>
      <w:r>
        <w:t>he text, understand common file system shell commands: (No written answer required) https://hadoop.apache.org/docs/r2.7.2/hadoop-project-dist/hadoop- common/FileSystemShell.html</w:t>
      </w:r>
    </w:p>
    <w:p w:rsidR="00F93213" w:rsidRDefault="00F93213">
      <w:pPr>
        <w:pStyle w:val="a3"/>
      </w:pPr>
    </w:p>
    <w:p w:rsidR="00F93213" w:rsidRDefault="00F93213">
      <w:pPr>
        <w:pStyle w:val="a3"/>
        <w:rPr>
          <w:sz w:val="20"/>
        </w:rPr>
      </w:pPr>
    </w:p>
    <w:p w:rsidR="00F93213" w:rsidRDefault="0001003A">
      <w:pPr>
        <w:pStyle w:val="Heading1"/>
        <w:spacing w:before="1"/>
      </w:pPr>
      <w:r>
        <w:t>The Java</w:t>
      </w:r>
      <w:r>
        <w:rPr>
          <w:spacing w:val="62"/>
        </w:rPr>
        <w:t xml:space="preserve"> </w:t>
      </w:r>
      <w:r>
        <w:t>Interface</w:t>
      </w:r>
    </w:p>
    <w:p w:rsidR="00F93213" w:rsidRDefault="00F93213">
      <w:pPr>
        <w:pStyle w:val="a3"/>
        <w:spacing w:before="9"/>
        <w:rPr>
          <w:rFonts w:ascii="Calibri Light"/>
        </w:rPr>
      </w:pPr>
    </w:p>
    <w:p w:rsidR="00F93213" w:rsidRDefault="0001003A">
      <w:pPr>
        <w:pStyle w:val="a3"/>
        <w:ind w:left="100" w:right="131"/>
      </w:pPr>
      <w:r>
        <w:t>1. Understand the Java interface for interacting with HD</w:t>
      </w:r>
      <w:r>
        <w:t>FS. Go through the examples and try to understand the various classes involved. No written answer required.</w:t>
      </w:r>
    </w:p>
    <w:sectPr w:rsidR="00F93213" w:rsidSect="00F93213">
      <w:pgSz w:w="12240" w:h="15840"/>
      <w:pgMar w:top="1420" w:right="138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03A" w:rsidRDefault="0001003A" w:rsidP="002F53E4">
      <w:r>
        <w:separator/>
      </w:r>
    </w:p>
  </w:endnote>
  <w:endnote w:type="continuationSeparator" w:id="0">
    <w:p w:rsidR="0001003A" w:rsidRDefault="0001003A" w:rsidP="002F53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03A" w:rsidRDefault="0001003A" w:rsidP="002F53E4">
      <w:r>
        <w:separator/>
      </w:r>
    </w:p>
  </w:footnote>
  <w:footnote w:type="continuationSeparator" w:id="0">
    <w:p w:rsidR="0001003A" w:rsidRDefault="0001003A" w:rsidP="002F53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B4889"/>
    <w:multiLevelType w:val="hybridMultilevel"/>
    <w:tmpl w:val="EBA47540"/>
    <w:lvl w:ilvl="0" w:tplc="A55647D6">
      <w:start w:val="1"/>
      <w:numFmt w:val="decimal"/>
      <w:lvlText w:val="%1."/>
      <w:lvlJc w:val="left"/>
      <w:pPr>
        <w:ind w:left="140" w:hanging="237"/>
        <w:jc w:val="left"/>
      </w:pPr>
      <w:rPr>
        <w:rFonts w:ascii="Calibri" w:eastAsia="Calibri" w:hAnsi="Calibri" w:cs="Calibri" w:hint="default"/>
        <w:spacing w:val="-1"/>
        <w:w w:val="100"/>
        <w:sz w:val="24"/>
        <w:szCs w:val="24"/>
      </w:rPr>
    </w:lvl>
    <w:lvl w:ilvl="1" w:tplc="3906FCFC">
      <w:numFmt w:val="bullet"/>
      <w:lvlText w:val="•"/>
      <w:lvlJc w:val="left"/>
      <w:pPr>
        <w:ind w:left="1090" w:hanging="237"/>
      </w:pPr>
      <w:rPr>
        <w:rFonts w:hint="default"/>
      </w:rPr>
    </w:lvl>
    <w:lvl w:ilvl="2" w:tplc="1A84B6B8">
      <w:numFmt w:val="bullet"/>
      <w:lvlText w:val="•"/>
      <w:lvlJc w:val="left"/>
      <w:pPr>
        <w:ind w:left="2040" w:hanging="237"/>
      </w:pPr>
      <w:rPr>
        <w:rFonts w:hint="default"/>
      </w:rPr>
    </w:lvl>
    <w:lvl w:ilvl="3" w:tplc="41AE0862">
      <w:numFmt w:val="bullet"/>
      <w:lvlText w:val="•"/>
      <w:lvlJc w:val="left"/>
      <w:pPr>
        <w:ind w:left="2990" w:hanging="237"/>
      </w:pPr>
      <w:rPr>
        <w:rFonts w:hint="default"/>
      </w:rPr>
    </w:lvl>
    <w:lvl w:ilvl="4" w:tplc="E1C852FC">
      <w:numFmt w:val="bullet"/>
      <w:lvlText w:val="•"/>
      <w:lvlJc w:val="left"/>
      <w:pPr>
        <w:ind w:left="3940" w:hanging="237"/>
      </w:pPr>
      <w:rPr>
        <w:rFonts w:hint="default"/>
      </w:rPr>
    </w:lvl>
    <w:lvl w:ilvl="5" w:tplc="DF16F202">
      <w:numFmt w:val="bullet"/>
      <w:lvlText w:val="•"/>
      <w:lvlJc w:val="left"/>
      <w:pPr>
        <w:ind w:left="4890" w:hanging="237"/>
      </w:pPr>
      <w:rPr>
        <w:rFonts w:hint="default"/>
      </w:rPr>
    </w:lvl>
    <w:lvl w:ilvl="6" w:tplc="B706E196">
      <w:numFmt w:val="bullet"/>
      <w:lvlText w:val="•"/>
      <w:lvlJc w:val="left"/>
      <w:pPr>
        <w:ind w:left="5840" w:hanging="237"/>
      </w:pPr>
      <w:rPr>
        <w:rFonts w:hint="default"/>
      </w:rPr>
    </w:lvl>
    <w:lvl w:ilvl="7" w:tplc="C6E4A81C">
      <w:numFmt w:val="bullet"/>
      <w:lvlText w:val="•"/>
      <w:lvlJc w:val="left"/>
      <w:pPr>
        <w:ind w:left="6790" w:hanging="237"/>
      </w:pPr>
      <w:rPr>
        <w:rFonts w:hint="default"/>
      </w:rPr>
    </w:lvl>
    <w:lvl w:ilvl="8" w:tplc="EB747264">
      <w:numFmt w:val="bullet"/>
      <w:lvlText w:val="•"/>
      <w:lvlJc w:val="left"/>
      <w:pPr>
        <w:ind w:left="7740" w:hanging="237"/>
      </w:pPr>
      <w:rPr>
        <w:rFonts w:hint="default"/>
      </w:rPr>
    </w:lvl>
  </w:abstractNum>
  <w:abstractNum w:abstractNumId="1">
    <w:nsid w:val="653C03A0"/>
    <w:multiLevelType w:val="hybridMultilevel"/>
    <w:tmpl w:val="6A36EFE6"/>
    <w:lvl w:ilvl="0" w:tplc="3F4E11DC">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2">
    <w:nsid w:val="690A713E"/>
    <w:multiLevelType w:val="hybridMultilevel"/>
    <w:tmpl w:val="42FE7418"/>
    <w:lvl w:ilvl="0" w:tplc="2FBA5AD2">
      <w:start w:val="1"/>
      <w:numFmt w:val="decimal"/>
      <w:lvlText w:val="%1."/>
      <w:lvlJc w:val="left"/>
      <w:pPr>
        <w:ind w:left="140" w:hanging="237"/>
        <w:jc w:val="left"/>
      </w:pPr>
      <w:rPr>
        <w:rFonts w:ascii="Calibri" w:eastAsia="Calibri" w:hAnsi="Calibri" w:cs="Calibri" w:hint="default"/>
        <w:spacing w:val="-1"/>
        <w:w w:val="100"/>
        <w:sz w:val="24"/>
        <w:szCs w:val="24"/>
      </w:rPr>
    </w:lvl>
    <w:lvl w:ilvl="1" w:tplc="99F02E06">
      <w:numFmt w:val="bullet"/>
      <w:lvlText w:val="•"/>
      <w:lvlJc w:val="left"/>
      <w:pPr>
        <w:ind w:left="1090" w:hanging="237"/>
      </w:pPr>
      <w:rPr>
        <w:rFonts w:hint="default"/>
      </w:rPr>
    </w:lvl>
    <w:lvl w:ilvl="2" w:tplc="EFA40DFC">
      <w:numFmt w:val="bullet"/>
      <w:lvlText w:val="•"/>
      <w:lvlJc w:val="left"/>
      <w:pPr>
        <w:ind w:left="2040" w:hanging="237"/>
      </w:pPr>
      <w:rPr>
        <w:rFonts w:hint="default"/>
      </w:rPr>
    </w:lvl>
    <w:lvl w:ilvl="3" w:tplc="D138FF86">
      <w:numFmt w:val="bullet"/>
      <w:lvlText w:val="•"/>
      <w:lvlJc w:val="left"/>
      <w:pPr>
        <w:ind w:left="2990" w:hanging="237"/>
      </w:pPr>
      <w:rPr>
        <w:rFonts w:hint="default"/>
      </w:rPr>
    </w:lvl>
    <w:lvl w:ilvl="4" w:tplc="54BAC98A">
      <w:numFmt w:val="bullet"/>
      <w:lvlText w:val="•"/>
      <w:lvlJc w:val="left"/>
      <w:pPr>
        <w:ind w:left="3940" w:hanging="237"/>
      </w:pPr>
      <w:rPr>
        <w:rFonts w:hint="default"/>
      </w:rPr>
    </w:lvl>
    <w:lvl w:ilvl="5" w:tplc="3D50AC92">
      <w:numFmt w:val="bullet"/>
      <w:lvlText w:val="•"/>
      <w:lvlJc w:val="left"/>
      <w:pPr>
        <w:ind w:left="4890" w:hanging="237"/>
      </w:pPr>
      <w:rPr>
        <w:rFonts w:hint="default"/>
      </w:rPr>
    </w:lvl>
    <w:lvl w:ilvl="6" w:tplc="CE02D32A">
      <w:numFmt w:val="bullet"/>
      <w:lvlText w:val="•"/>
      <w:lvlJc w:val="left"/>
      <w:pPr>
        <w:ind w:left="5840" w:hanging="237"/>
      </w:pPr>
      <w:rPr>
        <w:rFonts w:hint="default"/>
      </w:rPr>
    </w:lvl>
    <w:lvl w:ilvl="7" w:tplc="90C67754">
      <w:numFmt w:val="bullet"/>
      <w:lvlText w:val="•"/>
      <w:lvlJc w:val="left"/>
      <w:pPr>
        <w:ind w:left="6790" w:hanging="237"/>
      </w:pPr>
      <w:rPr>
        <w:rFonts w:hint="default"/>
      </w:rPr>
    </w:lvl>
    <w:lvl w:ilvl="8" w:tplc="414675EA">
      <w:numFmt w:val="bullet"/>
      <w:lvlText w:val="•"/>
      <w:lvlJc w:val="left"/>
      <w:pPr>
        <w:ind w:left="7740" w:hanging="237"/>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useFELayout/>
  </w:compat>
  <w:rsids>
    <w:rsidRoot w:val="00F93213"/>
    <w:rsid w:val="0001003A"/>
    <w:rsid w:val="002F53E4"/>
    <w:rsid w:val="00403C97"/>
    <w:rsid w:val="004A1C7E"/>
    <w:rsid w:val="004E4444"/>
    <w:rsid w:val="008266AE"/>
    <w:rsid w:val="00912EB1"/>
    <w:rsid w:val="00A5428A"/>
    <w:rsid w:val="00CF3460"/>
    <w:rsid w:val="00F932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93213"/>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F93213"/>
    <w:tblPr>
      <w:tblInd w:w="0" w:type="dxa"/>
      <w:tblCellMar>
        <w:top w:w="0" w:type="dxa"/>
        <w:left w:w="0" w:type="dxa"/>
        <w:bottom w:w="0" w:type="dxa"/>
        <w:right w:w="0" w:type="dxa"/>
      </w:tblCellMar>
    </w:tblPr>
  </w:style>
  <w:style w:type="paragraph" w:styleId="a3">
    <w:name w:val="Body Text"/>
    <w:basedOn w:val="a"/>
    <w:uiPriority w:val="1"/>
    <w:qFormat/>
    <w:rsid w:val="00F93213"/>
    <w:rPr>
      <w:sz w:val="24"/>
      <w:szCs w:val="24"/>
    </w:rPr>
  </w:style>
  <w:style w:type="paragraph" w:customStyle="1" w:styleId="Heading1">
    <w:name w:val="Heading 1"/>
    <w:basedOn w:val="a"/>
    <w:uiPriority w:val="1"/>
    <w:qFormat/>
    <w:rsid w:val="00F93213"/>
    <w:pPr>
      <w:ind w:left="100" w:right="106"/>
      <w:outlineLvl w:val="1"/>
    </w:pPr>
    <w:rPr>
      <w:rFonts w:ascii="Calibri Light" w:eastAsia="Calibri Light" w:hAnsi="Calibri Light" w:cs="Calibri Light"/>
      <w:sz w:val="31"/>
      <w:szCs w:val="31"/>
    </w:rPr>
  </w:style>
  <w:style w:type="paragraph" w:styleId="a4">
    <w:name w:val="List Paragraph"/>
    <w:basedOn w:val="a"/>
    <w:uiPriority w:val="1"/>
    <w:qFormat/>
    <w:rsid w:val="00F93213"/>
    <w:pPr>
      <w:ind w:left="140"/>
    </w:pPr>
  </w:style>
  <w:style w:type="paragraph" w:customStyle="1" w:styleId="TableParagraph">
    <w:name w:val="Table Paragraph"/>
    <w:basedOn w:val="a"/>
    <w:uiPriority w:val="1"/>
    <w:qFormat/>
    <w:rsid w:val="00F93213"/>
  </w:style>
  <w:style w:type="paragraph" w:styleId="a5">
    <w:name w:val="header"/>
    <w:basedOn w:val="a"/>
    <w:link w:val="Char"/>
    <w:uiPriority w:val="99"/>
    <w:semiHidden/>
    <w:unhideWhenUsed/>
    <w:rsid w:val="002F53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2F53E4"/>
    <w:rPr>
      <w:rFonts w:ascii="Calibri" w:eastAsia="Calibri" w:hAnsi="Calibri" w:cs="Calibri"/>
      <w:sz w:val="18"/>
      <w:szCs w:val="18"/>
    </w:rPr>
  </w:style>
  <w:style w:type="paragraph" w:styleId="a6">
    <w:name w:val="footer"/>
    <w:basedOn w:val="a"/>
    <w:link w:val="Char0"/>
    <w:uiPriority w:val="99"/>
    <w:semiHidden/>
    <w:unhideWhenUsed/>
    <w:rsid w:val="002F53E4"/>
    <w:pPr>
      <w:tabs>
        <w:tab w:val="center" w:pos="4153"/>
        <w:tab w:val="right" w:pos="8306"/>
      </w:tabs>
      <w:snapToGrid w:val="0"/>
    </w:pPr>
    <w:rPr>
      <w:sz w:val="18"/>
      <w:szCs w:val="18"/>
    </w:rPr>
  </w:style>
  <w:style w:type="character" w:customStyle="1" w:styleId="Char0">
    <w:name w:val="页脚 Char"/>
    <w:basedOn w:val="a0"/>
    <w:link w:val="a6"/>
    <w:uiPriority w:val="99"/>
    <w:semiHidden/>
    <w:rsid w:val="002F53E4"/>
    <w:rPr>
      <w:rFonts w:ascii="Calibri" w:eastAsia="Calibri" w:hAnsi="Calibri" w:cs="Calibr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2017-09-04T19:55:00Z</dcterms:created>
  <dcterms:modified xsi:type="dcterms:W3CDTF">2017-09-04T10:01:00Z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2017-09-04T00:00:00Z</vt:filetime>
  </property>
</Properties>
</file>