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F6F" w:rsidRDefault="008C1220">
      <w:pPr>
        <w:tabs>
          <w:tab w:val="left" w:pos="2306"/>
          <w:tab w:val="left" w:pos="9534"/>
        </w:tabs>
        <w:spacing w:before="62"/>
        <w:ind w:left="110"/>
        <w:rPr>
          <w:rFonts w:ascii="Times New Roman"/>
          <w:sz w:val="56"/>
        </w:rPr>
      </w:pPr>
      <w:r>
        <w:rPr>
          <w:rFonts w:ascii="Times New Roman"/>
          <w:sz w:val="56"/>
          <w:u w:val="single"/>
        </w:rPr>
        <w:t xml:space="preserve"> </w:t>
      </w:r>
      <w:r>
        <w:rPr>
          <w:rFonts w:ascii="Times New Roman"/>
          <w:sz w:val="56"/>
          <w:u w:val="single"/>
        </w:rPr>
        <w:tab/>
      </w:r>
      <w:r>
        <w:rPr>
          <w:rFonts w:ascii="Times New Roman"/>
          <w:spacing w:val="-9"/>
          <w:sz w:val="56"/>
          <w:u w:val="single"/>
        </w:rPr>
        <w:t>NOSQL</w:t>
      </w:r>
      <w:r>
        <w:rPr>
          <w:rFonts w:ascii="Times New Roman"/>
          <w:spacing w:val="-33"/>
          <w:sz w:val="56"/>
          <w:u w:val="single"/>
        </w:rPr>
        <w:t xml:space="preserve"> </w:t>
      </w:r>
      <w:r>
        <w:rPr>
          <w:rFonts w:ascii="Times New Roman"/>
          <w:spacing w:val="-22"/>
          <w:sz w:val="56"/>
          <w:u w:val="single"/>
        </w:rPr>
        <w:t>DATABASES</w:t>
      </w:r>
      <w:r>
        <w:rPr>
          <w:rFonts w:ascii="Times New Roman"/>
          <w:spacing w:val="-22"/>
          <w:sz w:val="56"/>
          <w:u w:val="single"/>
        </w:rPr>
        <w:tab/>
      </w:r>
    </w:p>
    <w:p w:rsidR="00562F6F" w:rsidRDefault="00562F6F">
      <w:pPr>
        <w:pStyle w:val="a3"/>
        <w:spacing w:before="3"/>
        <w:ind w:left="0"/>
        <w:rPr>
          <w:rFonts w:ascii="Times New Roman"/>
          <w:sz w:val="19"/>
        </w:rPr>
      </w:pPr>
    </w:p>
    <w:p w:rsidR="00562F6F" w:rsidRDefault="008C1220">
      <w:pPr>
        <w:pStyle w:val="a3"/>
        <w:spacing w:before="100" w:line="242" w:lineRule="auto"/>
      </w:pPr>
      <w:r>
        <w:t>Answer the questions below by reading indicated sections of the paper "NoSQL Databases" that can be downloaded from:</w:t>
      </w:r>
    </w:p>
    <w:p w:rsidR="00562F6F" w:rsidRDefault="00562F6F">
      <w:pPr>
        <w:pStyle w:val="a3"/>
        <w:spacing w:line="286" w:lineRule="exact"/>
      </w:pPr>
      <w:hyperlink r:id="rId5">
        <w:r w:rsidR="008C1220">
          <w:t>http://www.christof-strauch.de/nosqldbs.pdf</w:t>
        </w:r>
      </w:hyperlink>
    </w:p>
    <w:p w:rsidR="00562F6F" w:rsidRDefault="00562F6F">
      <w:pPr>
        <w:pStyle w:val="a3"/>
        <w:ind w:left="0"/>
        <w:rPr>
          <w:sz w:val="28"/>
        </w:rPr>
      </w:pPr>
    </w:p>
    <w:p w:rsidR="00562F6F" w:rsidRDefault="00562F6F">
      <w:pPr>
        <w:pStyle w:val="a3"/>
        <w:spacing w:before="8"/>
        <w:ind w:left="0"/>
        <w:rPr>
          <w:sz w:val="39"/>
        </w:rPr>
      </w:pPr>
    </w:p>
    <w:p w:rsidR="00562F6F" w:rsidRDefault="008C1220">
      <w:pPr>
        <w:pStyle w:val="Heading1"/>
      </w:pPr>
      <w:bookmarkStart w:id="0" w:name="Chapter_2"/>
      <w:bookmarkEnd w:id="0"/>
      <w:r>
        <w:rPr>
          <w:u w:val="single"/>
        </w:rPr>
        <w:t>Chapter 2</w:t>
      </w:r>
    </w:p>
    <w:p w:rsidR="00562F6F" w:rsidRDefault="00562F6F">
      <w:pPr>
        <w:pStyle w:val="a3"/>
        <w:ind w:left="0"/>
        <w:rPr>
          <w:rFonts w:ascii="Calibri Light"/>
          <w:sz w:val="16"/>
        </w:rPr>
      </w:pPr>
    </w:p>
    <w:p w:rsidR="00562F6F" w:rsidRDefault="008C1220">
      <w:pPr>
        <w:pStyle w:val="a3"/>
        <w:spacing w:before="103" w:line="237" w:lineRule="auto"/>
        <w:ind w:right="280"/>
      </w:pPr>
      <w:r>
        <w:t>1. What are some of the reasons that led to the development of NoSQL databases? Write your answer in bullet points and explain each point briefly.</w:t>
      </w:r>
    </w:p>
    <w:p w:rsidR="00562F6F" w:rsidRDefault="00562F6F">
      <w:pPr>
        <w:pStyle w:val="a3"/>
        <w:ind w:left="0"/>
        <w:rPr>
          <w:sz w:val="28"/>
        </w:rPr>
      </w:pPr>
    </w:p>
    <w:p w:rsidR="00B40EEA" w:rsidRDefault="00B40EEA" w:rsidP="00B40EEA">
      <w:pPr>
        <w:adjustRightInd w:val="0"/>
        <w:rPr>
          <w:rFonts w:ascii="LMSans10-Regular" w:eastAsiaTheme="minorEastAsia" w:hAnsi="LMSans10-Regular" w:cs="LMSans10-Regular"/>
          <w:lang w:bidi="ar-SA"/>
        </w:rPr>
      </w:pPr>
      <w:r>
        <w:rPr>
          <w:rFonts w:eastAsiaTheme="minorEastAsia" w:hint="eastAsia"/>
          <w:sz w:val="39"/>
          <w:lang w:eastAsia="zh-CN"/>
        </w:rPr>
        <w:t xml:space="preserve"> </w:t>
      </w:r>
      <w:r w:rsidRPr="00B40EEA">
        <w:rPr>
          <w:rFonts w:eastAsiaTheme="minorEastAsia" w:hint="eastAsia"/>
          <w:sz w:val="24"/>
          <w:lang w:eastAsia="zh-CN"/>
        </w:rPr>
        <w:tab/>
        <w:t>A</w:t>
      </w:r>
      <w:r>
        <w:rPr>
          <w:rFonts w:eastAsiaTheme="minorEastAsia" w:hint="eastAsia"/>
          <w:lang w:eastAsia="zh-CN"/>
        </w:rPr>
        <w:t xml:space="preserve">voidance of Unneeded Complexity </w:t>
      </w:r>
      <w:r>
        <w:rPr>
          <w:rFonts w:ascii="LMSans10-Regular" w:eastAsiaTheme="minorEastAsia" w:hAnsi="LMSans10-Regular" w:cs="LMSans10-Regular"/>
          <w:lang w:bidi="ar-SA"/>
        </w:rPr>
        <w:t>Relational databases provide a variety of features and strict data</w:t>
      </w:r>
    </w:p>
    <w:p w:rsidR="00B40EEA" w:rsidRDefault="00B40EEA" w:rsidP="00B40EEA">
      <w:pPr>
        <w:adjustRightInd w:val="0"/>
        <w:rPr>
          <w:rFonts w:ascii="LMSans10-Regular" w:eastAsiaTheme="minorEastAsia" w:hAnsi="LMSans10-Regular" w:cs="LMSans10-Regular"/>
          <w:lang w:bidi="ar-SA"/>
        </w:rPr>
      </w:pPr>
      <w:r>
        <w:rPr>
          <w:rFonts w:ascii="LMSans10-Regular" w:eastAsiaTheme="minorEastAsia" w:hAnsi="LMSans10-Regular" w:cs="LMSans10-Regular"/>
          <w:lang w:bidi="ar-SA"/>
        </w:rPr>
        <w:t xml:space="preserve">consistency. But this rich feature set and the ACID properties implemented by </w:t>
      </w:r>
      <w:proofErr w:type="spellStart"/>
      <w:r>
        <w:rPr>
          <w:rFonts w:ascii="LMSans10-Regular" w:eastAsiaTheme="minorEastAsia" w:hAnsi="LMSans10-Regular" w:cs="LMSans10-Regular"/>
          <w:lang w:bidi="ar-SA"/>
        </w:rPr>
        <w:t>RDBMSs</w:t>
      </w:r>
      <w:proofErr w:type="spellEnd"/>
      <w:r>
        <w:rPr>
          <w:rFonts w:ascii="LMSans10-Regular" w:eastAsiaTheme="minorEastAsia" w:hAnsi="LMSans10-Regular" w:cs="LMSans10-Regular"/>
          <w:lang w:bidi="ar-SA"/>
        </w:rPr>
        <w:t xml:space="preserve"> might be more</w:t>
      </w:r>
    </w:p>
    <w:p w:rsidR="00562F6F" w:rsidRDefault="00B40EEA" w:rsidP="00B40EEA">
      <w:pPr>
        <w:pStyle w:val="a3"/>
        <w:spacing w:before="9"/>
        <w:ind w:left="0"/>
        <w:rPr>
          <w:rFonts w:ascii="LMSans10-Regular" w:eastAsiaTheme="minorEastAsia" w:hAnsi="LMSans10-Regular" w:cs="LMSans10-Regular" w:hint="eastAsia"/>
          <w:lang w:eastAsia="zh-CN" w:bidi="ar-SA"/>
        </w:rPr>
      </w:pPr>
      <w:r>
        <w:rPr>
          <w:rFonts w:ascii="LMSans10-Regular" w:eastAsiaTheme="minorEastAsia" w:hAnsi="LMSans10-Regular" w:cs="LMSans10-Regular"/>
          <w:lang w:bidi="ar-SA"/>
        </w:rPr>
        <w:t>than necessary for particular applications and use cases</w:t>
      </w:r>
    </w:p>
    <w:p w:rsidR="00B40EEA" w:rsidRDefault="00B40EEA" w:rsidP="00B40EEA">
      <w:pPr>
        <w:pStyle w:val="a3"/>
        <w:spacing w:before="9"/>
        <w:ind w:left="0"/>
        <w:rPr>
          <w:rFonts w:eastAsiaTheme="minorEastAsia" w:hint="eastAsia"/>
          <w:lang w:eastAsia="zh-CN"/>
        </w:rPr>
      </w:pPr>
    </w:p>
    <w:p w:rsidR="00B40EEA" w:rsidRDefault="00B40EEA" w:rsidP="00B40EEA">
      <w:pPr>
        <w:adjustRightInd w:val="0"/>
        <w:rPr>
          <w:rFonts w:ascii="LMSans10-Regular" w:eastAsiaTheme="minorEastAsia" w:hAnsi="LMSans10-Regular" w:cs="LMSans10-Regular" w:hint="eastAsia"/>
          <w:color w:val="000000"/>
          <w:lang w:eastAsia="zh-CN" w:bidi="ar-SA"/>
        </w:rPr>
      </w:pPr>
      <w:r>
        <w:rPr>
          <w:rFonts w:eastAsiaTheme="minorEastAsia" w:hint="eastAsia"/>
          <w:lang w:eastAsia="zh-CN"/>
        </w:rPr>
        <w:tab/>
        <w:t xml:space="preserve">High Throughput </w:t>
      </w:r>
      <w:r>
        <w:rPr>
          <w:rFonts w:ascii="LMSans10-Regular" w:eastAsiaTheme="minorEastAsia" w:hAnsi="LMSans10-Regular" w:cs="LMSans10-Regular"/>
          <w:color w:val="000000"/>
          <w:lang w:bidi="ar-SA"/>
        </w:rPr>
        <w:t>Some NoSQL databases provide a significantly higher data throughput than traditional</w:t>
      </w:r>
      <w:r>
        <w:rPr>
          <w:rFonts w:ascii="LMSans10-Regular" w:eastAsiaTheme="minorEastAsia" w:hAnsi="LMSans10-Regular" w:cs="LMSans10-Regular" w:hint="eastAsia"/>
          <w:color w:val="000000"/>
          <w:lang w:eastAsia="zh-CN" w:bidi="ar-SA"/>
        </w:rPr>
        <w:t xml:space="preserve"> </w:t>
      </w:r>
      <w:proofErr w:type="spellStart"/>
      <w:r>
        <w:rPr>
          <w:rFonts w:ascii="LMSans10-Regular" w:eastAsiaTheme="minorEastAsia" w:hAnsi="LMSans10-Regular" w:cs="LMSans10-Regular"/>
          <w:color w:val="000000"/>
          <w:lang w:bidi="ar-SA"/>
        </w:rPr>
        <w:t>RDBMSs</w:t>
      </w:r>
      <w:proofErr w:type="spellEnd"/>
      <w:r>
        <w:rPr>
          <w:rFonts w:ascii="LMSans10-Regular" w:eastAsiaTheme="minorEastAsia" w:hAnsi="LMSans10-Regular" w:cs="LMSans10-Regular"/>
          <w:color w:val="000000"/>
          <w:lang w:bidi="ar-SA"/>
        </w:rPr>
        <w:t xml:space="preserve">. For instance, the column-store </w:t>
      </w:r>
      <w:proofErr w:type="spellStart"/>
      <w:r>
        <w:rPr>
          <w:rFonts w:ascii="LMSans10-Regular" w:eastAsiaTheme="minorEastAsia" w:hAnsi="LMSans10-Regular" w:cs="LMSans10-Regular"/>
          <w:color w:val="000000"/>
          <w:lang w:bidi="ar-SA"/>
        </w:rPr>
        <w:t>Hypertable</w:t>
      </w:r>
      <w:proofErr w:type="spellEnd"/>
      <w:r>
        <w:rPr>
          <w:rFonts w:ascii="LMSans10-Regular" w:eastAsiaTheme="minorEastAsia" w:hAnsi="LMSans10-Regular" w:cs="LMSans10-Regular"/>
          <w:color w:val="000000"/>
          <w:lang w:bidi="ar-SA"/>
        </w:rPr>
        <w:t xml:space="preserve"> which pursues Google’s </w:t>
      </w:r>
      <w:proofErr w:type="spellStart"/>
      <w:r>
        <w:rPr>
          <w:rFonts w:ascii="LMSans10-Regular" w:eastAsiaTheme="minorEastAsia" w:hAnsi="LMSans10-Regular" w:cs="LMSans10-Regular"/>
          <w:color w:val="000000"/>
          <w:lang w:bidi="ar-SA"/>
        </w:rPr>
        <w:t>Bigtable</w:t>
      </w:r>
      <w:proofErr w:type="spellEnd"/>
      <w:r>
        <w:rPr>
          <w:rFonts w:ascii="LMSans10-Regular" w:eastAsiaTheme="minorEastAsia" w:hAnsi="LMSans10-Regular" w:cs="LMSans10-Regular"/>
          <w:color w:val="000000"/>
          <w:lang w:bidi="ar-SA"/>
        </w:rPr>
        <w:t xml:space="preserve"> approach allows the</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 xml:space="preserve">local search engine </w:t>
      </w:r>
      <w:proofErr w:type="spellStart"/>
      <w:r>
        <w:rPr>
          <w:rFonts w:ascii="LMSans10-Regular" w:eastAsiaTheme="minorEastAsia" w:hAnsi="LMSans10-Regular" w:cs="LMSans10-Regular"/>
          <w:color w:val="000000"/>
          <w:lang w:bidi="ar-SA"/>
        </w:rPr>
        <w:t>Zvent</w:t>
      </w:r>
      <w:proofErr w:type="spellEnd"/>
      <w:r>
        <w:rPr>
          <w:rFonts w:ascii="LMSans10-Regular" w:eastAsiaTheme="minorEastAsia" w:hAnsi="LMSans10-Regular" w:cs="LMSans10-Regular"/>
          <w:color w:val="000000"/>
          <w:lang w:bidi="ar-SA"/>
        </w:rPr>
        <w:t xml:space="preserve"> to store one billion data cells per day. To give another example, Google</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 xml:space="preserve">is able to process 20 </w:t>
      </w:r>
      <w:proofErr w:type="spellStart"/>
      <w:r>
        <w:rPr>
          <w:rFonts w:ascii="LMSans10-Regular" w:eastAsiaTheme="minorEastAsia" w:hAnsi="LMSans10-Regular" w:cs="LMSans10-Regular"/>
          <w:color w:val="000000"/>
          <w:lang w:bidi="ar-SA"/>
        </w:rPr>
        <w:t>petabyte</w:t>
      </w:r>
      <w:proofErr w:type="spellEnd"/>
      <w:r>
        <w:rPr>
          <w:rFonts w:ascii="LMSans10-Regular" w:eastAsiaTheme="minorEastAsia" w:hAnsi="LMSans10-Regular" w:cs="LMSans10-Regular"/>
          <w:color w:val="000000"/>
          <w:lang w:bidi="ar-SA"/>
        </w:rPr>
        <w:t xml:space="preserve"> a day stored in </w:t>
      </w:r>
      <w:proofErr w:type="spellStart"/>
      <w:r>
        <w:rPr>
          <w:rFonts w:ascii="LMSans10-Regular" w:eastAsiaTheme="minorEastAsia" w:hAnsi="LMSans10-Regular" w:cs="LMSans10-Regular"/>
          <w:color w:val="000000"/>
          <w:lang w:bidi="ar-SA"/>
        </w:rPr>
        <w:t>Bigtable</w:t>
      </w:r>
      <w:proofErr w:type="spellEnd"/>
      <w:r>
        <w:rPr>
          <w:rFonts w:ascii="LMSans10-Regular" w:eastAsiaTheme="minorEastAsia" w:hAnsi="LMSans10-Regular" w:cs="LMSans10-Regular"/>
          <w:color w:val="000000"/>
          <w:lang w:bidi="ar-SA"/>
        </w:rPr>
        <w:t xml:space="preserve"> via it’s MapReduce approac</w:t>
      </w:r>
      <w:r>
        <w:rPr>
          <w:rFonts w:ascii="LMSans10-Regular" w:eastAsiaTheme="minorEastAsia" w:hAnsi="LMSans10-Regular" w:cs="LMSans10-Regular" w:hint="eastAsia"/>
          <w:color w:val="000000"/>
          <w:lang w:eastAsia="zh-CN" w:bidi="ar-SA"/>
        </w:rPr>
        <w:t>h</w:t>
      </w:r>
      <w:r>
        <w:rPr>
          <w:rFonts w:ascii="LMSans10-Regular" w:eastAsiaTheme="minorEastAsia" w:hAnsi="LMSans10-Regular" w:cs="LMSans10-Regular"/>
          <w:color w:val="000000"/>
          <w:lang w:bidi="ar-SA"/>
        </w:rPr>
        <w:t>.</w:t>
      </w:r>
    </w:p>
    <w:p w:rsidR="00B40EEA" w:rsidRDefault="00B40EEA" w:rsidP="00B40EEA">
      <w:pPr>
        <w:adjustRightInd w:val="0"/>
        <w:rPr>
          <w:rFonts w:eastAsiaTheme="minorEastAsia" w:hint="eastAsia"/>
          <w:lang w:eastAsia="zh-CN"/>
        </w:rPr>
      </w:pPr>
    </w:p>
    <w:p w:rsidR="00B40EEA" w:rsidRDefault="00B40EEA" w:rsidP="00B40EEA">
      <w:pPr>
        <w:adjustRightInd w:val="0"/>
        <w:rPr>
          <w:rFonts w:ascii="LMSans10-Regular" w:eastAsiaTheme="minorEastAsia" w:hAnsi="LMSans10-Regular" w:cs="LMSans10-Regular"/>
          <w:color w:val="000000"/>
          <w:lang w:bidi="ar-SA"/>
        </w:rPr>
      </w:pPr>
      <w:r>
        <w:rPr>
          <w:rFonts w:eastAsiaTheme="minorEastAsia" w:hint="eastAsia"/>
          <w:lang w:eastAsia="zh-CN"/>
        </w:rPr>
        <w:tab/>
        <w:t xml:space="preserve">Horizontal Scalability and Running on Commodity Hardware </w:t>
      </w:r>
      <w:r>
        <w:rPr>
          <w:rFonts w:ascii="LMSans10-Regular" w:eastAsiaTheme="minorEastAsia" w:hAnsi="LMSans10-Regular" w:cs="LMSans10-Regular"/>
          <w:color w:val="000000"/>
          <w:lang w:bidi="ar-SA"/>
        </w:rPr>
        <w:t>“Definitely, the volume of data is</w:t>
      </w:r>
    </w:p>
    <w:p w:rsidR="00B40EEA" w:rsidRDefault="00B40EEA" w:rsidP="00B40EEA">
      <w:pPr>
        <w:adjustRightInd w:val="0"/>
        <w:rPr>
          <w:rFonts w:ascii="LMSans10-Regular" w:eastAsiaTheme="minorEastAsia" w:hAnsi="LMSans10-Regular" w:cs="LMSans10-Regular"/>
          <w:color w:val="000000"/>
          <w:lang w:bidi="ar-SA"/>
        </w:rPr>
      </w:pPr>
      <w:r>
        <w:rPr>
          <w:rFonts w:ascii="LMSans10-Regular" w:eastAsiaTheme="minorEastAsia" w:hAnsi="LMSans10-Regular" w:cs="LMSans10-Regular"/>
          <w:color w:val="000000"/>
          <w:lang w:bidi="ar-SA"/>
        </w:rPr>
        <w:t xml:space="preserve">getting so huge that people are looking at other technologies”, says Jon Travis, an engineer at </w:t>
      </w:r>
      <w:proofErr w:type="spellStart"/>
      <w:r>
        <w:rPr>
          <w:rFonts w:ascii="LMSans10-Regular" w:eastAsiaTheme="minorEastAsia" w:hAnsi="LMSans10-Regular" w:cs="LMSans10-Regular"/>
          <w:color w:val="000000"/>
          <w:lang w:bidi="ar-SA"/>
        </w:rPr>
        <w:t>SpringSource</w:t>
      </w:r>
      <w:proofErr w:type="spellEnd"/>
      <w:r>
        <w:rPr>
          <w:rFonts w:ascii="LMSans10-Regular" w:eastAsiaTheme="minorEastAsia" w:hAnsi="LMSans10-Regular" w:cs="LMSans10-Regular"/>
          <w:color w:val="000000"/>
          <w:lang w:bidi="ar-SA"/>
        </w:rPr>
        <w:t>. Blogger Jonathan Ellis agrees with this notion by mentioning three problem areas of</w:t>
      </w:r>
    </w:p>
    <w:p w:rsidR="00B40EEA" w:rsidRDefault="00B40EEA" w:rsidP="00B40EEA">
      <w:pPr>
        <w:pStyle w:val="a3"/>
        <w:spacing w:before="9"/>
        <w:ind w:left="0"/>
        <w:rPr>
          <w:rFonts w:ascii="LMSans10-Regular" w:eastAsiaTheme="minorEastAsia" w:hAnsi="LMSans10-Regular" w:cs="LMSans10-Regular" w:hint="eastAsia"/>
          <w:color w:val="000000"/>
          <w:lang w:eastAsia="zh-CN" w:bidi="ar-SA"/>
        </w:rPr>
      </w:pPr>
      <w:r>
        <w:rPr>
          <w:rFonts w:ascii="LMSans10-Regular" w:eastAsiaTheme="minorEastAsia" w:hAnsi="LMSans10-Regular" w:cs="LMSans10-Regular"/>
          <w:color w:val="000000"/>
          <w:lang w:bidi="ar-SA"/>
        </w:rPr>
        <w:t>current relational databases that NoSQL databases are trying to address</w:t>
      </w:r>
      <w:r>
        <w:rPr>
          <w:rFonts w:ascii="LMSans10-Regular" w:eastAsiaTheme="minorEastAsia" w:hAnsi="LMSans10-Regular" w:cs="LMSans10-Regular" w:hint="eastAsia"/>
          <w:color w:val="000000"/>
          <w:lang w:eastAsia="zh-CN" w:bidi="ar-SA"/>
        </w:rPr>
        <w:t>:</w:t>
      </w:r>
    </w:p>
    <w:p w:rsidR="00B40EEA" w:rsidRDefault="00B40EEA" w:rsidP="00B40EEA">
      <w:pPr>
        <w:adjustRightInd w:val="0"/>
        <w:rPr>
          <w:rFonts w:ascii="LMSans10-Regular" w:eastAsiaTheme="minorEastAsia" w:hAnsi="LMSans10-Regular" w:cs="LMSans10-Regular"/>
          <w:color w:val="000033"/>
          <w:lang w:bidi="ar-SA"/>
        </w:rPr>
      </w:pPr>
      <w:r>
        <w:rPr>
          <w:rFonts w:ascii="LMSans10-Regular" w:eastAsiaTheme="minorEastAsia" w:hAnsi="LMSans10-Regular" w:cs="LMSans10-Regular"/>
          <w:color w:val="000000"/>
          <w:lang w:bidi="ar-SA"/>
        </w:rPr>
        <w:t xml:space="preserve">1. Scale out data (e. g. </w:t>
      </w:r>
      <w:r>
        <w:rPr>
          <w:rFonts w:ascii="LMSans10-Regular" w:eastAsiaTheme="minorEastAsia" w:hAnsi="LMSans10-Regular" w:cs="LMSans10-Regular"/>
          <w:color w:val="000033"/>
          <w:lang w:bidi="ar-SA"/>
        </w:rPr>
        <w:t xml:space="preserve">3 TB for the </w:t>
      </w:r>
      <w:r>
        <w:rPr>
          <w:rFonts w:ascii="LMSans10-Oblique" w:eastAsiaTheme="minorEastAsia" w:hAnsi="LMSans10-Oblique" w:cs="LMSans10-Oblique"/>
          <w:i/>
          <w:iCs/>
          <w:color w:val="000033"/>
          <w:lang w:bidi="ar-SA"/>
        </w:rPr>
        <w:t xml:space="preserve">green badges </w:t>
      </w:r>
      <w:r>
        <w:rPr>
          <w:rFonts w:ascii="LMSans10-Regular" w:eastAsiaTheme="minorEastAsia" w:hAnsi="LMSans10-Regular" w:cs="LMSans10-Regular"/>
          <w:color w:val="000033"/>
          <w:lang w:bidi="ar-SA"/>
        </w:rPr>
        <w:t xml:space="preserve">feature at </w:t>
      </w:r>
      <w:proofErr w:type="spellStart"/>
      <w:r>
        <w:rPr>
          <w:rFonts w:ascii="LMSans10-Regular" w:eastAsiaTheme="minorEastAsia" w:hAnsi="LMSans10-Regular" w:cs="LMSans10-Regular"/>
          <w:color w:val="000033"/>
          <w:lang w:bidi="ar-SA"/>
        </w:rPr>
        <w:t>Digg</w:t>
      </w:r>
      <w:proofErr w:type="spellEnd"/>
      <w:r>
        <w:rPr>
          <w:rFonts w:ascii="LMSans10-Regular" w:eastAsiaTheme="minorEastAsia" w:hAnsi="LMSans10-Regular" w:cs="LMSans10-Regular"/>
          <w:color w:val="000000"/>
          <w:lang w:bidi="ar-SA"/>
        </w:rPr>
        <w:t xml:space="preserve">, </w:t>
      </w:r>
      <w:r>
        <w:rPr>
          <w:rFonts w:ascii="LMSans10-Regular" w:eastAsiaTheme="minorEastAsia" w:hAnsi="LMSans10-Regular" w:cs="LMSans10-Regular"/>
          <w:color w:val="000033"/>
          <w:lang w:bidi="ar-SA"/>
        </w:rPr>
        <w:t>50 GB for the inbox search at</w:t>
      </w:r>
    </w:p>
    <w:p w:rsidR="00B40EEA" w:rsidRDefault="00B40EEA" w:rsidP="00B40EEA">
      <w:pPr>
        <w:adjustRightInd w:val="0"/>
        <w:rPr>
          <w:rFonts w:ascii="LMSans10-Regular" w:eastAsiaTheme="minorEastAsia" w:hAnsi="LMSans10-Regular" w:cs="LMSans10-Regular"/>
          <w:color w:val="000000"/>
          <w:lang w:bidi="ar-SA"/>
        </w:rPr>
      </w:pPr>
      <w:proofErr w:type="spellStart"/>
      <w:r>
        <w:rPr>
          <w:rFonts w:ascii="LMSans10-Regular" w:eastAsiaTheme="minorEastAsia" w:hAnsi="LMSans10-Regular" w:cs="LMSans10-Regular"/>
          <w:color w:val="000033"/>
          <w:lang w:bidi="ar-SA"/>
        </w:rPr>
        <w:t>Facebook</w:t>
      </w:r>
      <w:proofErr w:type="spellEnd"/>
      <w:r>
        <w:rPr>
          <w:rFonts w:ascii="LMSans10-Regular" w:eastAsiaTheme="minorEastAsia" w:hAnsi="LMSans10-Regular" w:cs="LMSans10-Regular"/>
          <w:color w:val="000033"/>
          <w:lang w:bidi="ar-SA"/>
        </w:rPr>
        <w:t xml:space="preserve"> </w:t>
      </w:r>
      <w:r>
        <w:rPr>
          <w:rFonts w:ascii="LMSans10-Regular" w:eastAsiaTheme="minorEastAsia" w:hAnsi="LMSans10-Regular" w:cs="LMSans10-Regular"/>
          <w:color w:val="000000"/>
          <w:lang w:bidi="ar-SA"/>
        </w:rPr>
        <w:t xml:space="preserve">or </w:t>
      </w:r>
      <w:r>
        <w:rPr>
          <w:rFonts w:ascii="LMSans10-Regular" w:eastAsiaTheme="minorEastAsia" w:hAnsi="LMSans10-Regular" w:cs="LMSans10-Regular"/>
          <w:color w:val="000033"/>
          <w:lang w:bidi="ar-SA"/>
        </w:rPr>
        <w:t>2 PB in total at eBay</w:t>
      </w:r>
      <w:r>
        <w:rPr>
          <w:rFonts w:ascii="LMSans10-Regular" w:eastAsiaTheme="minorEastAsia" w:hAnsi="LMSans10-Regular" w:cs="LMSans10-Regular"/>
          <w:color w:val="000000"/>
          <w:lang w:bidi="ar-SA"/>
        </w:rPr>
        <w:t>)</w:t>
      </w:r>
    </w:p>
    <w:p w:rsidR="00B40EEA" w:rsidRDefault="00B40EEA" w:rsidP="00B40EEA">
      <w:pPr>
        <w:adjustRightInd w:val="0"/>
        <w:rPr>
          <w:rFonts w:ascii="LMSans10-Regular" w:eastAsiaTheme="minorEastAsia" w:hAnsi="LMSans10-Regular" w:cs="LMSans10-Regular"/>
          <w:color w:val="000000"/>
          <w:lang w:bidi="ar-SA"/>
        </w:rPr>
      </w:pPr>
      <w:r>
        <w:rPr>
          <w:rFonts w:ascii="LMSans10-Regular" w:eastAsiaTheme="minorEastAsia" w:hAnsi="LMSans10-Regular" w:cs="LMSans10-Regular"/>
          <w:color w:val="000000"/>
          <w:lang w:bidi="ar-SA"/>
        </w:rPr>
        <w:t>2. Performance of single servers</w:t>
      </w:r>
    </w:p>
    <w:p w:rsidR="00B40EEA" w:rsidRDefault="00B40EEA" w:rsidP="00B40EEA">
      <w:pPr>
        <w:pStyle w:val="a3"/>
        <w:spacing w:before="9"/>
        <w:ind w:left="0"/>
        <w:rPr>
          <w:rFonts w:ascii="LMSans10-Regular" w:eastAsiaTheme="minorEastAsia" w:hAnsi="LMSans10-Regular" w:cs="LMSans10-Regular" w:hint="eastAsia"/>
          <w:color w:val="000000"/>
          <w:lang w:eastAsia="zh-CN" w:bidi="ar-SA"/>
        </w:rPr>
      </w:pPr>
      <w:r>
        <w:rPr>
          <w:rFonts w:ascii="LMSans10-Regular" w:eastAsiaTheme="minorEastAsia" w:hAnsi="LMSans10-Regular" w:cs="LMSans10-Regular"/>
          <w:color w:val="000000"/>
          <w:lang w:bidi="ar-SA"/>
        </w:rPr>
        <w:t>3. Rigid schema design</w:t>
      </w:r>
    </w:p>
    <w:p w:rsidR="00B40EEA" w:rsidRDefault="00B40EEA" w:rsidP="00B40EEA">
      <w:pPr>
        <w:pStyle w:val="a3"/>
        <w:spacing w:before="9"/>
        <w:ind w:left="0"/>
        <w:rPr>
          <w:rFonts w:ascii="LMSans10-Regular" w:eastAsiaTheme="minorEastAsia" w:hAnsi="LMSans10-Regular" w:cs="LMSans10-Regular" w:hint="eastAsia"/>
          <w:color w:val="000000"/>
          <w:lang w:eastAsia="zh-CN" w:bidi="ar-SA"/>
        </w:rPr>
      </w:pPr>
    </w:p>
    <w:p w:rsidR="00B40EEA" w:rsidRPr="00B40EEA" w:rsidRDefault="00B40EEA" w:rsidP="00B40EEA">
      <w:pPr>
        <w:pStyle w:val="a3"/>
        <w:spacing w:before="9"/>
        <w:ind w:left="0"/>
        <w:rPr>
          <w:rFonts w:eastAsiaTheme="minorEastAsia" w:hint="eastAsia"/>
          <w:sz w:val="39"/>
          <w:lang w:eastAsia="zh-CN"/>
        </w:rPr>
      </w:pPr>
    </w:p>
    <w:p w:rsidR="00562F6F" w:rsidRDefault="008C1220">
      <w:pPr>
        <w:pStyle w:val="Heading1"/>
      </w:pPr>
      <w:bookmarkStart w:id="1" w:name="Chapter_3"/>
      <w:bookmarkEnd w:id="1"/>
      <w:r>
        <w:rPr>
          <w:u w:val="single"/>
        </w:rPr>
        <w:t>Chapter 3</w:t>
      </w:r>
    </w:p>
    <w:p w:rsidR="00562F6F" w:rsidRDefault="00562F6F">
      <w:pPr>
        <w:pStyle w:val="a3"/>
        <w:ind w:left="0"/>
        <w:rPr>
          <w:rFonts w:ascii="Calibri Light"/>
          <w:sz w:val="16"/>
        </w:rPr>
      </w:pPr>
    </w:p>
    <w:p w:rsidR="00562F6F" w:rsidRPr="00B40EEA" w:rsidRDefault="008C1220">
      <w:pPr>
        <w:pStyle w:val="a4"/>
        <w:numPr>
          <w:ilvl w:val="0"/>
          <w:numId w:val="4"/>
        </w:numPr>
        <w:tabs>
          <w:tab w:val="left" w:pos="376"/>
        </w:tabs>
        <w:spacing w:before="100"/>
        <w:ind w:firstLine="0"/>
        <w:rPr>
          <w:rFonts w:hint="eastAsia"/>
          <w:sz w:val="24"/>
        </w:rPr>
      </w:pPr>
      <w:r>
        <w:rPr>
          <w:sz w:val="24"/>
        </w:rPr>
        <w:t>Explain the three parts of CAP briefly. What is the CAP theorem?</w:t>
      </w:r>
    </w:p>
    <w:p w:rsidR="00B40EEA" w:rsidRDefault="00B40EEA" w:rsidP="00B40EEA">
      <w:pPr>
        <w:tabs>
          <w:tab w:val="left" w:pos="376"/>
        </w:tabs>
        <w:spacing w:before="100"/>
        <w:rPr>
          <w:rFonts w:eastAsiaTheme="minorEastAsia" w:hint="eastAsia"/>
          <w:sz w:val="24"/>
          <w:lang w:eastAsia="zh-CN"/>
        </w:rPr>
      </w:pPr>
      <w:r>
        <w:rPr>
          <w:rFonts w:eastAsiaTheme="minorEastAsia" w:hint="eastAsia"/>
          <w:sz w:val="24"/>
          <w:lang w:eastAsia="zh-CN"/>
        </w:rPr>
        <w:tab/>
      </w:r>
    </w:p>
    <w:p w:rsidR="00B40EEA" w:rsidRDefault="00B40EEA" w:rsidP="00B40EEA">
      <w:pPr>
        <w:adjustRightInd w:val="0"/>
        <w:rPr>
          <w:rFonts w:ascii="LMSans10-Regular" w:eastAsiaTheme="minorEastAsia" w:hAnsi="LMSans10-Regular" w:cs="LMSans10-Regular" w:hint="eastAsia"/>
          <w:color w:val="000000"/>
          <w:lang w:eastAsia="zh-CN" w:bidi="ar-SA"/>
        </w:rPr>
      </w:pPr>
      <w:r>
        <w:rPr>
          <w:rFonts w:eastAsiaTheme="minorEastAsia" w:hint="eastAsia"/>
          <w:sz w:val="24"/>
          <w:lang w:eastAsia="zh-CN"/>
        </w:rPr>
        <w:tab/>
      </w:r>
      <w:r>
        <w:rPr>
          <w:rFonts w:ascii="LMSans10-Bold" w:eastAsiaTheme="minorEastAsia" w:hAnsi="LMSans10-Bold" w:cs="LMSans10-Bold"/>
          <w:b/>
          <w:bCs/>
          <w:color w:val="000000"/>
          <w:lang w:bidi="ar-SA"/>
        </w:rPr>
        <w:t xml:space="preserve">Consistency </w:t>
      </w:r>
      <w:r>
        <w:rPr>
          <w:rFonts w:ascii="LMSans10-Regular" w:eastAsiaTheme="minorEastAsia" w:hAnsi="LMSans10-Regular" w:cs="LMSans10-Regular"/>
          <w:color w:val="000000"/>
          <w:lang w:bidi="ar-SA"/>
        </w:rPr>
        <w:t>meaning if and how a system is in a consistent state after the execution of an operation. A</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distributed system is typically considered to be consistent if after an update operation of some writer</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all</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readers see his updates in some shared data source. (Nevertheless there are several alternatives</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towards this strict notion of consistency as we will see below.)</w:t>
      </w:r>
      <w:r>
        <w:rPr>
          <w:rFonts w:ascii="LMSans10-Regular" w:eastAsiaTheme="minorEastAsia" w:hAnsi="LMSans10-Regular" w:cs="LMSans10-Regular" w:hint="eastAsia"/>
          <w:color w:val="000000"/>
          <w:lang w:eastAsia="zh-CN" w:bidi="ar-SA"/>
        </w:rPr>
        <w:t xml:space="preserve"> </w:t>
      </w:r>
    </w:p>
    <w:p w:rsidR="00B40EEA" w:rsidRDefault="00B40EEA" w:rsidP="00B40EEA">
      <w:pPr>
        <w:adjustRightInd w:val="0"/>
        <w:ind w:firstLine="720"/>
        <w:rPr>
          <w:rFonts w:ascii="LMSans10-Regular" w:eastAsiaTheme="minorEastAsia" w:hAnsi="LMSans10-Regular" w:cs="LMSans10-Regular"/>
          <w:color w:val="000000"/>
          <w:lang w:bidi="ar-SA"/>
        </w:rPr>
      </w:pPr>
      <w:r>
        <w:rPr>
          <w:rFonts w:ascii="LMSans10-Bold" w:eastAsiaTheme="minorEastAsia" w:hAnsi="LMSans10-Bold" w:cs="LMSans10-Bold"/>
          <w:b/>
          <w:bCs/>
          <w:color w:val="000000"/>
          <w:lang w:bidi="ar-SA"/>
        </w:rPr>
        <w:t xml:space="preserve">Availability </w:t>
      </w:r>
      <w:r>
        <w:rPr>
          <w:rFonts w:ascii="LMSans10-Regular" w:eastAsiaTheme="minorEastAsia" w:hAnsi="LMSans10-Regular" w:cs="LMSans10-Regular"/>
          <w:color w:val="000000"/>
          <w:lang w:bidi="ar-SA"/>
        </w:rPr>
        <w:t>and especially high availability meaning that a system is designed and implemented in a way</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that allows it to continue operation (</w:t>
      </w:r>
      <w:proofErr w:type="spellStart"/>
      <w:r>
        <w:rPr>
          <w:rFonts w:ascii="LMSans10-Regular" w:eastAsiaTheme="minorEastAsia" w:hAnsi="LMSans10-Regular" w:cs="LMSans10-Regular"/>
          <w:color w:val="000000"/>
          <w:lang w:bidi="ar-SA"/>
        </w:rPr>
        <w:t>i</w:t>
      </w:r>
      <w:proofErr w:type="spellEnd"/>
      <w:r>
        <w:rPr>
          <w:rFonts w:ascii="LMSans10-Regular" w:eastAsiaTheme="minorEastAsia" w:hAnsi="LMSans10-Regular" w:cs="LMSans10-Regular"/>
          <w:color w:val="000000"/>
          <w:lang w:bidi="ar-SA"/>
        </w:rPr>
        <w:t>. e. allowing read and write operations) if e. g. nodes in a cluster</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crash or some hardware or software parts are down due to upgrades.</w:t>
      </w:r>
    </w:p>
    <w:p w:rsidR="00B40EEA" w:rsidRDefault="00B40EEA" w:rsidP="00B40EEA">
      <w:pPr>
        <w:adjustRightInd w:val="0"/>
        <w:ind w:firstLine="720"/>
        <w:rPr>
          <w:rFonts w:ascii="LMSans10-Regular" w:eastAsiaTheme="minorEastAsia" w:hAnsi="LMSans10-Regular" w:cs="LMSans10-Regular"/>
          <w:color w:val="000000"/>
          <w:lang w:bidi="ar-SA"/>
        </w:rPr>
      </w:pPr>
      <w:r>
        <w:rPr>
          <w:rFonts w:ascii="LMSans10-Bold" w:eastAsiaTheme="minorEastAsia" w:hAnsi="LMSans10-Bold" w:cs="LMSans10-Bold"/>
          <w:b/>
          <w:bCs/>
          <w:color w:val="000000"/>
          <w:lang w:bidi="ar-SA"/>
        </w:rPr>
        <w:t xml:space="preserve">Partition Tolerance </w:t>
      </w:r>
      <w:r>
        <w:rPr>
          <w:rFonts w:ascii="LMSans10-Regular" w:eastAsiaTheme="minorEastAsia" w:hAnsi="LMSans10-Regular" w:cs="LMSans10-Regular"/>
          <w:color w:val="000000"/>
          <w:lang w:bidi="ar-SA"/>
        </w:rPr>
        <w:t>understood as the ability of the system to continue operation in the presence of</w:t>
      </w:r>
    </w:p>
    <w:p w:rsidR="00B40EEA" w:rsidRPr="00B40EEA" w:rsidRDefault="00B40EEA" w:rsidP="00B40EEA">
      <w:pPr>
        <w:adjustRightInd w:val="0"/>
        <w:rPr>
          <w:rFonts w:eastAsiaTheme="minorEastAsia" w:hint="eastAsia"/>
          <w:sz w:val="24"/>
          <w:lang w:eastAsia="zh-CN"/>
        </w:rPr>
      </w:pPr>
      <w:r>
        <w:rPr>
          <w:rFonts w:ascii="LMSans10-Regular" w:eastAsiaTheme="minorEastAsia" w:hAnsi="LMSans10-Regular" w:cs="LMSans10-Regular"/>
          <w:color w:val="000000"/>
          <w:lang w:bidi="ar-SA"/>
        </w:rPr>
        <w:t>network partitions. These occur if two or more “islands” of network nodes arise which (temporarily</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or</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permanently) cannot connect to each other. Some people also understand partition tolerance as</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 xml:space="preserve">the ability of a system to cope with the dynamic addition and removal of nodes (e. g. for </w:t>
      </w:r>
      <w:proofErr w:type="spellStart"/>
      <w:r>
        <w:rPr>
          <w:rFonts w:ascii="LMSans10-Regular" w:eastAsiaTheme="minorEastAsia" w:hAnsi="LMSans10-Regular" w:cs="LMSans10-Regular"/>
          <w:color w:val="000000"/>
          <w:lang w:bidi="ar-SA"/>
        </w:rPr>
        <w:t>maintainance</w:t>
      </w:r>
      <w:proofErr w:type="spellEnd"/>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purposes; removed and again added nodes are considered an own network partition in this notion).</w:t>
      </w:r>
    </w:p>
    <w:p w:rsidR="00562F6F" w:rsidRDefault="00562F6F">
      <w:pPr>
        <w:pStyle w:val="a3"/>
        <w:spacing w:before="12"/>
        <w:ind w:left="0"/>
        <w:rPr>
          <w:sz w:val="23"/>
        </w:rPr>
      </w:pPr>
    </w:p>
    <w:p w:rsidR="00562F6F" w:rsidRDefault="008C1220">
      <w:pPr>
        <w:pStyle w:val="a4"/>
        <w:numPr>
          <w:ilvl w:val="0"/>
          <w:numId w:val="4"/>
        </w:numPr>
        <w:tabs>
          <w:tab w:val="left" w:pos="376"/>
        </w:tabs>
        <w:ind w:right="405" w:firstLine="0"/>
        <w:rPr>
          <w:sz w:val="24"/>
        </w:rPr>
      </w:pPr>
      <w:r>
        <w:rPr>
          <w:sz w:val="24"/>
        </w:rPr>
        <w:t>For large scale data, for exam</w:t>
      </w:r>
      <w:r>
        <w:rPr>
          <w:sz w:val="24"/>
        </w:rPr>
        <w:t>ple the data available on the internet, which of the three CAP properties are more important? What is BASE approach and how is it different from ACID approach? Write your answers in bullet points, as far as</w:t>
      </w:r>
      <w:r>
        <w:rPr>
          <w:spacing w:val="-1"/>
          <w:sz w:val="24"/>
        </w:rPr>
        <w:t xml:space="preserve"> </w:t>
      </w:r>
      <w:r>
        <w:rPr>
          <w:sz w:val="24"/>
        </w:rPr>
        <w:t>possible.</w:t>
      </w:r>
    </w:p>
    <w:p w:rsidR="00562F6F" w:rsidRDefault="00562F6F">
      <w:pPr>
        <w:pStyle w:val="a3"/>
        <w:spacing w:before="10"/>
        <w:ind w:left="0"/>
        <w:rPr>
          <w:rFonts w:eastAsiaTheme="minorEastAsia" w:hint="eastAsia"/>
          <w:sz w:val="23"/>
          <w:lang w:eastAsia="zh-CN"/>
        </w:rPr>
      </w:pPr>
    </w:p>
    <w:p w:rsidR="00B40EEA" w:rsidRDefault="00B40EEA" w:rsidP="00B40EEA">
      <w:pPr>
        <w:adjustRightInd w:val="0"/>
        <w:rPr>
          <w:rFonts w:ascii="LMSans10-Regular" w:eastAsiaTheme="minorEastAsia" w:hAnsi="LMSans10-Regular" w:cs="LMSans10-Regular"/>
          <w:color w:val="000000"/>
          <w:lang w:bidi="ar-SA"/>
        </w:rPr>
      </w:pPr>
      <w:r>
        <w:rPr>
          <w:rFonts w:ascii="LMSans10-Regular" w:eastAsiaTheme="minorEastAsia" w:hAnsi="LMSans10-Regular" w:cs="LMSans10-Regular"/>
          <w:color w:val="000000"/>
          <w:lang w:bidi="ar-SA"/>
        </w:rPr>
        <w:t>Now, Brewer alleges that one can at most choose two of these three characteristics in a “shared-data</w:t>
      </w:r>
    </w:p>
    <w:p w:rsidR="00B40EEA" w:rsidRDefault="00B40EEA" w:rsidP="00B40EEA">
      <w:pPr>
        <w:adjustRightInd w:val="0"/>
        <w:rPr>
          <w:rFonts w:ascii="LMSans10-Regular" w:eastAsiaTheme="minorEastAsia" w:hAnsi="LMSans10-Regular" w:cs="LMSans10-Regular" w:hint="eastAsia"/>
          <w:color w:val="000000"/>
          <w:lang w:bidi="ar-SA"/>
        </w:rPr>
      </w:pPr>
      <w:r>
        <w:rPr>
          <w:rFonts w:ascii="LMSans10-Regular" w:eastAsiaTheme="minorEastAsia" w:hAnsi="LMSans10-Regular" w:cs="LMSans10-Regular"/>
          <w:color w:val="000000"/>
          <w:lang w:bidi="ar-SA"/>
        </w:rPr>
        <w:t>system”. In his talk, he referred to trade-offs between ACID and BASE systems (see</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next subsection) and proposed as a decision criteria to select one or the other for individual use-cases: if a</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system or parts of a system have to be consistent and partition-tolerant, ACID properties are required and</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if availability and partition-tolerance are favored over consistency, the resulting system can be characterized</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by the BASE properties. The latter is the case for Amazon’s Dynamo, which is available and</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 xml:space="preserve">partition-tolerant but not strictly consistent, </w:t>
      </w:r>
      <w:proofErr w:type="spellStart"/>
      <w:r>
        <w:rPr>
          <w:rFonts w:ascii="LMSans10-Regular" w:eastAsiaTheme="minorEastAsia" w:hAnsi="LMSans10-Regular" w:cs="LMSans10-Regular"/>
          <w:color w:val="000000"/>
          <w:lang w:bidi="ar-SA"/>
        </w:rPr>
        <w:t>i</w:t>
      </w:r>
      <w:proofErr w:type="spellEnd"/>
      <w:r>
        <w:rPr>
          <w:rFonts w:ascii="LMSans10-Regular" w:eastAsiaTheme="minorEastAsia" w:hAnsi="LMSans10-Regular" w:cs="LMSans10-Regular"/>
          <w:color w:val="000000"/>
          <w:lang w:bidi="ar-SA"/>
        </w:rPr>
        <w:t>. e. writes of one client are not seen immediately after being</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 xml:space="preserve">committed to all readers. Google’s </w:t>
      </w:r>
      <w:proofErr w:type="spellStart"/>
      <w:r>
        <w:rPr>
          <w:rFonts w:ascii="LMSans10-Regular" w:eastAsiaTheme="minorEastAsia" w:hAnsi="LMSans10-Regular" w:cs="LMSans10-Regular"/>
          <w:color w:val="000000"/>
          <w:lang w:bidi="ar-SA"/>
        </w:rPr>
        <w:t>Bigtable</w:t>
      </w:r>
      <w:proofErr w:type="spellEnd"/>
      <w:r>
        <w:rPr>
          <w:rFonts w:ascii="LMSans10-Regular" w:eastAsiaTheme="minorEastAsia" w:hAnsi="LMSans10-Regular" w:cs="LMSans10-Regular"/>
          <w:color w:val="000000"/>
          <w:lang w:bidi="ar-SA"/>
        </w:rPr>
        <w:t xml:space="preserve"> chooses neither ACID nor BASE but the third CAP-alternative</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being a consistent and available system and consequently not able to fully operate in the presence of</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network partitions. In his keynote Brewer points out traits and examples of the three different choices that</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can be made according to his CAP-theorem.</w:t>
      </w:r>
    </w:p>
    <w:p w:rsidR="00B40EEA" w:rsidRDefault="00B40EEA" w:rsidP="00B40EEA">
      <w:pPr>
        <w:pStyle w:val="a3"/>
        <w:spacing w:before="10"/>
        <w:ind w:left="720"/>
        <w:rPr>
          <w:rFonts w:ascii="LMSans10-Regular" w:eastAsiaTheme="minorEastAsia" w:hAnsi="LMSans10-Regular" w:cs="LMSans10-Regular" w:hint="eastAsia"/>
          <w:color w:val="000000"/>
          <w:lang w:eastAsia="zh-CN" w:bidi="ar-SA"/>
        </w:rPr>
      </w:pPr>
    </w:p>
    <w:p w:rsidR="00B40EEA" w:rsidRPr="00B40EEA" w:rsidRDefault="00B40EEA" w:rsidP="00B40EEA">
      <w:pPr>
        <w:pStyle w:val="a3"/>
        <w:spacing w:before="10"/>
        <w:ind w:left="720"/>
        <w:rPr>
          <w:rFonts w:eastAsiaTheme="minorEastAsia" w:hint="eastAsia"/>
          <w:sz w:val="23"/>
          <w:lang w:eastAsia="zh-CN"/>
        </w:rPr>
      </w:pPr>
    </w:p>
    <w:p w:rsidR="00562F6F" w:rsidRPr="00B40EEA" w:rsidRDefault="008C1220">
      <w:pPr>
        <w:pStyle w:val="a4"/>
        <w:numPr>
          <w:ilvl w:val="0"/>
          <w:numId w:val="4"/>
        </w:numPr>
        <w:tabs>
          <w:tab w:val="left" w:pos="376"/>
        </w:tabs>
        <w:spacing w:before="1"/>
        <w:ind w:firstLine="0"/>
        <w:rPr>
          <w:rFonts w:hint="eastAsia"/>
          <w:sz w:val="24"/>
        </w:rPr>
      </w:pPr>
      <w:r>
        <w:rPr>
          <w:sz w:val="24"/>
        </w:rPr>
        <w:t>What are some techniques for partitioning data that cannot be stored on a single</w:t>
      </w:r>
      <w:r>
        <w:rPr>
          <w:spacing w:val="-24"/>
          <w:sz w:val="24"/>
        </w:rPr>
        <w:t xml:space="preserve"> </w:t>
      </w:r>
      <w:r>
        <w:rPr>
          <w:sz w:val="24"/>
        </w:rPr>
        <w:t>machine?</w:t>
      </w:r>
    </w:p>
    <w:p w:rsidR="00B40EEA" w:rsidRDefault="00B40EEA" w:rsidP="00B40EEA">
      <w:pPr>
        <w:adjustRightInd w:val="0"/>
        <w:ind w:firstLine="720"/>
        <w:rPr>
          <w:rFonts w:ascii="LMSans10-Regular" w:eastAsiaTheme="minorEastAsia" w:hAnsi="LMSans10-Regular" w:cs="LMSans10-Regular"/>
          <w:lang w:bidi="ar-SA"/>
        </w:rPr>
      </w:pPr>
      <w:r>
        <w:rPr>
          <w:rFonts w:ascii="LMSans10-Regular" w:eastAsiaTheme="minorEastAsia" w:hAnsi="LMSans10-Regular" w:cs="LMSans10-Regular"/>
          <w:lang w:bidi="ar-SA"/>
        </w:rPr>
        <w:t>Assuming that data in large scale systems exceeds the capacity of a single machine and should also be</w:t>
      </w:r>
      <w:r>
        <w:rPr>
          <w:rFonts w:ascii="LMSans10-Regular" w:eastAsiaTheme="minorEastAsia" w:hAnsi="LMSans10-Regular" w:cs="LMSans10-Regular" w:hint="eastAsia"/>
          <w:lang w:eastAsia="zh-CN" w:bidi="ar-SA"/>
        </w:rPr>
        <w:t xml:space="preserve"> </w:t>
      </w:r>
      <w:r>
        <w:rPr>
          <w:rFonts w:ascii="LMSans10-Regular" w:eastAsiaTheme="minorEastAsia" w:hAnsi="LMSans10-Regular" w:cs="LMSans10-Regular"/>
          <w:lang w:bidi="ar-SA"/>
        </w:rPr>
        <w:t>replicated to ensure reliability and allow scaling measures such as load-balancing, ways of partitioning</w:t>
      </w:r>
    </w:p>
    <w:p w:rsidR="00B40EEA" w:rsidRDefault="00B40EEA" w:rsidP="00B40EEA">
      <w:pPr>
        <w:adjustRightInd w:val="0"/>
        <w:rPr>
          <w:rFonts w:ascii="LMSans10-Regular" w:eastAsiaTheme="minorEastAsia" w:hAnsi="LMSans10-Regular" w:cs="LMSans10-Regular"/>
          <w:lang w:bidi="ar-SA"/>
        </w:rPr>
      </w:pPr>
      <w:r>
        <w:rPr>
          <w:rFonts w:ascii="LMSans10-Regular" w:eastAsiaTheme="minorEastAsia" w:hAnsi="LMSans10-Regular" w:cs="LMSans10-Regular"/>
          <w:lang w:bidi="ar-SA"/>
        </w:rPr>
        <w:t>the data of such a system have to be thought about. Depending on the size of the system and the other</w:t>
      </w:r>
    </w:p>
    <w:p w:rsidR="00B40EEA" w:rsidRDefault="00B40EEA" w:rsidP="00B40EEA">
      <w:pPr>
        <w:adjustRightInd w:val="0"/>
        <w:rPr>
          <w:rFonts w:ascii="LMSans10-Regular" w:eastAsiaTheme="minorEastAsia" w:hAnsi="LMSans10-Regular" w:cs="LMSans10-Regular" w:hint="eastAsia"/>
          <w:lang w:eastAsia="zh-CN" w:bidi="ar-SA"/>
        </w:rPr>
      </w:pPr>
      <w:r>
        <w:rPr>
          <w:rFonts w:ascii="LMSans10-Regular" w:eastAsiaTheme="minorEastAsia" w:hAnsi="LMSans10-Regular" w:cs="LMSans10-Regular"/>
          <w:lang w:bidi="ar-SA"/>
        </w:rPr>
        <w:t>factors like dynamism (e. g. how often and dynamically storage nodes may join and leave) there are different</w:t>
      </w:r>
      <w:r>
        <w:rPr>
          <w:rFonts w:ascii="LMSans10-Regular" w:eastAsiaTheme="minorEastAsia" w:hAnsi="LMSans10-Regular" w:cs="LMSans10-Regular" w:hint="eastAsia"/>
          <w:lang w:eastAsia="zh-CN" w:bidi="ar-SA"/>
        </w:rPr>
        <w:t xml:space="preserve"> </w:t>
      </w:r>
      <w:r w:rsidRPr="00B40EEA">
        <w:rPr>
          <w:rFonts w:ascii="LMSans10-Regular" w:eastAsiaTheme="minorEastAsia" w:hAnsi="LMSans10-Regular" w:cs="LMSans10-Regular"/>
          <w:lang w:bidi="ar-SA"/>
        </w:rPr>
        <w:t>approaches to this issue:</w:t>
      </w:r>
    </w:p>
    <w:p w:rsidR="00B40EEA" w:rsidRDefault="00B40EEA" w:rsidP="00B40EEA">
      <w:pPr>
        <w:adjustRightInd w:val="0"/>
        <w:rPr>
          <w:rFonts w:ascii="LMSans10-Bold" w:eastAsiaTheme="minorEastAsia" w:hAnsi="LMSans10-Bold" w:cs="LMSans10-Bold" w:hint="eastAsia"/>
          <w:b/>
          <w:bCs/>
          <w:lang w:eastAsia="zh-CN" w:bidi="ar-SA"/>
        </w:rPr>
      </w:pPr>
      <w:r>
        <w:rPr>
          <w:rFonts w:ascii="LMSans10-Bold" w:eastAsiaTheme="minorEastAsia" w:hAnsi="LMSans10-Bold" w:cs="LMSans10-Bold"/>
          <w:b/>
          <w:bCs/>
          <w:lang w:bidi="ar-SA"/>
        </w:rPr>
        <w:t>Memory Caches</w:t>
      </w:r>
    </w:p>
    <w:p w:rsidR="00B40EEA" w:rsidRDefault="00B40EEA" w:rsidP="00B40EEA">
      <w:pPr>
        <w:adjustRightInd w:val="0"/>
        <w:rPr>
          <w:rFonts w:ascii="LMSans10-Bold" w:eastAsiaTheme="minorEastAsia" w:hAnsi="LMSans10-Bold" w:cs="LMSans10-Bold" w:hint="eastAsia"/>
          <w:b/>
          <w:bCs/>
          <w:lang w:eastAsia="zh-CN" w:bidi="ar-SA"/>
        </w:rPr>
      </w:pPr>
      <w:r>
        <w:rPr>
          <w:rFonts w:ascii="LMSans10-Bold" w:eastAsiaTheme="minorEastAsia" w:hAnsi="LMSans10-Bold" w:cs="LMSans10-Bold"/>
          <w:b/>
          <w:bCs/>
          <w:lang w:bidi="ar-SA"/>
        </w:rPr>
        <w:t>Clustering</w:t>
      </w:r>
    </w:p>
    <w:p w:rsidR="00B40EEA" w:rsidRPr="00B40EEA" w:rsidRDefault="00B40EEA" w:rsidP="00B40EEA">
      <w:pPr>
        <w:adjustRightInd w:val="0"/>
        <w:rPr>
          <w:rFonts w:ascii="LMSans10-Regular" w:eastAsiaTheme="minorEastAsia" w:hAnsi="LMSans10-Regular" w:cs="LMSans10-Regular" w:hint="eastAsia"/>
          <w:lang w:eastAsia="zh-CN" w:bidi="ar-SA"/>
        </w:rPr>
      </w:pPr>
      <w:r>
        <w:rPr>
          <w:rFonts w:ascii="LMSans10-Bold" w:eastAsiaTheme="minorEastAsia" w:hAnsi="LMSans10-Bold" w:cs="LMSans10-Bold"/>
          <w:b/>
          <w:bCs/>
          <w:lang w:bidi="ar-SA"/>
        </w:rPr>
        <w:t>Separating Reads from Writes</w:t>
      </w:r>
    </w:p>
    <w:p w:rsidR="00562F6F" w:rsidRDefault="00B40EEA">
      <w:pPr>
        <w:pStyle w:val="a3"/>
        <w:ind w:left="0"/>
        <w:rPr>
          <w:sz w:val="28"/>
        </w:rPr>
      </w:pPr>
      <w:proofErr w:type="spellStart"/>
      <w:r>
        <w:rPr>
          <w:rFonts w:ascii="LMSans10-Bold" w:eastAsiaTheme="minorEastAsia" w:hAnsi="LMSans10-Bold" w:cs="LMSans10-Bold"/>
          <w:b/>
          <w:bCs/>
          <w:lang w:bidi="ar-SA"/>
        </w:rPr>
        <w:t>Sharding</w:t>
      </w:r>
      <w:proofErr w:type="spellEnd"/>
    </w:p>
    <w:p w:rsidR="00562F6F" w:rsidRDefault="008C1220">
      <w:pPr>
        <w:pStyle w:val="Heading1"/>
        <w:spacing w:before="194"/>
      </w:pPr>
      <w:bookmarkStart w:id="2" w:name="Chapter_5"/>
      <w:bookmarkEnd w:id="2"/>
      <w:r>
        <w:rPr>
          <w:u w:val="single"/>
        </w:rPr>
        <w:t>Chapter 5</w:t>
      </w:r>
    </w:p>
    <w:p w:rsidR="00562F6F" w:rsidRDefault="008C1220">
      <w:pPr>
        <w:pStyle w:val="a4"/>
        <w:numPr>
          <w:ilvl w:val="0"/>
          <w:numId w:val="3"/>
        </w:numPr>
        <w:tabs>
          <w:tab w:val="left" w:pos="376"/>
        </w:tabs>
        <w:spacing w:before="291"/>
        <w:rPr>
          <w:sz w:val="24"/>
        </w:rPr>
      </w:pPr>
      <w:r>
        <w:rPr>
          <w:sz w:val="24"/>
        </w:rPr>
        <w:t xml:space="preserve">Read about </w:t>
      </w:r>
      <w:proofErr w:type="spellStart"/>
      <w:r>
        <w:rPr>
          <w:sz w:val="24"/>
        </w:rPr>
        <w:t>MongoDB</w:t>
      </w:r>
      <w:proofErr w:type="spellEnd"/>
      <w:r>
        <w:rPr>
          <w:sz w:val="24"/>
        </w:rPr>
        <w:t xml:space="preserve"> and understand and briefly explain the following</w:t>
      </w:r>
      <w:r>
        <w:rPr>
          <w:spacing w:val="-6"/>
          <w:sz w:val="24"/>
        </w:rPr>
        <w:t xml:space="preserve"> </w:t>
      </w:r>
      <w:r>
        <w:rPr>
          <w:sz w:val="24"/>
        </w:rPr>
        <w:t>terms:</w:t>
      </w:r>
    </w:p>
    <w:p w:rsidR="00562F6F" w:rsidRDefault="008C1220">
      <w:pPr>
        <w:pStyle w:val="a4"/>
        <w:numPr>
          <w:ilvl w:val="0"/>
          <w:numId w:val="2"/>
        </w:numPr>
        <w:tabs>
          <w:tab w:val="left" w:pos="271"/>
        </w:tabs>
        <w:spacing w:before="2" w:line="291" w:lineRule="exact"/>
        <w:ind w:firstLine="0"/>
        <w:rPr>
          <w:sz w:val="24"/>
        </w:rPr>
      </w:pPr>
      <w:r>
        <w:rPr>
          <w:sz w:val="24"/>
        </w:rPr>
        <w:t>Collections</w:t>
      </w:r>
    </w:p>
    <w:p w:rsidR="00562F6F" w:rsidRDefault="008C1220">
      <w:pPr>
        <w:pStyle w:val="a4"/>
        <w:numPr>
          <w:ilvl w:val="0"/>
          <w:numId w:val="2"/>
        </w:numPr>
        <w:tabs>
          <w:tab w:val="left" w:pos="271"/>
        </w:tabs>
        <w:spacing w:line="291" w:lineRule="exact"/>
        <w:ind w:firstLine="0"/>
        <w:rPr>
          <w:sz w:val="24"/>
        </w:rPr>
      </w:pPr>
      <w:r>
        <w:rPr>
          <w:sz w:val="24"/>
        </w:rPr>
        <w:t>Documents</w:t>
      </w:r>
    </w:p>
    <w:p w:rsidR="00562F6F" w:rsidRDefault="00562F6F">
      <w:pPr>
        <w:pStyle w:val="a3"/>
        <w:spacing w:before="4"/>
        <w:ind w:left="0"/>
        <w:rPr>
          <w:rFonts w:eastAsiaTheme="minorEastAsia" w:hint="eastAsia"/>
          <w:lang w:eastAsia="zh-CN"/>
        </w:rPr>
      </w:pPr>
    </w:p>
    <w:p w:rsidR="00153BD9" w:rsidRDefault="00153BD9" w:rsidP="00153BD9">
      <w:pPr>
        <w:adjustRightInd w:val="0"/>
        <w:rPr>
          <w:rFonts w:ascii="LMSans10-Regular" w:eastAsiaTheme="minorEastAsia" w:hAnsi="LMSans10-Regular" w:cs="LMSans10-Regular" w:hint="eastAsia"/>
          <w:color w:val="000000"/>
          <w:lang w:eastAsia="zh-CN" w:bidi="ar-SA"/>
        </w:rPr>
      </w:pPr>
      <w:r>
        <w:rPr>
          <w:rFonts w:ascii="LMSans10-Regular" w:eastAsiaTheme="minorEastAsia" w:hAnsi="LMSans10-Regular" w:cs="LMSans10-Regular"/>
          <w:color w:val="000000"/>
          <w:lang w:bidi="ar-SA"/>
        </w:rPr>
        <w:t xml:space="preserve">Collections inside databases are referred to by the </w:t>
      </w:r>
      <w:proofErr w:type="spellStart"/>
      <w:r>
        <w:rPr>
          <w:rFonts w:ascii="LMSans10-Regular" w:eastAsiaTheme="minorEastAsia" w:hAnsi="LMSans10-Regular" w:cs="LMSans10-Regular"/>
          <w:color w:val="000000"/>
          <w:lang w:bidi="ar-SA"/>
        </w:rPr>
        <w:t>MongoDB</w:t>
      </w:r>
      <w:proofErr w:type="spellEnd"/>
      <w:r>
        <w:rPr>
          <w:rFonts w:ascii="LMSans10-Regular" w:eastAsiaTheme="minorEastAsia" w:hAnsi="LMSans10-Regular" w:cs="LMSans10-Regular"/>
          <w:color w:val="000000"/>
          <w:lang w:bidi="ar-SA"/>
        </w:rPr>
        <w:t xml:space="preserve"> manual as “named groupings of documents”. As </w:t>
      </w:r>
      <w:proofErr w:type="spellStart"/>
      <w:r>
        <w:rPr>
          <w:rFonts w:ascii="LMSans10-Regular" w:eastAsiaTheme="minorEastAsia" w:hAnsi="LMSans10-Regular" w:cs="LMSans10-Regular"/>
          <w:color w:val="000000"/>
          <w:lang w:bidi="ar-SA"/>
        </w:rPr>
        <w:t>MongoDB</w:t>
      </w:r>
      <w:proofErr w:type="spellEnd"/>
      <w:r>
        <w:rPr>
          <w:rFonts w:ascii="LMSans10-Regular" w:eastAsiaTheme="minorEastAsia" w:hAnsi="LMSans10-Regular" w:cs="LMSans10-Regular"/>
          <w:color w:val="000000"/>
          <w:lang w:bidi="ar-SA"/>
        </w:rPr>
        <w:t xml:space="preserve"> is schema-free the documents within a collection may be heterogeneous</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although the</w:t>
      </w:r>
      <w:r>
        <w:rPr>
          <w:rFonts w:ascii="LMSans10-Regular" w:eastAsiaTheme="minorEastAsia" w:hAnsi="LMSans10-Regular" w:cs="LMSans10-Regular" w:hint="eastAsia"/>
          <w:color w:val="000000"/>
          <w:lang w:eastAsia="zh-CN" w:bidi="ar-SA"/>
        </w:rPr>
        <w:t xml:space="preserve"> </w:t>
      </w:r>
      <w:proofErr w:type="spellStart"/>
      <w:r>
        <w:rPr>
          <w:rFonts w:ascii="LMSans10-Regular" w:eastAsiaTheme="minorEastAsia" w:hAnsi="LMSans10-Regular" w:cs="LMSans10-Regular"/>
          <w:color w:val="000000"/>
          <w:lang w:bidi="ar-SA"/>
        </w:rPr>
        <w:t>MongoDB</w:t>
      </w:r>
      <w:proofErr w:type="spellEnd"/>
      <w:r>
        <w:rPr>
          <w:rFonts w:ascii="LMSans10-Regular" w:eastAsiaTheme="minorEastAsia" w:hAnsi="LMSans10-Regular" w:cs="LMSans10-Regular"/>
          <w:color w:val="000000"/>
          <w:lang w:bidi="ar-SA"/>
        </w:rPr>
        <w:t xml:space="preserve"> manual suggests to create “one database collection for each of your top level</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objects”. Once the first document is inserted into a database, a collection is created</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automatically and the inserted document is added to this collection. Such an implicitly created collection</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 xml:space="preserve">gets configured with default parameters by </w:t>
      </w:r>
      <w:proofErr w:type="spellStart"/>
      <w:r>
        <w:rPr>
          <w:rFonts w:ascii="LMSans10-Regular" w:eastAsiaTheme="minorEastAsia" w:hAnsi="LMSans10-Regular" w:cs="LMSans10-Regular"/>
          <w:color w:val="000000"/>
          <w:lang w:bidi="ar-SA"/>
        </w:rPr>
        <w:t>MongoDB</w:t>
      </w:r>
      <w:proofErr w:type="spellEnd"/>
      <w:r>
        <w:rPr>
          <w:rFonts w:ascii="LMSans10-Regular" w:eastAsiaTheme="minorEastAsia" w:hAnsi="LMSans10-Regular" w:cs="LMSans10-Regular"/>
          <w:color w:val="000000"/>
          <w:lang w:bidi="ar-SA"/>
        </w:rPr>
        <w:t>—if individual values for options such as auto-indexing,</w:t>
      </w:r>
      <w:r>
        <w:rPr>
          <w:rFonts w:ascii="LMSans10-Regular" w:eastAsiaTheme="minorEastAsia" w:hAnsi="LMSans10-Regular" w:cs="LMSans10-Regular" w:hint="eastAsia"/>
          <w:color w:val="000000"/>
          <w:lang w:eastAsia="zh-CN" w:bidi="ar-SA"/>
        </w:rPr>
        <w:t xml:space="preserve"> </w:t>
      </w:r>
      <w:proofErr w:type="spellStart"/>
      <w:r>
        <w:rPr>
          <w:rFonts w:ascii="LMSans10-Regular" w:eastAsiaTheme="minorEastAsia" w:hAnsi="LMSans10-Regular" w:cs="LMSans10-Regular"/>
          <w:color w:val="000000"/>
          <w:lang w:bidi="ar-SA"/>
        </w:rPr>
        <w:t>preallocated</w:t>
      </w:r>
      <w:proofErr w:type="spellEnd"/>
      <w:r>
        <w:rPr>
          <w:rFonts w:ascii="LMSans10-Regular" w:eastAsiaTheme="minorEastAsia" w:hAnsi="LMSans10-Regular" w:cs="LMSans10-Regular"/>
          <w:color w:val="000000"/>
          <w:lang w:bidi="ar-SA"/>
        </w:rPr>
        <w:t xml:space="preserve"> disk space or size-limits are demanded, collections may also be created explicitly by the </w:t>
      </w:r>
      <w:proofErr w:type="spellStart"/>
      <w:r>
        <w:rPr>
          <w:rFonts w:ascii="LMMono10-Regular" w:eastAsiaTheme="minorEastAsia" w:hAnsi="LMMono10-Regular" w:cs="LMMono10-Regular"/>
          <w:color w:val="000000"/>
          <w:lang w:bidi="ar-SA"/>
        </w:rPr>
        <w:t>createCollection</w:t>
      </w:r>
      <w:proofErr w:type="spellEnd"/>
      <w:r>
        <w:rPr>
          <w:rFonts w:ascii="LMSans10-Regular" w:eastAsiaTheme="minorEastAsia" w:hAnsi="LMSans10-Regular" w:cs="LMSans10-Regular"/>
          <w:color w:val="000000"/>
          <w:lang w:bidi="ar-SA"/>
        </w:rPr>
        <w:t>-command</w:t>
      </w:r>
      <w:r w:rsidR="004F7C08">
        <w:rPr>
          <w:rFonts w:ascii="LMSans8-Regular" w:eastAsiaTheme="minorEastAsia" w:hAnsi="LMSans8-Regular" w:cs="LMSans8-Regular" w:hint="eastAsia"/>
          <w:color w:val="000033"/>
          <w:sz w:val="16"/>
          <w:szCs w:val="16"/>
          <w:lang w:eastAsia="zh-CN" w:bidi="ar-SA"/>
        </w:rPr>
        <w:t>.</w:t>
      </w:r>
    </w:p>
    <w:p w:rsidR="00153BD9" w:rsidRPr="00153BD9" w:rsidRDefault="00153BD9" w:rsidP="00153BD9">
      <w:pPr>
        <w:pStyle w:val="a3"/>
        <w:spacing w:before="4"/>
        <w:ind w:left="375"/>
        <w:rPr>
          <w:rFonts w:eastAsiaTheme="minorEastAsia" w:hint="eastAsia"/>
          <w:lang w:eastAsia="zh-CN"/>
        </w:rPr>
      </w:pPr>
    </w:p>
    <w:p w:rsidR="00562F6F" w:rsidRDefault="008C1220">
      <w:pPr>
        <w:pStyle w:val="a4"/>
        <w:numPr>
          <w:ilvl w:val="0"/>
          <w:numId w:val="3"/>
        </w:numPr>
        <w:tabs>
          <w:tab w:val="left" w:pos="376"/>
        </w:tabs>
        <w:spacing w:line="291" w:lineRule="exact"/>
        <w:rPr>
          <w:sz w:val="24"/>
        </w:rPr>
      </w:pPr>
      <w:r>
        <w:rPr>
          <w:sz w:val="24"/>
        </w:rPr>
        <w:t xml:space="preserve">Understand the following query operations using </w:t>
      </w:r>
      <w:proofErr w:type="spellStart"/>
      <w:r>
        <w:rPr>
          <w:sz w:val="24"/>
        </w:rPr>
        <w:t>MongoDB</w:t>
      </w:r>
      <w:proofErr w:type="spellEnd"/>
      <w:r>
        <w:rPr>
          <w:sz w:val="24"/>
        </w:rPr>
        <w:t xml:space="preserve">. </w:t>
      </w:r>
      <w:r>
        <w:rPr>
          <w:sz w:val="24"/>
        </w:rPr>
        <w:t>No need for any written</w:t>
      </w:r>
      <w:r>
        <w:rPr>
          <w:spacing w:val="-26"/>
          <w:sz w:val="24"/>
        </w:rPr>
        <w:t xml:space="preserve"> </w:t>
      </w:r>
      <w:r>
        <w:rPr>
          <w:sz w:val="24"/>
        </w:rPr>
        <w:t>answer.</w:t>
      </w:r>
    </w:p>
    <w:p w:rsidR="00562F6F" w:rsidRDefault="008C1220">
      <w:pPr>
        <w:pStyle w:val="a4"/>
        <w:numPr>
          <w:ilvl w:val="0"/>
          <w:numId w:val="2"/>
        </w:numPr>
        <w:tabs>
          <w:tab w:val="left" w:pos="271"/>
        </w:tabs>
        <w:spacing w:line="291" w:lineRule="exact"/>
        <w:ind w:firstLine="0"/>
        <w:rPr>
          <w:sz w:val="24"/>
        </w:rPr>
      </w:pPr>
      <w:r>
        <w:rPr>
          <w:sz w:val="24"/>
        </w:rPr>
        <w:t>Selection</w:t>
      </w:r>
    </w:p>
    <w:p w:rsidR="00562F6F" w:rsidRDefault="008C1220">
      <w:pPr>
        <w:pStyle w:val="a4"/>
        <w:numPr>
          <w:ilvl w:val="0"/>
          <w:numId w:val="2"/>
        </w:numPr>
        <w:tabs>
          <w:tab w:val="left" w:pos="271"/>
        </w:tabs>
        <w:spacing w:before="3" w:line="291" w:lineRule="exact"/>
        <w:ind w:firstLine="0"/>
        <w:rPr>
          <w:sz w:val="24"/>
        </w:rPr>
      </w:pPr>
      <w:r>
        <w:rPr>
          <w:sz w:val="24"/>
        </w:rPr>
        <w:t>Projection</w:t>
      </w:r>
    </w:p>
    <w:p w:rsidR="00562F6F" w:rsidRDefault="008C1220">
      <w:pPr>
        <w:pStyle w:val="a4"/>
        <w:numPr>
          <w:ilvl w:val="0"/>
          <w:numId w:val="2"/>
        </w:numPr>
        <w:tabs>
          <w:tab w:val="left" w:pos="271"/>
        </w:tabs>
        <w:spacing w:line="291" w:lineRule="exact"/>
        <w:ind w:firstLine="0"/>
        <w:rPr>
          <w:sz w:val="24"/>
        </w:rPr>
      </w:pPr>
      <w:r>
        <w:rPr>
          <w:sz w:val="24"/>
        </w:rPr>
        <w:t>Result</w:t>
      </w:r>
      <w:r>
        <w:rPr>
          <w:spacing w:val="-1"/>
          <w:sz w:val="24"/>
        </w:rPr>
        <w:t xml:space="preserve"> </w:t>
      </w:r>
      <w:r>
        <w:rPr>
          <w:sz w:val="24"/>
        </w:rPr>
        <w:t>processing</w:t>
      </w:r>
    </w:p>
    <w:p w:rsidR="00562F6F" w:rsidRDefault="008C1220">
      <w:pPr>
        <w:pStyle w:val="a4"/>
        <w:numPr>
          <w:ilvl w:val="0"/>
          <w:numId w:val="2"/>
        </w:numPr>
        <w:tabs>
          <w:tab w:val="left" w:pos="271"/>
        </w:tabs>
        <w:spacing w:before="2"/>
        <w:ind w:firstLine="0"/>
        <w:rPr>
          <w:sz w:val="24"/>
        </w:rPr>
      </w:pPr>
      <w:r>
        <w:rPr>
          <w:sz w:val="24"/>
        </w:rPr>
        <w:t>Insert</w:t>
      </w:r>
    </w:p>
    <w:p w:rsidR="00562F6F" w:rsidRDefault="008C1220">
      <w:pPr>
        <w:pStyle w:val="a4"/>
        <w:numPr>
          <w:ilvl w:val="0"/>
          <w:numId w:val="2"/>
        </w:numPr>
        <w:tabs>
          <w:tab w:val="left" w:pos="271"/>
        </w:tabs>
        <w:spacing w:before="2" w:line="291" w:lineRule="exact"/>
        <w:ind w:firstLine="0"/>
        <w:rPr>
          <w:sz w:val="24"/>
        </w:rPr>
      </w:pPr>
      <w:r>
        <w:rPr>
          <w:sz w:val="24"/>
        </w:rPr>
        <w:t>Update</w:t>
      </w:r>
    </w:p>
    <w:p w:rsidR="00562F6F" w:rsidRDefault="008C1220">
      <w:pPr>
        <w:pStyle w:val="a4"/>
        <w:numPr>
          <w:ilvl w:val="0"/>
          <w:numId w:val="2"/>
        </w:numPr>
        <w:tabs>
          <w:tab w:val="left" w:pos="271"/>
        </w:tabs>
        <w:spacing w:line="291" w:lineRule="exact"/>
        <w:ind w:firstLine="0"/>
        <w:rPr>
          <w:sz w:val="24"/>
        </w:rPr>
      </w:pPr>
      <w:r>
        <w:rPr>
          <w:sz w:val="24"/>
        </w:rPr>
        <w:t>Delete</w:t>
      </w:r>
    </w:p>
    <w:p w:rsidR="00562F6F" w:rsidRDefault="008C1220">
      <w:pPr>
        <w:pStyle w:val="a4"/>
        <w:numPr>
          <w:ilvl w:val="0"/>
          <w:numId w:val="2"/>
        </w:numPr>
        <w:tabs>
          <w:tab w:val="left" w:pos="271"/>
        </w:tabs>
        <w:spacing w:before="2"/>
        <w:ind w:firstLine="0"/>
        <w:rPr>
          <w:sz w:val="24"/>
        </w:rPr>
      </w:pPr>
      <w:r>
        <w:rPr>
          <w:sz w:val="24"/>
        </w:rPr>
        <w:t>Aggregation</w:t>
      </w:r>
    </w:p>
    <w:p w:rsidR="00562F6F" w:rsidRDefault="00562F6F">
      <w:pPr>
        <w:rPr>
          <w:sz w:val="24"/>
        </w:rPr>
        <w:sectPr w:rsidR="00562F6F">
          <w:type w:val="continuous"/>
          <w:pgSz w:w="12240" w:h="15840"/>
          <w:pgMar w:top="1380" w:right="1300" w:bottom="280" w:left="1300" w:header="720" w:footer="720" w:gutter="0"/>
          <w:cols w:space="720"/>
        </w:sectPr>
      </w:pPr>
    </w:p>
    <w:p w:rsidR="00562F6F" w:rsidRDefault="008C1220">
      <w:pPr>
        <w:pStyle w:val="Heading1"/>
        <w:spacing w:before="81"/>
      </w:pPr>
      <w:bookmarkStart w:id="3" w:name="Chapter_6"/>
      <w:bookmarkEnd w:id="3"/>
      <w:r>
        <w:rPr>
          <w:u w:val="single"/>
        </w:rPr>
        <w:lastRenderedPageBreak/>
        <w:t>Chapter 6</w:t>
      </w:r>
    </w:p>
    <w:p w:rsidR="00562F6F" w:rsidRDefault="008C1220">
      <w:pPr>
        <w:pStyle w:val="a4"/>
        <w:numPr>
          <w:ilvl w:val="0"/>
          <w:numId w:val="1"/>
        </w:numPr>
        <w:tabs>
          <w:tab w:val="left" w:pos="376"/>
        </w:tabs>
        <w:spacing w:before="290" w:line="242" w:lineRule="auto"/>
        <w:ind w:right="301" w:firstLine="0"/>
        <w:rPr>
          <w:sz w:val="24"/>
        </w:rPr>
      </w:pPr>
      <w:r>
        <w:rPr>
          <w:sz w:val="24"/>
        </w:rPr>
        <w:t xml:space="preserve">Read section 6.1 and write down in points format some of the key features of </w:t>
      </w:r>
      <w:proofErr w:type="spellStart"/>
      <w:r>
        <w:rPr>
          <w:sz w:val="24"/>
        </w:rPr>
        <w:t>Bigtable</w:t>
      </w:r>
      <w:proofErr w:type="spellEnd"/>
      <w:r>
        <w:rPr>
          <w:sz w:val="24"/>
        </w:rPr>
        <w:t>. How has it proved advantageous at Google?</w:t>
      </w:r>
    </w:p>
    <w:p w:rsidR="00562F6F" w:rsidRDefault="00562F6F">
      <w:pPr>
        <w:pStyle w:val="a3"/>
        <w:ind w:left="0"/>
        <w:rPr>
          <w:sz w:val="28"/>
        </w:rPr>
      </w:pPr>
    </w:p>
    <w:p w:rsidR="00562F6F" w:rsidRDefault="008C1220">
      <w:pPr>
        <w:pStyle w:val="a4"/>
        <w:numPr>
          <w:ilvl w:val="0"/>
          <w:numId w:val="1"/>
        </w:numPr>
        <w:tabs>
          <w:tab w:val="left" w:pos="376"/>
        </w:tabs>
        <w:spacing w:before="242"/>
        <w:ind w:left="375"/>
        <w:rPr>
          <w:sz w:val="24"/>
        </w:rPr>
      </w:pPr>
      <w:r>
        <w:rPr>
          <w:sz w:val="24"/>
        </w:rPr>
        <w:t xml:space="preserve">Read about the data model of </w:t>
      </w:r>
      <w:proofErr w:type="spellStart"/>
      <w:r>
        <w:rPr>
          <w:sz w:val="24"/>
        </w:rPr>
        <w:t>Bigtable</w:t>
      </w:r>
      <w:proofErr w:type="spellEnd"/>
      <w:r>
        <w:rPr>
          <w:sz w:val="24"/>
        </w:rPr>
        <w:t xml:space="preserve"> and answer the following</w:t>
      </w:r>
      <w:r>
        <w:rPr>
          <w:spacing w:val="-1"/>
          <w:sz w:val="24"/>
        </w:rPr>
        <w:t xml:space="preserve"> </w:t>
      </w:r>
      <w:r>
        <w:rPr>
          <w:sz w:val="24"/>
        </w:rPr>
        <w:t>questions:</w:t>
      </w:r>
    </w:p>
    <w:p w:rsidR="00562F6F" w:rsidRDefault="00562F6F">
      <w:pPr>
        <w:pStyle w:val="a3"/>
        <w:spacing w:before="12"/>
        <w:ind w:left="0"/>
        <w:rPr>
          <w:sz w:val="23"/>
        </w:rPr>
      </w:pPr>
    </w:p>
    <w:p w:rsidR="00562F6F" w:rsidRDefault="008C1220">
      <w:pPr>
        <w:pStyle w:val="a4"/>
        <w:numPr>
          <w:ilvl w:val="0"/>
          <w:numId w:val="2"/>
        </w:numPr>
        <w:tabs>
          <w:tab w:val="left" w:pos="271"/>
          <w:tab w:val="left" w:pos="7329"/>
        </w:tabs>
        <w:ind w:firstLine="0"/>
        <w:rPr>
          <w:sz w:val="24"/>
        </w:rPr>
      </w:pPr>
      <w:r>
        <w:rPr>
          <w:sz w:val="24"/>
        </w:rPr>
        <w:t xml:space="preserve">A value in </w:t>
      </w:r>
      <w:proofErr w:type="spellStart"/>
      <w:r>
        <w:rPr>
          <w:sz w:val="24"/>
        </w:rPr>
        <w:t>Bigtable</w:t>
      </w:r>
      <w:proofErr w:type="spellEnd"/>
      <w:r>
        <w:rPr>
          <w:sz w:val="24"/>
        </w:rPr>
        <w:t xml:space="preserve"> </w:t>
      </w:r>
      <w:r>
        <w:rPr>
          <w:spacing w:val="-3"/>
          <w:sz w:val="24"/>
        </w:rPr>
        <w:t xml:space="preserve">is </w:t>
      </w:r>
      <w:r>
        <w:rPr>
          <w:sz w:val="24"/>
        </w:rPr>
        <w:t>addressed by</w:t>
      </w:r>
      <w:r>
        <w:rPr>
          <w:spacing w:val="-3"/>
          <w:sz w:val="24"/>
        </w:rPr>
        <w:t xml:space="preserve"> </w:t>
      </w:r>
      <w:r>
        <w:rPr>
          <w:sz w:val="24"/>
        </w:rPr>
        <w:t>triplet</w:t>
      </w:r>
      <w:r>
        <w:rPr>
          <w:spacing w:val="-2"/>
          <w:sz w:val="24"/>
        </w:rPr>
        <w:t xml:space="preserve"> </w:t>
      </w:r>
      <w:r>
        <w:rPr>
          <w:sz w:val="24"/>
        </w:rPr>
        <w:t>of</w:t>
      </w:r>
      <w:r>
        <w:rPr>
          <w:sz w:val="24"/>
          <w:u w:val="single"/>
        </w:rPr>
        <w:t xml:space="preserve"> </w:t>
      </w:r>
      <w:r w:rsidR="00E26166">
        <w:rPr>
          <w:rFonts w:eastAsiaTheme="minorEastAsia" w:hint="eastAsia"/>
          <w:sz w:val="24"/>
          <w:u w:val="single"/>
          <w:lang w:eastAsia="zh-CN"/>
        </w:rPr>
        <w:t xml:space="preserve">  </w:t>
      </w:r>
      <w:r w:rsidR="00E26166">
        <w:rPr>
          <w:rFonts w:ascii="LMMono10-Regular" w:eastAsiaTheme="minorEastAsia" w:hAnsi="LMMono10-Regular" w:cs="LMMono10-Regular"/>
          <w:lang w:bidi="ar-SA"/>
        </w:rPr>
        <w:t>row-key, column-key, timestamp</w:t>
      </w:r>
      <w:r>
        <w:rPr>
          <w:sz w:val="24"/>
          <w:u w:val="single"/>
        </w:rPr>
        <w:tab/>
      </w:r>
      <w:r>
        <w:rPr>
          <w:sz w:val="24"/>
        </w:rPr>
        <w:t>.</w:t>
      </w:r>
    </w:p>
    <w:p w:rsidR="00562F6F" w:rsidRDefault="00562F6F">
      <w:pPr>
        <w:pStyle w:val="a3"/>
        <w:spacing w:before="11"/>
        <w:ind w:left="0"/>
        <w:rPr>
          <w:sz w:val="23"/>
        </w:rPr>
      </w:pPr>
    </w:p>
    <w:p w:rsidR="00562F6F" w:rsidRDefault="008C1220">
      <w:pPr>
        <w:pStyle w:val="a4"/>
        <w:numPr>
          <w:ilvl w:val="0"/>
          <w:numId w:val="2"/>
        </w:numPr>
        <w:tabs>
          <w:tab w:val="left" w:pos="271"/>
          <w:tab w:val="left" w:pos="4101"/>
          <w:tab w:val="left" w:pos="7453"/>
        </w:tabs>
        <w:spacing w:line="242" w:lineRule="auto"/>
        <w:ind w:right="1102" w:firstLine="0"/>
        <w:rPr>
          <w:sz w:val="24"/>
        </w:rPr>
      </w:pPr>
      <w:r>
        <w:rPr>
          <w:sz w:val="24"/>
        </w:rPr>
        <w:t>Rows are stored</w:t>
      </w:r>
      <w:r>
        <w:rPr>
          <w:spacing w:val="-1"/>
          <w:sz w:val="24"/>
        </w:rPr>
        <w:t xml:space="preserve"> </w:t>
      </w:r>
      <w:r>
        <w:rPr>
          <w:sz w:val="24"/>
        </w:rPr>
        <w:t>in</w:t>
      </w:r>
      <w:r>
        <w:rPr>
          <w:sz w:val="24"/>
          <w:u w:val="single"/>
        </w:rPr>
        <w:t xml:space="preserve"> </w:t>
      </w:r>
      <w:r w:rsidR="00E26166">
        <w:rPr>
          <w:rFonts w:eastAsiaTheme="minorEastAsia" w:hint="eastAsia"/>
          <w:sz w:val="24"/>
          <w:u w:val="single"/>
          <w:lang w:eastAsia="zh-CN"/>
        </w:rPr>
        <w:t xml:space="preserve">  </w:t>
      </w:r>
      <w:r w:rsidR="00E26166">
        <w:rPr>
          <w:rFonts w:ascii="LMSans10-Regular" w:eastAsiaTheme="minorEastAsia" w:hAnsi="LMSans10-Regular" w:cs="LMSans10-Regular"/>
          <w:lang w:bidi="ar-SA"/>
        </w:rPr>
        <w:t>lexicographic</w:t>
      </w:r>
      <w:r>
        <w:rPr>
          <w:sz w:val="24"/>
          <w:u w:val="single"/>
        </w:rPr>
        <w:tab/>
      </w:r>
      <w:r>
        <w:rPr>
          <w:sz w:val="24"/>
        </w:rPr>
        <w:t>order</w:t>
      </w:r>
      <w:r>
        <w:rPr>
          <w:spacing w:val="-1"/>
          <w:sz w:val="24"/>
        </w:rPr>
        <w:t xml:space="preserve"> </w:t>
      </w:r>
      <w:r>
        <w:rPr>
          <w:sz w:val="24"/>
        </w:rPr>
        <w:t>and</w:t>
      </w:r>
      <w:r>
        <w:rPr>
          <w:spacing w:val="-3"/>
          <w:sz w:val="24"/>
        </w:rPr>
        <w:t xml:space="preserve"> </w:t>
      </w:r>
      <w:r>
        <w:rPr>
          <w:sz w:val="24"/>
        </w:rPr>
        <w:t>are</w:t>
      </w:r>
      <w:r w:rsidR="00E26166">
        <w:rPr>
          <w:rFonts w:eastAsiaTheme="minorEastAsia" w:hint="eastAsia"/>
          <w:sz w:val="24"/>
          <w:lang w:eastAsia="zh-CN"/>
        </w:rPr>
        <w:t xml:space="preserve">     </w:t>
      </w:r>
      <w:r>
        <w:rPr>
          <w:sz w:val="24"/>
          <w:u w:val="single"/>
        </w:rPr>
        <w:t xml:space="preserve"> </w:t>
      </w:r>
      <w:r w:rsidR="00E26166">
        <w:rPr>
          <w:sz w:val="24"/>
        </w:rPr>
        <w:t>dynamically</w:t>
      </w:r>
      <w:r>
        <w:rPr>
          <w:sz w:val="24"/>
          <w:u w:val="single"/>
        </w:rPr>
        <w:tab/>
      </w:r>
      <w:r>
        <w:rPr>
          <w:sz w:val="24"/>
        </w:rPr>
        <w:t>(statically / dynamically)</w:t>
      </w:r>
      <w:r>
        <w:rPr>
          <w:sz w:val="24"/>
        </w:rPr>
        <w:t xml:space="preserve"> </w:t>
      </w:r>
      <w:r>
        <w:rPr>
          <w:sz w:val="24"/>
        </w:rPr>
        <w:t>partitioned.</w:t>
      </w:r>
    </w:p>
    <w:p w:rsidR="00562F6F" w:rsidRDefault="00562F6F">
      <w:pPr>
        <w:pStyle w:val="a3"/>
        <w:spacing w:before="10"/>
        <w:ind w:left="0"/>
        <w:rPr>
          <w:sz w:val="23"/>
        </w:rPr>
      </w:pPr>
    </w:p>
    <w:p w:rsidR="00562F6F" w:rsidRDefault="008C1220">
      <w:pPr>
        <w:pStyle w:val="a4"/>
        <w:numPr>
          <w:ilvl w:val="0"/>
          <w:numId w:val="2"/>
        </w:numPr>
        <w:tabs>
          <w:tab w:val="left" w:pos="271"/>
          <w:tab w:val="left" w:pos="3087"/>
          <w:tab w:val="left" w:pos="4546"/>
        </w:tabs>
        <w:spacing w:line="237" w:lineRule="auto"/>
        <w:ind w:right="488" w:firstLine="0"/>
        <w:rPr>
          <w:sz w:val="24"/>
        </w:rPr>
      </w:pPr>
      <w:r>
        <w:rPr>
          <w:sz w:val="24"/>
        </w:rPr>
        <w:t>Number of</w:t>
      </w:r>
      <w:r>
        <w:rPr>
          <w:spacing w:val="-4"/>
          <w:sz w:val="24"/>
        </w:rPr>
        <w:t xml:space="preserve"> </w:t>
      </w:r>
      <w:r>
        <w:rPr>
          <w:sz w:val="24"/>
        </w:rPr>
        <w:t>columns</w:t>
      </w:r>
      <w:r>
        <w:rPr>
          <w:spacing w:val="-2"/>
          <w:sz w:val="24"/>
        </w:rPr>
        <w:t xml:space="preserve"> </w:t>
      </w:r>
      <w:r>
        <w:rPr>
          <w:sz w:val="24"/>
        </w:rPr>
        <w:t>is</w:t>
      </w:r>
      <w:r>
        <w:rPr>
          <w:sz w:val="24"/>
          <w:u w:val="single"/>
        </w:rPr>
        <w:t xml:space="preserve"> </w:t>
      </w:r>
      <w:r>
        <w:rPr>
          <w:sz w:val="24"/>
          <w:u w:val="single"/>
        </w:rPr>
        <w:tab/>
      </w:r>
      <w:r w:rsidR="00E26166">
        <w:rPr>
          <w:rFonts w:eastAsiaTheme="minorEastAsia" w:hint="eastAsia"/>
          <w:sz w:val="24"/>
          <w:u w:val="single"/>
          <w:lang w:eastAsia="zh-CN"/>
        </w:rPr>
        <w:t>unlimited</w:t>
      </w:r>
      <w:r>
        <w:rPr>
          <w:sz w:val="24"/>
          <w:u w:val="single"/>
        </w:rPr>
        <w:tab/>
      </w:r>
      <w:r>
        <w:rPr>
          <w:sz w:val="24"/>
        </w:rPr>
        <w:t>(limited / unlimited) and are grouped into</w:t>
      </w:r>
      <w:r>
        <w:rPr>
          <w:spacing w:val="-30"/>
          <w:sz w:val="24"/>
        </w:rPr>
        <w:t xml:space="preserve"> </w:t>
      </w:r>
      <w:r>
        <w:rPr>
          <w:sz w:val="24"/>
        </w:rPr>
        <w:t>units called</w:t>
      </w:r>
      <w:r>
        <w:rPr>
          <w:sz w:val="24"/>
          <w:u w:val="single"/>
        </w:rPr>
        <w:t xml:space="preserve"> </w:t>
      </w:r>
      <w:r w:rsidR="00E26166">
        <w:rPr>
          <w:rFonts w:eastAsiaTheme="minorEastAsia" w:hint="eastAsia"/>
          <w:sz w:val="24"/>
          <w:u w:val="single"/>
          <w:lang w:eastAsia="zh-CN"/>
        </w:rPr>
        <w:t xml:space="preserve">    </w:t>
      </w:r>
      <w:r w:rsidR="00E26166">
        <w:rPr>
          <w:rFonts w:ascii="LMSans10-Oblique" w:eastAsiaTheme="minorEastAsia" w:hAnsi="LMSans10-Oblique" w:cs="LMSans10-Oblique"/>
          <w:i/>
          <w:iCs/>
          <w:lang w:bidi="ar-SA"/>
        </w:rPr>
        <w:t>column families</w:t>
      </w:r>
      <w:r>
        <w:rPr>
          <w:sz w:val="24"/>
          <w:u w:val="single"/>
        </w:rPr>
        <w:tab/>
      </w:r>
      <w:r>
        <w:rPr>
          <w:sz w:val="24"/>
        </w:rPr>
        <w:t>.</w:t>
      </w:r>
    </w:p>
    <w:p w:rsidR="00562F6F" w:rsidRDefault="00562F6F">
      <w:pPr>
        <w:pStyle w:val="a3"/>
        <w:spacing w:before="5"/>
        <w:ind w:left="0"/>
      </w:pPr>
    </w:p>
    <w:p w:rsidR="00562F6F" w:rsidRPr="00E26166" w:rsidRDefault="008C1220" w:rsidP="00E26166">
      <w:pPr>
        <w:adjustRightInd w:val="0"/>
        <w:rPr>
          <w:rFonts w:ascii="LMSans10-Regular" w:eastAsiaTheme="minorEastAsia" w:hAnsi="LMSans10-Regular" w:cs="LMSans10-Regular"/>
          <w:lang w:bidi="ar-SA"/>
        </w:rPr>
      </w:pPr>
      <w:r>
        <w:rPr>
          <w:sz w:val="24"/>
        </w:rPr>
        <w:t>Timestamps are</w:t>
      </w:r>
      <w:r>
        <w:rPr>
          <w:spacing w:val="-2"/>
          <w:sz w:val="24"/>
        </w:rPr>
        <w:t xml:space="preserve"> </w:t>
      </w:r>
      <w:r>
        <w:rPr>
          <w:sz w:val="24"/>
        </w:rPr>
        <w:t>used</w:t>
      </w:r>
      <w:r>
        <w:rPr>
          <w:spacing w:val="-2"/>
          <w:sz w:val="24"/>
        </w:rPr>
        <w:t xml:space="preserve"> </w:t>
      </w:r>
      <w:r>
        <w:rPr>
          <w:sz w:val="24"/>
        </w:rPr>
        <w:t>to</w:t>
      </w:r>
      <w:r>
        <w:rPr>
          <w:sz w:val="24"/>
          <w:u w:val="single"/>
        </w:rPr>
        <w:t xml:space="preserve"> </w:t>
      </w:r>
      <w:r w:rsidR="00E26166">
        <w:rPr>
          <w:rFonts w:eastAsiaTheme="minorEastAsia" w:hint="eastAsia"/>
          <w:sz w:val="24"/>
          <w:u w:val="single"/>
          <w:lang w:eastAsia="zh-CN"/>
        </w:rPr>
        <w:t xml:space="preserve">                          </w:t>
      </w:r>
      <w:r w:rsidR="00E26166">
        <w:rPr>
          <w:rFonts w:ascii="LMSans10-Regular" w:eastAsiaTheme="minorEastAsia" w:hAnsi="LMSans10-Regular" w:cs="LMSans10-Regular"/>
          <w:lang w:bidi="ar-SA"/>
        </w:rPr>
        <w:t xml:space="preserve">in </w:t>
      </w:r>
      <w:proofErr w:type="spellStart"/>
      <w:r w:rsidR="00E26166">
        <w:rPr>
          <w:rFonts w:ascii="LMSans10-Regular" w:eastAsiaTheme="minorEastAsia" w:hAnsi="LMSans10-Regular" w:cs="LMSans10-Regular"/>
          <w:lang w:bidi="ar-SA"/>
        </w:rPr>
        <w:t>Bigtable</w:t>
      </w:r>
      <w:proofErr w:type="spellEnd"/>
      <w:r w:rsidR="00E26166">
        <w:rPr>
          <w:rFonts w:ascii="LMSans10-Regular" w:eastAsiaTheme="minorEastAsia" w:hAnsi="LMSans10-Regular" w:cs="LMSans10-Regular"/>
          <w:lang w:bidi="ar-SA"/>
        </w:rPr>
        <w:t xml:space="preserve"> to discriminate different reversion of a</w:t>
      </w:r>
      <w:r w:rsidR="00E26166">
        <w:rPr>
          <w:rFonts w:ascii="LMSans10-Regular" w:eastAsiaTheme="minorEastAsia" w:hAnsi="LMSans10-Regular" w:cs="LMSans10-Regular" w:hint="eastAsia"/>
          <w:lang w:eastAsia="zh-CN" w:bidi="ar-SA"/>
        </w:rPr>
        <w:t xml:space="preserve"> </w:t>
      </w:r>
      <w:r w:rsidR="00E26166" w:rsidRPr="00E26166">
        <w:rPr>
          <w:rFonts w:ascii="LMSans10-Regular" w:eastAsiaTheme="minorEastAsia" w:hAnsi="LMSans10-Regular" w:cs="LMSans10-Regular"/>
          <w:lang w:bidi="ar-SA"/>
        </w:rPr>
        <w:t>cell value</w:t>
      </w:r>
    </w:p>
    <w:p w:rsidR="00562F6F" w:rsidRDefault="008C1220">
      <w:pPr>
        <w:pStyle w:val="a4"/>
        <w:numPr>
          <w:ilvl w:val="0"/>
          <w:numId w:val="1"/>
        </w:numPr>
        <w:tabs>
          <w:tab w:val="left" w:pos="376"/>
        </w:tabs>
        <w:ind w:firstLine="0"/>
        <w:rPr>
          <w:sz w:val="24"/>
        </w:rPr>
      </w:pPr>
      <w:r>
        <w:rPr>
          <w:sz w:val="24"/>
        </w:rPr>
        <w:t xml:space="preserve">Understand </w:t>
      </w:r>
      <w:proofErr w:type="spellStart"/>
      <w:r>
        <w:rPr>
          <w:sz w:val="24"/>
        </w:rPr>
        <w:t>HBase</w:t>
      </w:r>
      <w:proofErr w:type="spellEnd"/>
      <w:r>
        <w:rPr>
          <w:sz w:val="24"/>
        </w:rPr>
        <w:t>, its properties and applications. No written answer</w:t>
      </w:r>
      <w:r>
        <w:rPr>
          <w:spacing w:val="-5"/>
          <w:sz w:val="24"/>
        </w:rPr>
        <w:t xml:space="preserve"> </w:t>
      </w:r>
      <w:r>
        <w:rPr>
          <w:sz w:val="24"/>
        </w:rPr>
        <w:t>required.</w:t>
      </w:r>
    </w:p>
    <w:p w:rsidR="00562F6F" w:rsidRDefault="00562F6F">
      <w:pPr>
        <w:pStyle w:val="a3"/>
        <w:spacing w:before="12"/>
        <w:ind w:left="0"/>
        <w:rPr>
          <w:sz w:val="23"/>
        </w:rPr>
      </w:pPr>
    </w:p>
    <w:p w:rsidR="00562F6F" w:rsidRPr="008C1220" w:rsidRDefault="008C1220">
      <w:pPr>
        <w:pStyle w:val="a4"/>
        <w:numPr>
          <w:ilvl w:val="0"/>
          <w:numId w:val="1"/>
        </w:numPr>
        <w:tabs>
          <w:tab w:val="left" w:pos="376"/>
        </w:tabs>
        <w:ind w:left="375"/>
        <w:rPr>
          <w:rFonts w:hint="eastAsia"/>
          <w:sz w:val="24"/>
        </w:rPr>
      </w:pPr>
      <w:r>
        <w:rPr>
          <w:sz w:val="24"/>
        </w:rPr>
        <w:t>Write down in points format some key features of Cassandra and its data</w:t>
      </w:r>
      <w:r>
        <w:rPr>
          <w:spacing w:val="-7"/>
          <w:sz w:val="24"/>
        </w:rPr>
        <w:t xml:space="preserve"> </w:t>
      </w:r>
      <w:r>
        <w:rPr>
          <w:sz w:val="24"/>
        </w:rPr>
        <w:t>model.</w:t>
      </w:r>
    </w:p>
    <w:p w:rsidR="008C1220" w:rsidRPr="008C1220" w:rsidRDefault="008C1220" w:rsidP="008C1220">
      <w:pPr>
        <w:pStyle w:val="a4"/>
        <w:rPr>
          <w:rFonts w:hint="eastAsia"/>
          <w:sz w:val="24"/>
        </w:rPr>
      </w:pPr>
    </w:p>
    <w:p w:rsidR="008C1220" w:rsidRDefault="008C1220" w:rsidP="008C1220">
      <w:pPr>
        <w:adjustRightInd w:val="0"/>
        <w:rPr>
          <w:rFonts w:ascii="LMSans10-Regular" w:eastAsiaTheme="minorEastAsia" w:hAnsi="LMSans10-Regular" w:cs="LMSans10-Regular"/>
          <w:color w:val="000000"/>
          <w:lang w:bidi="ar-SA"/>
        </w:rPr>
      </w:pPr>
      <w:r>
        <w:rPr>
          <w:rFonts w:eastAsiaTheme="minorEastAsia" w:hint="eastAsia"/>
          <w:sz w:val="24"/>
          <w:lang w:eastAsia="zh-CN"/>
        </w:rPr>
        <w:tab/>
      </w:r>
      <w:r>
        <w:rPr>
          <w:rFonts w:ascii="LMSans10-Regular" w:eastAsiaTheme="minorEastAsia" w:hAnsi="LMSans10-Regular" w:cs="LMSans10-Regular"/>
          <w:color w:val="000000"/>
          <w:lang w:bidi="ar-SA"/>
        </w:rPr>
        <w:t>An instance of Cassandra typically consists of only one table which represents a “distributed multidimensional</w:t>
      </w:r>
      <w:r>
        <w:rPr>
          <w:rFonts w:ascii="LMSans10-Regular" w:eastAsiaTheme="minorEastAsia" w:hAnsi="LMSans10-Regular" w:cs="LMSans10-Regular" w:hint="eastAsia"/>
          <w:color w:val="000000"/>
          <w:lang w:eastAsia="zh-CN" w:bidi="ar-SA"/>
        </w:rPr>
        <w:t xml:space="preserve"> </w:t>
      </w:r>
      <w:r>
        <w:rPr>
          <w:rFonts w:ascii="LMSans10-Regular" w:eastAsiaTheme="minorEastAsia" w:hAnsi="LMSans10-Regular" w:cs="LMSans10-Regular"/>
          <w:color w:val="000000"/>
          <w:lang w:bidi="ar-SA"/>
        </w:rPr>
        <w:t>map indexed by a key”. A table is structured by the following dimensions:</w:t>
      </w:r>
    </w:p>
    <w:p w:rsidR="008C1220" w:rsidRDefault="008C1220" w:rsidP="008C1220">
      <w:pPr>
        <w:adjustRightInd w:val="0"/>
        <w:rPr>
          <w:rFonts w:ascii="LMSans10-Regular" w:eastAsiaTheme="minorEastAsia" w:hAnsi="LMSans10-Regular" w:cs="LMSans10-Regular"/>
          <w:color w:val="000000"/>
          <w:lang w:bidi="ar-SA"/>
        </w:rPr>
      </w:pPr>
      <w:r>
        <w:rPr>
          <w:rFonts w:ascii="LMSans10-Bold" w:eastAsiaTheme="minorEastAsia" w:hAnsi="LMSans10-Bold" w:cs="LMSans10-Bold"/>
          <w:b/>
          <w:bCs/>
          <w:color w:val="000000"/>
          <w:lang w:bidi="ar-SA"/>
        </w:rPr>
        <w:t xml:space="preserve">Rows </w:t>
      </w:r>
      <w:r>
        <w:rPr>
          <w:rFonts w:ascii="LMSans10-Regular" w:eastAsiaTheme="minorEastAsia" w:hAnsi="LMSans10-Regular" w:cs="LMSans10-Regular"/>
          <w:color w:val="000000"/>
          <w:lang w:bidi="ar-SA"/>
        </w:rPr>
        <w:t>which are identified by a string-key of arbitrary length. Operations on rows are “atomic per replica</w:t>
      </w:r>
    </w:p>
    <w:p w:rsidR="008C1220" w:rsidRDefault="008C1220" w:rsidP="008C1220">
      <w:pPr>
        <w:adjustRightInd w:val="0"/>
        <w:rPr>
          <w:rFonts w:ascii="LMSans10-Regular" w:eastAsiaTheme="minorEastAsia" w:hAnsi="LMSans10-Regular" w:cs="LMSans10-Regular"/>
          <w:color w:val="000000"/>
          <w:lang w:bidi="ar-SA"/>
        </w:rPr>
      </w:pPr>
      <w:r>
        <w:rPr>
          <w:rFonts w:ascii="LMSans10-Regular" w:eastAsiaTheme="minorEastAsia" w:hAnsi="LMSans10-Regular" w:cs="LMSans10-Regular"/>
          <w:color w:val="000000"/>
          <w:lang w:bidi="ar-SA"/>
        </w:rPr>
        <w:t>no matter how many columns are being read or written”.</w:t>
      </w:r>
    </w:p>
    <w:p w:rsidR="008C1220" w:rsidRDefault="008C1220" w:rsidP="008C1220">
      <w:pPr>
        <w:adjustRightInd w:val="0"/>
        <w:rPr>
          <w:rFonts w:ascii="LMSans10-Regular" w:eastAsiaTheme="minorEastAsia" w:hAnsi="LMSans10-Regular" w:cs="LMSans10-Regular"/>
          <w:color w:val="000000"/>
          <w:lang w:bidi="ar-SA"/>
        </w:rPr>
      </w:pPr>
      <w:r>
        <w:rPr>
          <w:rFonts w:ascii="LMSans10-Bold" w:eastAsiaTheme="minorEastAsia" w:hAnsi="LMSans10-Bold" w:cs="LMSans10-Bold"/>
          <w:b/>
          <w:bCs/>
          <w:color w:val="000000"/>
          <w:lang w:bidi="ar-SA"/>
        </w:rPr>
        <w:t xml:space="preserve">Column Families </w:t>
      </w:r>
      <w:r>
        <w:rPr>
          <w:rFonts w:ascii="LMSans10-Regular" w:eastAsiaTheme="minorEastAsia" w:hAnsi="LMSans10-Regular" w:cs="LMSans10-Regular"/>
          <w:color w:val="000000"/>
          <w:lang w:bidi="ar-SA"/>
        </w:rPr>
        <w:t xml:space="preserve">which can occur in arbitrary number per row. As in </w:t>
      </w:r>
      <w:proofErr w:type="spellStart"/>
      <w:r>
        <w:rPr>
          <w:rFonts w:ascii="LMSans10-Regular" w:eastAsiaTheme="minorEastAsia" w:hAnsi="LMSans10-Regular" w:cs="LMSans10-Regular"/>
          <w:color w:val="000000"/>
          <w:lang w:bidi="ar-SA"/>
        </w:rPr>
        <w:t>Bigtable</w:t>
      </w:r>
      <w:proofErr w:type="spellEnd"/>
      <w:r>
        <w:rPr>
          <w:rFonts w:ascii="LMSans10-Regular" w:eastAsiaTheme="minorEastAsia" w:hAnsi="LMSans10-Regular" w:cs="LMSans10-Regular"/>
          <w:color w:val="000000"/>
          <w:lang w:bidi="ar-SA"/>
        </w:rPr>
        <w:t>, column-families have to</w:t>
      </w:r>
    </w:p>
    <w:p w:rsidR="008C1220" w:rsidRDefault="008C1220" w:rsidP="008C1220">
      <w:pPr>
        <w:adjustRightInd w:val="0"/>
        <w:rPr>
          <w:rFonts w:ascii="LMSans10-Regular" w:eastAsiaTheme="minorEastAsia" w:hAnsi="LMSans10-Regular" w:cs="LMSans10-Regular"/>
          <w:color w:val="000000"/>
          <w:lang w:bidi="ar-SA"/>
        </w:rPr>
      </w:pPr>
      <w:r>
        <w:rPr>
          <w:rFonts w:ascii="LMSans10-Regular" w:eastAsiaTheme="minorEastAsia" w:hAnsi="LMSans10-Regular" w:cs="LMSans10-Regular"/>
          <w:color w:val="000000"/>
          <w:lang w:bidi="ar-SA"/>
        </w:rPr>
        <w:t xml:space="preserve">be defined in advance, </w:t>
      </w:r>
      <w:proofErr w:type="spellStart"/>
      <w:r>
        <w:rPr>
          <w:rFonts w:ascii="LMSans10-Regular" w:eastAsiaTheme="minorEastAsia" w:hAnsi="LMSans10-Regular" w:cs="LMSans10-Regular"/>
          <w:color w:val="000000"/>
          <w:lang w:bidi="ar-SA"/>
        </w:rPr>
        <w:t>i</w:t>
      </w:r>
      <w:proofErr w:type="spellEnd"/>
      <w:r>
        <w:rPr>
          <w:rFonts w:ascii="LMSans10-Regular" w:eastAsiaTheme="minorEastAsia" w:hAnsi="LMSans10-Regular" w:cs="LMSans10-Regular"/>
          <w:color w:val="000000"/>
          <w:lang w:bidi="ar-SA"/>
        </w:rPr>
        <w:t>. e. before a cluster of servers comprising a Cassandra instance is launched.</w:t>
      </w:r>
    </w:p>
    <w:p w:rsidR="008C1220" w:rsidRDefault="008C1220" w:rsidP="008C1220">
      <w:pPr>
        <w:adjustRightInd w:val="0"/>
        <w:rPr>
          <w:rFonts w:ascii="LMSans10-Regular" w:eastAsiaTheme="minorEastAsia" w:hAnsi="LMSans10-Regular" w:cs="LMSans10-Regular"/>
          <w:color w:val="000000"/>
          <w:lang w:bidi="ar-SA"/>
        </w:rPr>
      </w:pPr>
      <w:r>
        <w:rPr>
          <w:rFonts w:ascii="LMSans10-Regular" w:eastAsiaTheme="minorEastAsia" w:hAnsi="LMSans10-Regular" w:cs="LMSans10-Regular"/>
          <w:color w:val="000000"/>
          <w:lang w:bidi="ar-SA"/>
        </w:rPr>
        <w:t>The number of column-families per table is not limited; however, it is expected that only a few of</w:t>
      </w:r>
    </w:p>
    <w:p w:rsidR="008C1220" w:rsidRDefault="008C1220" w:rsidP="008C1220">
      <w:pPr>
        <w:adjustRightInd w:val="0"/>
        <w:rPr>
          <w:rFonts w:ascii="LMSans10-Regular" w:eastAsiaTheme="minorEastAsia" w:hAnsi="LMSans10-Regular" w:cs="LMSans10-Regular"/>
          <w:color w:val="000000"/>
          <w:lang w:bidi="ar-SA"/>
        </w:rPr>
      </w:pPr>
      <w:r>
        <w:rPr>
          <w:rFonts w:ascii="LMSans10-Regular" w:eastAsiaTheme="minorEastAsia" w:hAnsi="LMSans10-Regular" w:cs="LMSans10-Regular"/>
          <w:color w:val="000000"/>
          <w:lang w:bidi="ar-SA"/>
        </w:rPr>
        <w:t xml:space="preserve">them are specified. A column family consists of </w:t>
      </w:r>
      <w:r>
        <w:rPr>
          <w:rFonts w:ascii="LMSans10-Oblique" w:eastAsiaTheme="minorEastAsia" w:hAnsi="LMSans10-Oblique" w:cs="LMSans10-Oblique"/>
          <w:i/>
          <w:iCs/>
          <w:color w:val="000000"/>
          <w:lang w:bidi="ar-SA"/>
        </w:rPr>
        <w:t xml:space="preserve">columns </w:t>
      </w:r>
      <w:r>
        <w:rPr>
          <w:rFonts w:ascii="LMSans10-Regular" w:eastAsiaTheme="minorEastAsia" w:hAnsi="LMSans10-Regular" w:cs="LMSans10-Regular"/>
          <w:color w:val="000000"/>
          <w:lang w:bidi="ar-SA"/>
        </w:rPr>
        <w:t xml:space="preserve">and </w:t>
      </w:r>
      <w:r>
        <w:rPr>
          <w:rFonts w:ascii="LMSans10-Oblique" w:eastAsiaTheme="minorEastAsia" w:hAnsi="LMSans10-Oblique" w:cs="LMSans10-Oblique"/>
          <w:i/>
          <w:iCs/>
          <w:color w:val="000000"/>
          <w:lang w:bidi="ar-SA"/>
        </w:rPr>
        <w:t>supercolumns</w:t>
      </w:r>
      <w:r>
        <w:rPr>
          <w:rFonts w:ascii="LMSans8-Regular" w:eastAsiaTheme="minorEastAsia" w:hAnsi="LMSans8-Regular" w:cs="LMSans8-Regular"/>
          <w:color w:val="000033"/>
          <w:sz w:val="16"/>
          <w:szCs w:val="16"/>
          <w:lang w:bidi="ar-SA"/>
        </w:rPr>
        <w:t xml:space="preserve">12 </w:t>
      </w:r>
      <w:r>
        <w:rPr>
          <w:rFonts w:ascii="LMSans10-Regular" w:eastAsiaTheme="minorEastAsia" w:hAnsi="LMSans10-Regular" w:cs="LMSans10-Regular"/>
          <w:color w:val="000000"/>
          <w:lang w:bidi="ar-SA"/>
        </w:rPr>
        <w:t>which can be added</w:t>
      </w:r>
    </w:p>
    <w:p w:rsidR="008C1220" w:rsidRDefault="008C1220" w:rsidP="008C1220">
      <w:pPr>
        <w:adjustRightInd w:val="0"/>
        <w:rPr>
          <w:rFonts w:ascii="LMSans10-Regular" w:eastAsiaTheme="minorEastAsia" w:hAnsi="LMSans10-Regular" w:cs="LMSans10-Regular"/>
          <w:color w:val="000000"/>
          <w:lang w:bidi="ar-SA"/>
        </w:rPr>
      </w:pPr>
      <w:r>
        <w:rPr>
          <w:rFonts w:ascii="LMSans10-Regular" w:eastAsiaTheme="minorEastAsia" w:hAnsi="LMSans10-Regular" w:cs="LMSans10-Regular"/>
          <w:color w:val="000000"/>
          <w:lang w:bidi="ar-SA"/>
        </w:rPr>
        <w:t>dynamically (</w:t>
      </w:r>
      <w:proofErr w:type="spellStart"/>
      <w:r>
        <w:rPr>
          <w:rFonts w:ascii="LMSans10-Regular" w:eastAsiaTheme="minorEastAsia" w:hAnsi="LMSans10-Regular" w:cs="LMSans10-Regular"/>
          <w:color w:val="000000"/>
          <w:lang w:bidi="ar-SA"/>
        </w:rPr>
        <w:t>i</w:t>
      </w:r>
      <w:proofErr w:type="spellEnd"/>
      <w:r>
        <w:rPr>
          <w:rFonts w:ascii="LMSans10-Regular" w:eastAsiaTheme="minorEastAsia" w:hAnsi="LMSans10-Regular" w:cs="LMSans10-Regular"/>
          <w:color w:val="000000"/>
          <w:lang w:bidi="ar-SA"/>
        </w:rPr>
        <w:t>. e. at runtime) to column-families and are not restricted in number.</w:t>
      </w:r>
    </w:p>
    <w:p w:rsidR="008C1220" w:rsidRDefault="008C1220" w:rsidP="008C1220">
      <w:pPr>
        <w:adjustRightInd w:val="0"/>
        <w:rPr>
          <w:rFonts w:ascii="LMSans10-Regular" w:eastAsiaTheme="minorEastAsia" w:hAnsi="LMSans10-Regular" w:cs="LMSans10-Regular"/>
          <w:color w:val="000000"/>
          <w:lang w:bidi="ar-SA"/>
        </w:rPr>
      </w:pPr>
      <w:r>
        <w:rPr>
          <w:rFonts w:ascii="LMSans10-Bold" w:eastAsiaTheme="minorEastAsia" w:hAnsi="LMSans10-Bold" w:cs="LMSans10-Bold"/>
          <w:b/>
          <w:bCs/>
          <w:color w:val="000000"/>
          <w:lang w:bidi="ar-SA"/>
        </w:rPr>
        <w:t xml:space="preserve">Columns </w:t>
      </w:r>
      <w:r>
        <w:rPr>
          <w:rFonts w:ascii="LMSans10-Regular" w:eastAsiaTheme="minorEastAsia" w:hAnsi="LMSans10-Regular" w:cs="LMSans10-Regular"/>
          <w:color w:val="000000"/>
          <w:lang w:bidi="ar-SA"/>
        </w:rPr>
        <w:t>have a name and store a number of values per row which are identified by a timestamp (like in</w:t>
      </w:r>
    </w:p>
    <w:p w:rsidR="008C1220" w:rsidRDefault="008C1220" w:rsidP="008C1220">
      <w:pPr>
        <w:adjustRightInd w:val="0"/>
        <w:rPr>
          <w:rFonts w:ascii="LMSans10-Regular" w:eastAsiaTheme="minorEastAsia" w:hAnsi="LMSans10-Regular" w:cs="LMSans10-Regular"/>
          <w:color w:val="000000"/>
          <w:lang w:bidi="ar-SA"/>
        </w:rPr>
      </w:pPr>
      <w:proofErr w:type="spellStart"/>
      <w:r>
        <w:rPr>
          <w:rFonts w:ascii="LMSans10-Regular" w:eastAsiaTheme="minorEastAsia" w:hAnsi="LMSans10-Regular" w:cs="LMSans10-Regular"/>
          <w:color w:val="000000"/>
          <w:lang w:bidi="ar-SA"/>
        </w:rPr>
        <w:t>Bigtable</w:t>
      </w:r>
      <w:proofErr w:type="spellEnd"/>
      <w:r>
        <w:rPr>
          <w:rFonts w:ascii="LMSans10-Regular" w:eastAsiaTheme="minorEastAsia" w:hAnsi="LMSans10-Regular" w:cs="LMSans10-Regular"/>
          <w:color w:val="000000"/>
          <w:lang w:bidi="ar-SA"/>
        </w:rPr>
        <w:t>). Each row in a table can have a different number of columns, so a table cannot be thought</w:t>
      </w:r>
    </w:p>
    <w:p w:rsidR="008C1220" w:rsidRDefault="008C1220" w:rsidP="008C1220">
      <w:pPr>
        <w:adjustRightInd w:val="0"/>
        <w:rPr>
          <w:rFonts w:ascii="LMSans10-Regular" w:eastAsiaTheme="minorEastAsia" w:hAnsi="LMSans10-Regular" w:cs="LMSans10-Regular"/>
          <w:color w:val="000000"/>
          <w:lang w:bidi="ar-SA"/>
        </w:rPr>
      </w:pPr>
      <w:r>
        <w:rPr>
          <w:rFonts w:ascii="LMSans10-Regular" w:eastAsiaTheme="minorEastAsia" w:hAnsi="LMSans10-Regular" w:cs="LMSans10-Regular"/>
          <w:color w:val="000000"/>
          <w:lang w:bidi="ar-SA"/>
        </w:rPr>
        <w:t>of as a rectangle. Client applications may specify the ordering of columns within a column family</w:t>
      </w:r>
    </w:p>
    <w:p w:rsidR="008C1220" w:rsidRDefault="008C1220" w:rsidP="008C1220">
      <w:pPr>
        <w:adjustRightInd w:val="0"/>
        <w:rPr>
          <w:rFonts w:ascii="LMSans10-Regular" w:eastAsiaTheme="minorEastAsia" w:hAnsi="LMSans10-Regular" w:cs="LMSans10-Regular"/>
          <w:color w:val="000000"/>
          <w:lang w:bidi="ar-SA"/>
        </w:rPr>
      </w:pPr>
      <w:r>
        <w:rPr>
          <w:rFonts w:ascii="LMSans10-Regular" w:eastAsiaTheme="minorEastAsia" w:hAnsi="LMSans10-Regular" w:cs="LMSans10-Regular"/>
          <w:color w:val="000000"/>
          <w:lang w:bidi="ar-SA"/>
        </w:rPr>
        <w:t xml:space="preserve">and </w:t>
      </w:r>
      <w:proofErr w:type="spellStart"/>
      <w:r>
        <w:rPr>
          <w:rFonts w:ascii="LMSans10-Regular" w:eastAsiaTheme="minorEastAsia" w:hAnsi="LMSans10-Regular" w:cs="LMSans10-Regular"/>
          <w:color w:val="000000"/>
          <w:lang w:bidi="ar-SA"/>
        </w:rPr>
        <w:t>supercolumn</w:t>
      </w:r>
      <w:proofErr w:type="spellEnd"/>
      <w:r>
        <w:rPr>
          <w:rFonts w:ascii="LMSans10-Regular" w:eastAsiaTheme="minorEastAsia" w:hAnsi="LMSans10-Regular" w:cs="LMSans10-Regular"/>
          <w:color w:val="000000"/>
          <w:lang w:bidi="ar-SA"/>
        </w:rPr>
        <w:t xml:space="preserve"> which can either be by name or by timestamp.</w:t>
      </w:r>
    </w:p>
    <w:p w:rsidR="008C1220" w:rsidRDefault="008C1220" w:rsidP="008C1220">
      <w:pPr>
        <w:adjustRightInd w:val="0"/>
        <w:rPr>
          <w:rFonts w:ascii="LMSans10-Regular" w:eastAsiaTheme="minorEastAsia" w:hAnsi="LMSans10-Regular" w:cs="LMSans10-Regular"/>
          <w:color w:val="000000"/>
          <w:lang w:bidi="ar-SA"/>
        </w:rPr>
      </w:pPr>
      <w:proofErr w:type="spellStart"/>
      <w:r>
        <w:rPr>
          <w:rFonts w:ascii="LMSans10-Bold" w:eastAsiaTheme="minorEastAsia" w:hAnsi="LMSans10-Bold" w:cs="LMSans10-Bold"/>
          <w:b/>
          <w:bCs/>
          <w:color w:val="000000"/>
          <w:lang w:bidi="ar-SA"/>
        </w:rPr>
        <w:t>Supercolumns</w:t>
      </w:r>
      <w:proofErr w:type="spellEnd"/>
      <w:r>
        <w:rPr>
          <w:rFonts w:ascii="LMSans10-Bold" w:eastAsiaTheme="minorEastAsia" w:hAnsi="LMSans10-Bold" w:cs="LMSans10-Bold"/>
          <w:b/>
          <w:bCs/>
          <w:color w:val="000000"/>
          <w:lang w:bidi="ar-SA"/>
        </w:rPr>
        <w:t xml:space="preserve"> </w:t>
      </w:r>
      <w:r>
        <w:rPr>
          <w:rFonts w:ascii="LMSans10-Regular" w:eastAsiaTheme="minorEastAsia" w:hAnsi="LMSans10-Regular" w:cs="LMSans10-Regular"/>
          <w:color w:val="000000"/>
          <w:lang w:bidi="ar-SA"/>
        </w:rPr>
        <w:t>have a name and an arbitrary number of columns associated with them. Again, the number</w:t>
      </w:r>
    </w:p>
    <w:p w:rsidR="008C1220" w:rsidRPr="008C1220" w:rsidRDefault="008C1220" w:rsidP="008C1220">
      <w:pPr>
        <w:tabs>
          <w:tab w:val="left" w:pos="376"/>
        </w:tabs>
        <w:rPr>
          <w:rFonts w:eastAsiaTheme="minorEastAsia" w:hint="eastAsia"/>
          <w:sz w:val="24"/>
          <w:lang w:eastAsia="zh-CN"/>
        </w:rPr>
      </w:pPr>
      <w:r>
        <w:rPr>
          <w:rFonts w:ascii="LMSans10-Regular" w:eastAsiaTheme="minorEastAsia" w:hAnsi="LMSans10-Regular" w:cs="LMSans10-Regular"/>
          <w:color w:val="000000"/>
          <w:lang w:bidi="ar-SA"/>
        </w:rPr>
        <w:t>of columns per super-column may differ per row.</w:t>
      </w:r>
    </w:p>
    <w:sectPr w:rsidR="008C1220" w:rsidRPr="008C1220" w:rsidSect="00562F6F">
      <w:pgSz w:w="12240" w:h="15840"/>
      <w:pgMar w:top="1360" w:right="1300" w:bottom="280" w:left="13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Light"/>
    <w:panose1 w:val="020F0302020204030204"/>
    <w:charset w:val="00"/>
    <w:family w:val="swiss"/>
    <w:pitch w:val="variable"/>
    <w:sig w:usb0="A00002EF" w:usb1="4000207B" w:usb2="00000000" w:usb3="00000000" w:csb0="0000019F" w:csb1="00000000"/>
  </w:font>
  <w:font w:name="LMSans10-Regular">
    <w:altName w:val="Times New Roman"/>
    <w:panose1 w:val="00000000000000000000"/>
    <w:charset w:val="00"/>
    <w:family w:val="auto"/>
    <w:notTrueType/>
    <w:pitch w:val="default"/>
    <w:sig w:usb0="00000003" w:usb1="00000000" w:usb2="00000000" w:usb3="00000000" w:csb0="00000001" w:csb1="00000000"/>
  </w:font>
  <w:font w:name="LMSans10-Oblique">
    <w:altName w:val="Times New Roman"/>
    <w:panose1 w:val="00000000000000000000"/>
    <w:charset w:val="00"/>
    <w:family w:val="auto"/>
    <w:notTrueType/>
    <w:pitch w:val="default"/>
    <w:sig w:usb0="00000003" w:usb1="00000000" w:usb2="00000000" w:usb3="00000000" w:csb0="00000001" w:csb1="00000000"/>
  </w:font>
  <w:font w:name="LMSans10-Bold">
    <w:altName w:val="Times New Roman"/>
    <w:panose1 w:val="00000000000000000000"/>
    <w:charset w:val="00"/>
    <w:family w:val="auto"/>
    <w:notTrueType/>
    <w:pitch w:val="default"/>
    <w:sig w:usb0="00000003" w:usb1="00000000" w:usb2="00000000" w:usb3="00000000" w:csb0="00000001" w:csb1="00000000"/>
  </w:font>
  <w:font w:name="LMMono10-Regular">
    <w:altName w:val="Times New Roman"/>
    <w:panose1 w:val="00000000000000000000"/>
    <w:charset w:val="00"/>
    <w:family w:val="auto"/>
    <w:notTrueType/>
    <w:pitch w:val="default"/>
    <w:sig w:usb0="00000003" w:usb1="00000000" w:usb2="00000000" w:usb3="00000000" w:csb0="00000001" w:csb1="00000000"/>
  </w:font>
  <w:font w:name="LMSans8-Regular">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A6A1A"/>
    <w:multiLevelType w:val="hybridMultilevel"/>
    <w:tmpl w:val="A524CA1A"/>
    <w:lvl w:ilvl="0" w:tplc="FE105D44">
      <w:start w:val="1"/>
      <w:numFmt w:val="decimal"/>
      <w:lvlText w:val="%1."/>
      <w:lvlJc w:val="left"/>
      <w:pPr>
        <w:ind w:left="140" w:hanging="235"/>
      </w:pPr>
      <w:rPr>
        <w:rFonts w:ascii="Calibri" w:eastAsia="Calibri" w:hAnsi="Calibri" w:cs="Calibri" w:hint="default"/>
        <w:spacing w:val="-2"/>
        <w:w w:val="100"/>
        <w:sz w:val="24"/>
        <w:szCs w:val="24"/>
        <w:lang w:val="en-US" w:eastAsia="en-US" w:bidi="en-US"/>
      </w:rPr>
    </w:lvl>
    <w:lvl w:ilvl="1" w:tplc="537AEDF0">
      <w:numFmt w:val="bullet"/>
      <w:lvlText w:val="•"/>
      <w:lvlJc w:val="left"/>
      <w:pPr>
        <w:ind w:left="1090" w:hanging="235"/>
      </w:pPr>
      <w:rPr>
        <w:rFonts w:hint="default"/>
        <w:lang w:val="en-US" w:eastAsia="en-US" w:bidi="en-US"/>
      </w:rPr>
    </w:lvl>
    <w:lvl w:ilvl="2" w:tplc="99ACC540">
      <w:numFmt w:val="bullet"/>
      <w:lvlText w:val="•"/>
      <w:lvlJc w:val="left"/>
      <w:pPr>
        <w:ind w:left="2040" w:hanging="235"/>
      </w:pPr>
      <w:rPr>
        <w:rFonts w:hint="default"/>
        <w:lang w:val="en-US" w:eastAsia="en-US" w:bidi="en-US"/>
      </w:rPr>
    </w:lvl>
    <w:lvl w:ilvl="3" w:tplc="DD267DE2">
      <w:numFmt w:val="bullet"/>
      <w:lvlText w:val="•"/>
      <w:lvlJc w:val="left"/>
      <w:pPr>
        <w:ind w:left="2990" w:hanging="235"/>
      </w:pPr>
      <w:rPr>
        <w:rFonts w:hint="default"/>
        <w:lang w:val="en-US" w:eastAsia="en-US" w:bidi="en-US"/>
      </w:rPr>
    </w:lvl>
    <w:lvl w:ilvl="4" w:tplc="BE94AFB8">
      <w:numFmt w:val="bullet"/>
      <w:lvlText w:val="•"/>
      <w:lvlJc w:val="left"/>
      <w:pPr>
        <w:ind w:left="3940" w:hanging="235"/>
      </w:pPr>
      <w:rPr>
        <w:rFonts w:hint="default"/>
        <w:lang w:val="en-US" w:eastAsia="en-US" w:bidi="en-US"/>
      </w:rPr>
    </w:lvl>
    <w:lvl w:ilvl="5" w:tplc="C8503560">
      <w:numFmt w:val="bullet"/>
      <w:lvlText w:val="•"/>
      <w:lvlJc w:val="left"/>
      <w:pPr>
        <w:ind w:left="4890" w:hanging="235"/>
      </w:pPr>
      <w:rPr>
        <w:rFonts w:hint="default"/>
        <w:lang w:val="en-US" w:eastAsia="en-US" w:bidi="en-US"/>
      </w:rPr>
    </w:lvl>
    <w:lvl w:ilvl="6" w:tplc="045C974E">
      <w:numFmt w:val="bullet"/>
      <w:lvlText w:val="•"/>
      <w:lvlJc w:val="left"/>
      <w:pPr>
        <w:ind w:left="5840" w:hanging="235"/>
      </w:pPr>
      <w:rPr>
        <w:rFonts w:hint="default"/>
        <w:lang w:val="en-US" w:eastAsia="en-US" w:bidi="en-US"/>
      </w:rPr>
    </w:lvl>
    <w:lvl w:ilvl="7" w:tplc="23E21536">
      <w:numFmt w:val="bullet"/>
      <w:lvlText w:val="•"/>
      <w:lvlJc w:val="left"/>
      <w:pPr>
        <w:ind w:left="6790" w:hanging="235"/>
      </w:pPr>
      <w:rPr>
        <w:rFonts w:hint="default"/>
        <w:lang w:val="en-US" w:eastAsia="en-US" w:bidi="en-US"/>
      </w:rPr>
    </w:lvl>
    <w:lvl w:ilvl="8" w:tplc="16AE62F2">
      <w:numFmt w:val="bullet"/>
      <w:lvlText w:val="•"/>
      <w:lvlJc w:val="left"/>
      <w:pPr>
        <w:ind w:left="7740" w:hanging="235"/>
      </w:pPr>
      <w:rPr>
        <w:rFonts w:hint="default"/>
        <w:lang w:val="en-US" w:eastAsia="en-US" w:bidi="en-US"/>
      </w:rPr>
    </w:lvl>
  </w:abstractNum>
  <w:abstractNum w:abstractNumId="1">
    <w:nsid w:val="27813055"/>
    <w:multiLevelType w:val="hybridMultilevel"/>
    <w:tmpl w:val="B5E481D2"/>
    <w:lvl w:ilvl="0" w:tplc="B662829A">
      <w:start w:val="1"/>
      <w:numFmt w:val="decimal"/>
      <w:lvlText w:val="%1."/>
      <w:lvlJc w:val="left"/>
      <w:pPr>
        <w:ind w:left="140" w:hanging="235"/>
      </w:pPr>
      <w:rPr>
        <w:rFonts w:ascii="Calibri" w:eastAsia="Calibri" w:hAnsi="Calibri" w:cs="Calibri" w:hint="default"/>
        <w:spacing w:val="-5"/>
        <w:w w:val="100"/>
        <w:sz w:val="24"/>
        <w:szCs w:val="24"/>
        <w:lang w:val="en-US" w:eastAsia="en-US" w:bidi="en-US"/>
      </w:rPr>
    </w:lvl>
    <w:lvl w:ilvl="1" w:tplc="B28882BA">
      <w:numFmt w:val="bullet"/>
      <w:lvlText w:val="•"/>
      <w:lvlJc w:val="left"/>
      <w:pPr>
        <w:ind w:left="1090" w:hanging="235"/>
      </w:pPr>
      <w:rPr>
        <w:rFonts w:hint="default"/>
        <w:lang w:val="en-US" w:eastAsia="en-US" w:bidi="en-US"/>
      </w:rPr>
    </w:lvl>
    <w:lvl w:ilvl="2" w:tplc="AD88D1BC">
      <w:numFmt w:val="bullet"/>
      <w:lvlText w:val="•"/>
      <w:lvlJc w:val="left"/>
      <w:pPr>
        <w:ind w:left="2040" w:hanging="235"/>
      </w:pPr>
      <w:rPr>
        <w:rFonts w:hint="default"/>
        <w:lang w:val="en-US" w:eastAsia="en-US" w:bidi="en-US"/>
      </w:rPr>
    </w:lvl>
    <w:lvl w:ilvl="3" w:tplc="DADA8D32">
      <w:numFmt w:val="bullet"/>
      <w:lvlText w:val="•"/>
      <w:lvlJc w:val="left"/>
      <w:pPr>
        <w:ind w:left="2990" w:hanging="235"/>
      </w:pPr>
      <w:rPr>
        <w:rFonts w:hint="default"/>
        <w:lang w:val="en-US" w:eastAsia="en-US" w:bidi="en-US"/>
      </w:rPr>
    </w:lvl>
    <w:lvl w:ilvl="4" w:tplc="41FA8D38">
      <w:numFmt w:val="bullet"/>
      <w:lvlText w:val="•"/>
      <w:lvlJc w:val="left"/>
      <w:pPr>
        <w:ind w:left="3940" w:hanging="235"/>
      </w:pPr>
      <w:rPr>
        <w:rFonts w:hint="default"/>
        <w:lang w:val="en-US" w:eastAsia="en-US" w:bidi="en-US"/>
      </w:rPr>
    </w:lvl>
    <w:lvl w:ilvl="5" w:tplc="2A44D3D8">
      <w:numFmt w:val="bullet"/>
      <w:lvlText w:val="•"/>
      <w:lvlJc w:val="left"/>
      <w:pPr>
        <w:ind w:left="4890" w:hanging="235"/>
      </w:pPr>
      <w:rPr>
        <w:rFonts w:hint="default"/>
        <w:lang w:val="en-US" w:eastAsia="en-US" w:bidi="en-US"/>
      </w:rPr>
    </w:lvl>
    <w:lvl w:ilvl="6" w:tplc="A7A27866">
      <w:numFmt w:val="bullet"/>
      <w:lvlText w:val="•"/>
      <w:lvlJc w:val="left"/>
      <w:pPr>
        <w:ind w:left="5840" w:hanging="235"/>
      </w:pPr>
      <w:rPr>
        <w:rFonts w:hint="default"/>
        <w:lang w:val="en-US" w:eastAsia="en-US" w:bidi="en-US"/>
      </w:rPr>
    </w:lvl>
    <w:lvl w:ilvl="7" w:tplc="7DA4748C">
      <w:numFmt w:val="bullet"/>
      <w:lvlText w:val="•"/>
      <w:lvlJc w:val="left"/>
      <w:pPr>
        <w:ind w:left="6790" w:hanging="235"/>
      </w:pPr>
      <w:rPr>
        <w:rFonts w:hint="default"/>
        <w:lang w:val="en-US" w:eastAsia="en-US" w:bidi="en-US"/>
      </w:rPr>
    </w:lvl>
    <w:lvl w:ilvl="8" w:tplc="90604B88">
      <w:numFmt w:val="bullet"/>
      <w:lvlText w:val="•"/>
      <w:lvlJc w:val="left"/>
      <w:pPr>
        <w:ind w:left="7740" w:hanging="235"/>
      </w:pPr>
      <w:rPr>
        <w:rFonts w:hint="default"/>
        <w:lang w:val="en-US" w:eastAsia="en-US" w:bidi="en-US"/>
      </w:rPr>
    </w:lvl>
  </w:abstractNum>
  <w:abstractNum w:abstractNumId="2">
    <w:nsid w:val="31486051"/>
    <w:multiLevelType w:val="hybridMultilevel"/>
    <w:tmpl w:val="A43ADC48"/>
    <w:lvl w:ilvl="0" w:tplc="4BDCA3E8">
      <w:start w:val="1"/>
      <w:numFmt w:val="decimal"/>
      <w:lvlText w:val="%1."/>
      <w:lvlJc w:val="left"/>
      <w:pPr>
        <w:ind w:left="375" w:hanging="235"/>
      </w:pPr>
      <w:rPr>
        <w:rFonts w:ascii="Calibri" w:eastAsia="Calibri" w:hAnsi="Calibri" w:cs="Calibri" w:hint="default"/>
        <w:spacing w:val="-2"/>
        <w:w w:val="100"/>
        <w:sz w:val="24"/>
        <w:szCs w:val="24"/>
        <w:lang w:val="en-US" w:eastAsia="en-US" w:bidi="en-US"/>
      </w:rPr>
    </w:lvl>
    <w:lvl w:ilvl="1" w:tplc="746A8862">
      <w:numFmt w:val="bullet"/>
      <w:lvlText w:val="•"/>
      <w:lvlJc w:val="left"/>
      <w:pPr>
        <w:ind w:left="1306" w:hanging="235"/>
      </w:pPr>
      <w:rPr>
        <w:rFonts w:hint="default"/>
        <w:lang w:val="en-US" w:eastAsia="en-US" w:bidi="en-US"/>
      </w:rPr>
    </w:lvl>
    <w:lvl w:ilvl="2" w:tplc="C0448EEA">
      <w:numFmt w:val="bullet"/>
      <w:lvlText w:val="•"/>
      <w:lvlJc w:val="left"/>
      <w:pPr>
        <w:ind w:left="2232" w:hanging="235"/>
      </w:pPr>
      <w:rPr>
        <w:rFonts w:hint="default"/>
        <w:lang w:val="en-US" w:eastAsia="en-US" w:bidi="en-US"/>
      </w:rPr>
    </w:lvl>
    <w:lvl w:ilvl="3" w:tplc="0F045F72">
      <w:numFmt w:val="bullet"/>
      <w:lvlText w:val="•"/>
      <w:lvlJc w:val="left"/>
      <w:pPr>
        <w:ind w:left="3158" w:hanging="235"/>
      </w:pPr>
      <w:rPr>
        <w:rFonts w:hint="default"/>
        <w:lang w:val="en-US" w:eastAsia="en-US" w:bidi="en-US"/>
      </w:rPr>
    </w:lvl>
    <w:lvl w:ilvl="4" w:tplc="EF7C08D2">
      <w:numFmt w:val="bullet"/>
      <w:lvlText w:val="•"/>
      <w:lvlJc w:val="left"/>
      <w:pPr>
        <w:ind w:left="4084" w:hanging="235"/>
      </w:pPr>
      <w:rPr>
        <w:rFonts w:hint="default"/>
        <w:lang w:val="en-US" w:eastAsia="en-US" w:bidi="en-US"/>
      </w:rPr>
    </w:lvl>
    <w:lvl w:ilvl="5" w:tplc="B426A83E">
      <w:numFmt w:val="bullet"/>
      <w:lvlText w:val="•"/>
      <w:lvlJc w:val="left"/>
      <w:pPr>
        <w:ind w:left="5010" w:hanging="235"/>
      </w:pPr>
      <w:rPr>
        <w:rFonts w:hint="default"/>
        <w:lang w:val="en-US" w:eastAsia="en-US" w:bidi="en-US"/>
      </w:rPr>
    </w:lvl>
    <w:lvl w:ilvl="6" w:tplc="BFD25AD8">
      <w:numFmt w:val="bullet"/>
      <w:lvlText w:val="•"/>
      <w:lvlJc w:val="left"/>
      <w:pPr>
        <w:ind w:left="5936" w:hanging="235"/>
      </w:pPr>
      <w:rPr>
        <w:rFonts w:hint="default"/>
        <w:lang w:val="en-US" w:eastAsia="en-US" w:bidi="en-US"/>
      </w:rPr>
    </w:lvl>
    <w:lvl w:ilvl="7" w:tplc="97644F8A">
      <w:numFmt w:val="bullet"/>
      <w:lvlText w:val="•"/>
      <w:lvlJc w:val="left"/>
      <w:pPr>
        <w:ind w:left="6862" w:hanging="235"/>
      </w:pPr>
      <w:rPr>
        <w:rFonts w:hint="default"/>
        <w:lang w:val="en-US" w:eastAsia="en-US" w:bidi="en-US"/>
      </w:rPr>
    </w:lvl>
    <w:lvl w:ilvl="8" w:tplc="CD3E783E">
      <w:numFmt w:val="bullet"/>
      <w:lvlText w:val="•"/>
      <w:lvlJc w:val="left"/>
      <w:pPr>
        <w:ind w:left="7788" w:hanging="235"/>
      </w:pPr>
      <w:rPr>
        <w:rFonts w:hint="default"/>
        <w:lang w:val="en-US" w:eastAsia="en-US" w:bidi="en-US"/>
      </w:rPr>
    </w:lvl>
  </w:abstractNum>
  <w:abstractNum w:abstractNumId="3">
    <w:nsid w:val="3620191A"/>
    <w:multiLevelType w:val="hybridMultilevel"/>
    <w:tmpl w:val="5EFC5666"/>
    <w:lvl w:ilvl="0" w:tplc="0A70BB92">
      <w:numFmt w:val="bullet"/>
      <w:lvlText w:val="-"/>
      <w:lvlJc w:val="left"/>
      <w:pPr>
        <w:ind w:left="140" w:hanging="130"/>
      </w:pPr>
      <w:rPr>
        <w:rFonts w:ascii="Calibri" w:eastAsia="Calibri" w:hAnsi="Calibri" w:cs="Calibri" w:hint="default"/>
        <w:w w:val="100"/>
        <w:sz w:val="24"/>
        <w:szCs w:val="24"/>
        <w:lang w:val="en-US" w:eastAsia="en-US" w:bidi="en-US"/>
      </w:rPr>
    </w:lvl>
    <w:lvl w:ilvl="1" w:tplc="6CEAB04A">
      <w:numFmt w:val="bullet"/>
      <w:lvlText w:val="•"/>
      <w:lvlJc w:val="left"/>
      <w:pPr>
        <w:ind w:left="1090" w:hanging="130"/>
      </w:pPr>
      <w:rPr>
        <w:rFonts w:hint="default"/>
        <w:lang w:val="en-US" w:eastAsia="en-US" w:bidi="en-US"/>
      </w:rPr>
    </w:lvl>
    <w:lvl w:ilvl="2" w:tplc="76C25714">
      <w:numFmt w:val="bullet"/>
      <w:lvlText w:val="•"/>
      <w:lvlJc w:val="left"/>
      <w:pPr>
        <w:ind w:left="2040" w:hanging="130"/>
      </w:pPr>
      <w:rPr>
        <w:rFonts w:hint="default"/>
        <w:lang w:val="en-US" w:eastAsia="en-US" w:bidi="en-US"/>
      </w:rPr>
    </w:lvl>
    <w:lvl w:ilvl="3" w:tplc="297620A2">
      <w:numFmt w:val="bullet"/>
      <w:lvlText w:val="•"/>
      <w:lvlJc w:val="left"/>
      <w:pPr>
        <w:ind w:left="2990" w:hanging="130"/>
      </w:pPr>
      <w:rPr>
        <w:rFonts w:hint="default"/>
        <w:lang w:val="en-US" w:eastAsia="en-US" w:bidi="en-US"/>
      </w:rPr>
    </w:lvl>
    <w:lvl w:ilvl="4" w:tplc="463492F4">
      <w:numFmt w:val="bullet"/>
      <w:lvlText w:val="•"/>
      <w:lvlJc w:val="left"/>
      <w:pPr>
        <w:ind w:left="3940" w:hanging="130"/>
      </w:pPr>
      <w:rPr>
        <w:rFonts w:hint="default"/>
        <w:lang w:val="en-US" w:eastAsia="en-US" w:bidi="en-US"/>
      </w:rPr>
    </w:lvl>
    <w:lvl w:ilvl="5" w:tplc="3DF40E66">
      <w:numFmt w:val="bullet"/>
      <w:lvlText w:val="•"/>
      <w:lvlJc w:val="left"/>
      <w:pPr>
        <w:ind w:left="4890" w:hanging="130"/>
      </w:pPr>
      <w:rPr>
        <w:rFonts w:hint="default"/>
        <w:lang w:val="en-US" w:eastAsia="en-US" w:bidi="en-US"/>
      </w:rPr>
    </w:lvl>
    <w:lvl w:ilvl="6" w:tplc="D71A88EA">
      <w:numFmt w:val="bullet"/>
      <w:lvlText w:val="•"/>
      <w:lvlJc w:val="left"/>
      <w:pPr>
        <w:ind w:left="5840" w:hanging="130"/>
      </w:pPr>
      <w:rPr>
        <w:rFonts w:hint="default"/>
        <w:lang w:val="en-US" w:eastAsia="en-US" w:bidi="en-US"/>
      </w:rPr>
    </w:lvl>
    <w:lvl w:ilvl="7" w:tplc="FC781A14">
      <w:numFmt w:val="bullet"/>
      <w:lvlText w:val="•"/>
      <w:lvlJc w:val="left"/>
      <w:pPr>
        <w:ind w:left="6790" w:hanging="130"/>
      </w:pPr>
      <w:rPr>
        <w:rFonts w:hint="default"/>
        <w:lang w:val="en-US" w:eastAsia="en-US" w:bidi="en-US"/>
      </w:rPr>
    </w:lvl>
    <w:lvl w:ilvl="8" w:tplc="DF4AA346">
      <w:numFmt w:val="bullet"/>
      <w:lvlText w:val="•"/>
      <w:lvlJc w:val="left"/>
      <w:pPr>
        <w:ind w:left="7740" w:hanging="130"/>
      </w:pPr>
      <w:rPr>
        <w:rFonts w:hint="default"/>
        <w:lang w:val="en-US" w:eastAsia="en-US" w:bidi="en-US"/>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drawingGridHorizontalSpacing w:val="110"/>
  <w:displayHorizontalDrawingGridEvery w:val="2"/>
  <w:characterSpacingControl w:val="doNotCompress"/>
  <w:compat>
    <w:ulTrailSpace/>
    <w:useFELayout/>
  </w:compat>
  <w:rsids>
    <w:rsidRoot w:val="00562F6F"/>
    <w:rsid w:val="00153BD9"/>
    <w:rsid w:val="004F7C08"/>
    <w:rsid w:val="00562F6F"/>
    <w:rsid w:val="008C1220"/>
    <w:rsid w:val="00B40EEA"/>
    <w:rsid w:val="00E261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562F6F"/>
    <w:rPr>
      <w:rFonts w:ascii="Calibri" w:eastAsia="Calibri" w:hAnsi="Calibri" w:cs="Calibri"/>
      <w:lang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562F6F"/>
    <w:tblPr>
      <w:tblInd w:w="0" w:type="dxa"/>
      <w:tblCellMar>
        <w:top w:w="0" w:type="dxa"/>
        <w:left w:w="0" w:type="dxa"/>
        <w:bottom w:w="0" w:type="dxa"/>
        <w:right w:w="0" w:type="dxa"/>
      </w:tblCellMar>
    </w:tblPr>
  </w:style>
  <w:style w:type="paragraph" w:styleId="a3">
    <w:name w:val="Body Text"/>
    <w:basedOn w:val="a"/>
    <w:uiPriority w:val="1"/>
    <w:qFormat/>
    <w:rsid w:val="00562F6F"/>
    <w:pPr>
      <w:ind w:left="140"/>
    </w:pPr>
    <w:rPr>
      <w:sz w:val="24"/>
      <w:szCs w:val="24"/>
    </w:rPr>
  </w:style>
  <w:style w:type="paragraph" w:customStyle="1" w:styleId="Heading1">
    <w:name w:val="Heading 1"/>
    <w:basedOn w:val="a"/>
    <w:uiPriority w:val="1"/>
    <w:qFormat/>
    <w:rsid w:val="00562F6F"/>
    <w:pPr>
      <w:ind w:left="140"/>
      <w:outlineLvl w:val="1"/>
    </w:pPr>
    <w:rPr>
      <w:rFonts w:ascii="Calibri Light" w:eastAsia="Calibri Light" w:hAnsi="Calibri Light" w:cs="Calibri Light"/>
      <w:sz w:val="32"/>
      <w:szCs w:val="32"/>
    </w:rPr>
  </w:style>
  <w:style w:type="paragraph" w:styleId="a4">
    <w:name w:val="List Paragraph"/>
    <w:basedOn w:val="a"/>
    <w:uiPriority w:val="1"/>
    <w:qFormat/>
    <w:rsid w:val="00562F6F"/>
    <w:pPr>
      <w:ind w:left="140"/>
    </w:pPr>
  </w:style>
  <w:style w:type="paragraph" w:customStyle="1" w:styleId="TableParagraph">
    <w:name w:val="Table Paragraph"/>
    <w:basedOn w:val="a"/>
    <w:uiPriority w:val="1"/>
    <w:qFormat/>
    <w:rsid w:val="00562F6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hristof-strauch.de/nosqldb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 Anurag</dc:creator>
  <cp:lastModifiedBy>Administrator</cp:lastModifiedBy>
  <cp:revision>6</cp:revision>
  <dcterms:created xsi:type="dcterms:W3CDTF">2017-11-21T00:07:00Z</dcterms:created>
  <dcterms:modified xsi:type="dcterms:W3CDTF">2017-11-21T00:25:00Z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2017-06-16T00:00:00Z</vt:filetime>
  </property>
  <property fmtid="{D5CDD505-2E9C-101B-9397-08002B2CF9AE}" pid="3" name="Creator">
    <vt:lpwstr>Microsoft Word</vt:lpwstr>
  </property>
  <property fmtid="{D5CDD505-2E9C-101B-9397-08002B2CF9AE}" pid="4" name="LastSaved">
    <vt:filetime>2017-11-21T00:00:00Z</vt:filetime>
  </property>
</Properties>
</file>